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1B4" w:rsidRDefault="006271B4" w:rsidP="006271B4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46. Суд не учел, что признание ответчиком в письменной форме своего долга свидетельствовало о том, что течение срока </w:t>
      </w:r>
      <w:r w:rsidRPr="00BA64A1">
        <w:rPr>
          <w:b/>
          <w:bCs/>
          <w:w w:val="101"/>
          <w:sz w:val="28"/>
          <w:szCs w:val="28"/>
        </w:rPr>
        <w:t>исковой да</w:t>
      </w:r>
      <w:r w:rsidRPr="00BA64A1">
        <w:rPr>
          <w:b/>
          <w:bCs/>
          <w:w w:val="101"/>
          <w:sz w:val="28"/>
          <w:szCs w:val="28"/>
        </w:rPr>
        <w:t>в</w:t>
      </w:r>
      <w:r w:rsidRPr="00BA64A1">
        <w:rPr>
          <w:b/>
          <w:bCs/>
          <w:w w:val="101"/>
          <w:sz w:val="28"/>
          <w:szCs w:val="28"/>
        </w:rPr>
        <w:t>ности начинается заново</w:t>
      </w:r>
      <w:r w:rsidRPr="00022FA7">
        <w:rPr>
          <w:b/>
          <w:bCs/>
          <w:w w:val="101"/>
          <w:sz w:val="28"/>
          <w:szCs w:val="28"/>
        </w:rPr>
        <w:t>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22FA7">
        <w:rPr>
          <w:bCs/>
          <w:w w:val="101"/>
          <w:sz w:val="28"/>
          <w:szCs w:val="28"/>
        </w:rPr>
        <w:t xml:space="preserve">Решением Владивостокского гарнизонного военного суда отказано в удовлетворении иска </w:t>
      </w:r>
      <w:r w:rsidRPr="00F13907">
        <w:rPr>
          <w:bCs/>
          <w:w w:val="101"/>
          <w:sz w:val="28"/>
          <w:szCs w:val="28"/>
        </w:rPr>
        <w:t>Федерально</w:t>
      </w:r>
      <w:r>
        <w:rPr>
          <w:bCs/>
          <w:w w:val="101"/>
          <w:sz w:val="28"/>
          <w:szCs w:val="28"/>
        </w:rPr>
        <w:t>го</w:t>
      </w:r>
      <w:r w:rsidRPr="00F13907">
        <w:rPr>
          <w:bCs/>
          <w:w w:val="101"/>
          <w:sz w:val="28"/>
          <w:szCs w:val="28"/>
        </w:rPr>
        <w:t xml:space="preserve"> каз</w:t>
      </w:r>
      <w:r>
        <w:rPr>
          <w:bCs/>
          <w:w w:val="101"/>
          <w:sz w:val="28"/>
          <w:szCs w:val="28"/>
        </w:rPr>
        <w:t>е</w:t>
      </w:r>
      <w:r w:rsidRPr="00F13907">
        <w:rPr>
          <w:bCs/>
          <w:w w:val="101"/>
          <w:sz w:val="28"/>
          <w:szCs w:val="28"/>
        </w:rPr>
        <w:t>нно</w:t>
      </w:r>
      <w:r>
        <w:rPr>
          <w:bCs/>
          <w:w w:val="101"/>
          <w:sz w:val="28"/>
          <w:szCs w:val="28"/>
        </w:rPr>
        <w:t>го</w:t>
      </w:r>
      <w:r w:rsidRPr="00F13907">
        <w:rPr>
          <w:bCs/>
          <w:w w:val="101"/>
          <w:sz w:val="28"/>
          <w:szCs w:val="28"/>
        </w:rPr>
        <w:t xml:space="preserve"> учреждени</w:t>
      </w:r>
      <w:r>
        <w:rPr>
          <w:bCs/>
          <w:w w:val="101"/>
          <w:sz w:val="28"/>
          <w:szCs w:val="28"/>
        </w:rPr>
        <w:t>я</w:t>
      </w:r>
      <w:r w:rsidRPr="00F13907">
        <w:rPr>
          <w:bCs/>
          <w:w w:val="101"/>
          <w:sz w:val="28"/>
          <w:szCs w:val="28"/>
        </w:rPr>
        <w:t xml:space="preserve"> «Единый расч</w:t>
      </w:r>
      <w:r>
        <w:rPr>
          <w:bCs/>
          <w:w w:val="101"/>
          <w:sz w:val="28"/>
          <w:szCs w:val="28"/>
        </w:rPr>
        <w:t>е</w:t>
      </w:r>
      <w:r w:rsidRPr="00F13907">
        <w:rPr>
          <w:bCs/>
          <w:w w:val="101"/>
          <w:sz w:val="28"/>
          <w:szCs w:val="28"/>
        </w:rPr>
        <w:t>т</w:t>
      </w:r>
      <w:r w:rsidRPr="00F13907">
        <w:rPr>
          <w:bCs/>
          <w:w w:val="101"/>
          <w:sz w:val="28"/>
          <w:szCs w:val="28"/>
        </w:rPr>
        <w:t>ный центр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F1390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F13907">
        <w:rPr>
          <w:bCs/>
          <w:w w:val="101"/>
          <w:sz w:val="28"/>
          <w:szCs w:val="28"/>
        </w:rPr>
        <w:t>» (далее – ФКУ «ЕРЦ МО РФ»)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о взыскании с К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денежных средств, выплаченных ему в связи </w:t>
      </w:r>
      <w:r>
        <w:rPr>
          <w:bCs/>
          <w:w w:val="101"/>
          <w:sz w:val="28"/>
          <w:szCs w:val="28"/>
        </w:rPr>
        <w:t xml:space="preserve">с </w:t>
      </w:r>
      <w:r w:rsidRPr="00022FA7">
        <w:rPr>
          <w:bCs/>
          <w:w w:val="101"/>
          <w:sz w:val="28"/>
          <w:szCs w:val="28"/>
        </w:rPr>
        <w:t>перерасч</w:t>
      </w:r>
      <w:r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том денежного довольствия за период с 1 февраля по 31 д</w:t>
      </w:r>
      <w:r w:rsidRPr="00022FA7"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кабря 2012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на основании не соответствующих действительности сведений о выслуге лет для исчисления размера</w:t>
      </w:r>
      <w:proofErr w:type="gramEnd"/>
      <w:r w:rsidRPr="00022FA7">
        <w:rPr>
          <w:bCs/>
          <w:w w:val="101"/>
          <w:sz w:val="28"/>
          <w:szCs w:val="28"/>
        </w:rPr>
        <w:t xml:space="preserve"> надбавки за военную службу в ра</w:t>
      </w:r>
      <w:r w:rsidRPr="00022FA7">
        <w:rPr>
          <w:bCs/>
          <w:w w:val="101"/>
          <w:sz w:val="28"/>
          <w:szCs w:val="28"/>
        </w:rPr>
        <w:t>й</w:t>
      </w:r>
      <w:r w:rsidRPr="00022FA7">
        <w:rPr>
          <w:bCs/>
          <w:w w:val="101"/>
          <w:sz w:val="28"/>
          <w:szCs w:val="28"/>
        </w:rPr>
        <w:t>онах Крайнего Севера и приравненных к ним местностях, а также в других местностях с неблагоприятными климатическими или экологическими услови</w:t>
      </w:r>
      <w:r w:rsidRPr="00022FA7">
        <w:rPr>
          <w:bCs/>
          <w:w w:val="101"/>
          <w:sz w:val="28"/>
          <w:szCs w:val="28"/>
        </w:rPr>
        <w:t>я</w:t>
      </w:r>
      <w:r w:rsidRPr="00022FA7">
        <w:rPr>
          <w:bCs/>
          <w:w w:val="101"/>
          <w:sz w:val="28"/>
          <w:szCs w:val="28"/>
        </w:rPr>
        <w:t>ми, в том числе отдаленных (далее – надбавка).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22FA7">
        <w:rPr>
          <w:bCs/>
          <w:w w:val="101"/>
          <w:sz w:val="28"/>
          <w:szCs w:val="28"/>
        </w:rPr>
        <w:t>Отказывая в удовлетворении иска на сумму 121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244 руб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91 коп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>, суд первой инстанции сослался в решении на то, что в течение 2013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неодн</w:t>
      </w:r>
      <w:r w:rsidRPr="00022FA7">
        <w:rPr>
          <w:bCs/>
          <w:w w:val="101"/>
          <w:sz w:val="28"/>
          <w:szCs w:val="28"/>
        </w:rPr>
        <w:t>о</w:t>
      </w:r>
      <w:r w:rsidRPr="00022FA7">
        <w:rPr>
          <w:bCs/>
          <w:w w:val="101"/>
          <w:sz w:val="28"/>
          <w:szCs w:val="28"/>
        </w:rPr>
        <w:t>кратно производились перерасч</w:t>
      </w:r>
      <w:r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ты ранее выплаченного ответчику денежн</w:t>
      </w:r>
      <w:r w:rsidRPr="00022FA7">
        <w:rPr>
          <w:bCs/>
          <w:w w:val="101"/>
          <w:sz w:val="28"/>
          <w:szCs w:val="28"/>
        </w:rPr>
        <w:t>о</w:t>
      </w:r>
      <w:r w:rsidRPr="00022FA7">
        <w:rPr>
          <w:bCs/>
          <w:w w:val="101"/>
          <w:sz w:val="28"/>
          <w:szCs w:val="28"/>
        </w:rPr>
        <w:t xml:space="preserve">го довольствия, в </w:t>
      </w:r>
      <w:proofErr w:type="gramStart"/>
      <w:r w:rsidRPr="00022FA7">
        <w:rPr>
          <w:bCs/>
          <w:w w:val="101"/>
          <w:sz w:val="28"/>
          <w:szCs w:val="28"/>
        </w:rPr>
        <w:t>связи</w:t>
      </w:r>
      <w:proofErr w:type="gramEnd"/>
      <w:r w:rsidRPr="00022FA7">
        <w:rPr>
          <w:bCs/>
          <w:w w:val="101"/>
          <w:sz w:val="28"/>
          <w:szCs w:val="28"/>
        </w:rPr>
        <w:t xml:space="preserve"> с чем ФКУ «ЕРЦ МО РФ», обратившееся с и</w:t>
      </w:r>
      <w:r w:rsidRPr="00022FA7">
        <w:rPr>
          <w:bCs/>
          <w:w w:val="101"/>
          <w:sz w:val="28"/>
          <w:szCs w:val="28"/>
        </w:rPr>
        <w:t>с</w:t>
      </w:r>
      <w:r w:rsidRPr="00022FA7">
        <w:rPr>
          <w:bCs/>
          <w:w w:val="101"/>
          <w:sz w:val="28"/>
          <w:szCs w:val="28"/>
        </w:rPr>
        <w:t>ковым заявлением лишь 17 августа 2017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>, не могло не знать о возникновении ущерба. На основании указанных обстоятельств суд приш</w:t>
      </w:r>
      <w:r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л к выводу о пр</w:t>
      </w:r>
      <w:r w:rsidRPr="00022FA7">
        <w:rPr>
          <w:bCs/>
          <w:w w:val="101"/>
          <w:sz w:val="28"/>
          <w:szCs w:val="28"/>
        </w:rPr>
        <w:t>о</w:t>
      </w:r>
      <w:r w:rsidRPr="00022FA7">
        <w:rPr>
          <w:bCs/>
          <w:w w:val="101"/>
          <w:sz w:val="28"/>
          <w:szCs w:val="28"/>
        </w:rPr>
        <w:t>пуске истцом общего срока исковой давности.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22FA7">
        <w:rPr>
          <w:bCs/>
          <w:w w:val="101"/>
          <w:sz w:val="28"/>
          <w:szCs w:val="28"/>
        </w:rPr>
        <w:t>Однако этот вывод гарнизонного военного суда является ошибочным.</w:t>
      </w:r>
    </w:p>
    <w:p w:rsidR="006271B4" w:rsidRPr="00805B1F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В соответствии с п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 ст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196 ГК РФ общий срок исковой давности с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ставляет три года со дня, определяемого в соответствии со ст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200 </w:t>
      </w:r>
      <w:r>
        <w:rPr>
          <w:bCs/>
          <w:w w:val="101"/>
          <w:sz w:val="28"/>
          <w:szCs w:val="28"/>
        </w:rPr>
        <w:t>ГК РФ</w:t>
      </w:r>
      <w:r w:rsidRPr="00805B1F">
        <w:rPr>
          <w:bCs/>
          <w:w w:val="101"/>
          <w:sz w:val="28"/>
          <w:szCs w:val="28"/>
        </w:rPr>
        <w:t>.</w:t>
      </w:r>
    </w:p>
    <w:p w:rsidR="006271B4" w:rsidRPr="00805B1F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 xml:space="preserve">Исковая давность </w:t>
      </w:r>
      <w:r>
        <w:rPr>
          <w:bCs/>
          <w:w w:val="101"/>
          <w:sz w:val="28"/>
          <w:szCs w:val="28"/>
        </w:rPr>
        <w:t xml:space="preserve">в силу п. 2 ст. 199 ГК РФ </w:t>
      </w:r>
      <w:r w:rsidRPr="00805B1F">
        <w:rPr>
          <w:bCs/>
          <w:w w:val="101"/>
          <w:sz w:val="28"/>
          <w:szCs w:val="28"/>
        </w:rPr>
        <w:t>применяется судом только по заявлению стороны в споре, сделанному до вынесения судом решения. Истечение срока исковой давности, о применении которой заявлено стор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ной в споре, является основанием к вынесению судом решения об отказе в иске.</w:t>
      </w:r>
    </w:p>
    <w:p w:rsidR="006271B4" w:rsidRDefault="006271B4" w:rsidP="006271B4">
      <w:pPr>
        <w:pStyle w:val="a3"/>
        <w:ind w:firstLine="709"/>
        <w:jc w:val="both"/>
        <w:rPr>
          <w:bCs/>
          <w:w w:val="101"/>
          <w:sz w:val="28"/>
        </w:rPr>
      </w:pPr>
      <w:r w:rsidRPr="00DC4106">
        <w:rPr>
          <w:bCs/>
          <w:w w:val="101"/>
          <w:sz w:val="28"/>
        </w:rPr>
        <w:t>Согласно пункту 1 статьи 200 ГК РФ,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6271B4" w:rsidRPr="00BA64A1" w:rsidRDefault="006271B4" w:rsidP="006271B4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A64A1">
        <w:rPr>
          <w:bCs/>
          <w:w w:val="101"/>
          <w:sz w:val="28"/>
          <w:szCs w:val="28"/>
        </w:rPr>
        <w:t xml:space="preserve">В силу п. 2 ст. 206 ГК </w:t>
      </w:r>
      <w:proofErr w:type="gramStart"/>
      <w:r w:rsidRPr="00BA64A1">
        <w:rPr>
          <w:bCs/>
          <w:w w:val="101"/>
          <w:sz w:val="28"/>
          <w:szCs w:val="28"/>
        </w:rPr>
        <w:t>РФ</w:t>
      </w:r>
      <w:proofErr w:type="gramEnd"/>
      <w:r w:rsidRPr="00BA64A1">
        <w:rPr>
          <w:bCs/>
          <w:w w:val="101"/>
          <w:sz w:val="28"/>
          <w:szCs w:val="28"/>
        </w:rPr>
        <w:t xml:space="preserve"> е</w:t>
      </w:r>
      <w:r w:rsidRPr="00BA64A1">
        <w:rPr>
          <w:rFonts w:eastAsia="Calibri"/>
          <w:sz w:val="28"/>
          <w:szCs w:val="28"/>
          <w:lang w:eastAsia="en-US"/>
        </w:rPr>
        <w:t>сли по истечении срока исковой давности должник или иное обязанное лицо признает в письменной форме свой долг, течение исковой давности начинается заново.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</w:t>
      </w:r>
      <w:r w:rsidRPr="00022FA7">
        <w:rPr>
          <w:bCs/>
          <w:w w:val="101"/>
          <w:sz w:val="28"/>
          <w:szCs w:val="28"/>
        </w:rPr>
        <w:t>, что К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в качестве указанной надбавки и иных, связанных с нею выплат был</w:t>
      </w:r>
      <w:r>
        <w:rPr>
          <w:bCs/>
          <w:w w:val="101"/>
          <w:sz w:val="28"/>
          <w:szCs w:val="28"/>
        </w:rPr>
        <w:t>о</w:t>
      </w:r>
      <w:r w:rsidRPr="00022FA7">
        <w:rPr>
          <w:bCs/>
          <w:w w:val="101"/>
          <w:sz w:val="28"/>
          <w:szCs w:val="28"/>
        </w:rPr>
        <w:t xml:space="preserve"> необоснованно выплачено 124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959 р</w:t>
      </w:r>
      <w:r w:rsidRPr="00022FA7">
        <w:rPr>
          <w:bCs/>
          <w:w w:val="101"/>
          <w:sz w:val="28"/>
          <w:szCs w:val="28"/>
        </w:rPr>
        <w:t>у</w:t>
      </w:r>
      <w:r w:rsidRPr="00022FA7">
        <w:rPr>
          <w:bCs/>
          <w:w w:val="101"/>
          <w:sz w:val="28"/>
          <w:szCs w:val="28"/>
        </w:rPr>
        <w:t>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94 коп</w:t>
      </w:r>
      <w:r>
        <w:rPr>
          <w:bCs/>
          <w:w w:val="101"/>
          <w:sz w:val="28"/>
          <w:szCs w:val="28"/>
        </w:rPr>
        <w:t>.,</w:t>
      </w:r>
      <w:r w:rsidRPr="00022FA7">
        <w:rPr>
          <w:bCs/>
          <w:w w:val="101"/>
          <w:sz w:val="28"/>
          <w:szCs w:val="28"/>
        </w:rPr>
        <w:t xml:space="preserve"> из которых после добровольного возврата в ФКУ «ЕРЦ МО РФ» 3715 руб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3 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022FA7">
        <w:rPr>
          <w:bCs/>
          <w:w w:val="101"/>
          <w:sz w:val="28"/>
          <w:szCs w:val="28"/>
        </w:rPr>
        <w:t xml:space="preserve"> </w:t>
      </w:r>
      <w:proofErr w:type="spellStart"/>
      <w:proofErr w:type="gramStart"/>
      <w:r w:rsidRPr="00022FA7">
        <w:rPr>
          <w:bCs/>
          <w:w w:val="101"/>
          <w:sz w:val="28"/>
          <w:szCs w:val="28"/>
        </w:rPr>
        <w:t>н</w:t>
      </w:r>
      <w:proofErr w:type="gramEnd"/>
      <w:r w:rsidRPr="00022FA7">
        <w:rPr>
          <w:bCs/>
          <w:w w:val="101"/>
          <w:sz w:val="28"/>
          <w:szCs w:val="28"/>
        </w:rPr>
        <w:t>евозмещ</w:t>
      </w:r>
      <w:r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нными</w:t>
      </w:r>
      <w:proofErr w:type="spellEnd"/>
      <w:r w:rsidRPr="00022FA7">
        <w:rPr>
          <w:bCs/>
          <w:w w:val="101"/>
          <w:sz w:val="28"/>
          <w:szCs w:val="28"/>
        </w:rPr>
        <w:t xml:space="preserve"> остались 121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244 руб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91 коп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Р</w:t>
      </w:r>
      <w:r w:rsidRPr="00022FA7">
        <w:rPr>
          <w:bCs/>
          <w:w w:val="101"/>
          <w:sz w:val="28"/>
          <w:szCs w:val="28"/>
        </w:rPr>
        <w:t>анее на</w:t>
      </w:r>
      <w:r w:rsidRPr="00022FA7">
        <w:rPr>
          <w:bCs/>
          <w:w w:val="101"/>
          <w:sz w:val="28"/>
          <w:szCs w:val="28"/>
        </w:rPr>
        <w:t>д</w:t>
      </w:r>
      <w:r w:rsidRPr="00022FA7">
        <w:rPr>
          <w:bCs/>
          <w:w w:val="101"/>
          <w:sz w:val="28"/>
          <w:szCs w:val="28"/>
        </w:rPr>
        <w:t>бавка в надлежащем размере устанавливалась ответчику приказом команд</w:t>
      </w:r>
      <w:r w:rsidRPr="00022FA7">
        <w:rPr>
          <w:bCs/>
          <w:w w:val="101"/>
          <w:sz w:val="28"/>
          <w:szCs w:val="28"/>
        </w:rPr>
        <w:t>и</w:t>
      </w:r>
      <w:r w:rsidRPr="00022FA7">
        <w:rPr>
          <w:bCs/>
          <w:w w:val="101"/>
          <w:sz w:val="28"/>
          <w:szCs w:val="28"/>
        </w:rPr>
        <w:t>ра воинской части от 14 ноября 2013 г. Сведения о размере надбавки, уст</w:t>
      </w:r>
      <w:r w:rsidRPr="00022FA7">
        <w:rPr>
          <w:bCs/>
          <w:w w:val="101"/>
          <w:sz w:val="28"/>
          <w:szCs w:val="28"/>
        </w:rPr>
        <w:t>а</w:t>
      </w:r>
      <w:r w:rsidRPr="00022FA7">
        <w:rPr>
          <w:bCs/>
          <w:w w:val="101"/>
          <w:sz w:val="28"/>
          <w:szCs w:val="28"/>
        </w:rPr>
        <w:t>новленной этим приказом, были внесены кадровым органом в СПО «Алу</w:t>
      </w:r>
      <w:r w:rsidRPr="00022FA7">
        <w:rPr>
          <w:bCs/>
          <w:w w:val="101"/>
          <w:sz w:val="28"/>
          <w:szCs w:val="28"/>
        </w:rPr>
        <w:t>ш</w:t>
      </w:r>
      <w:r w:rsidRPr="00022FA7">
        <w:rPr>
          <w:bCs/>
          <w:w w:val="101"/>
          <w:sz w:val="28"/>
          <w:szCs w:val="28"/>
        </w:rPr>
        <w:t>та» 9 апреля 2014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, в </w:t>
      </w:r>
      <w:proofErr w:type="gramStart"/>
      <w:r w:rsidRPr="00022FA7">
        <w:rPr>
          <w:bCs/>
          <w:w w:val="101"/>
          <w:sz w:val="28"/>
          <w:szCs w:val="28"/>
        </w:rPr>
        <w:t>связи</w:t>
      </w:r>
      <w:proofErr w:type="gramEnd"/>
      <w:r w:rsidRPr="00022FA7">
        <w:rPr>
          <w:bCs/>
          <w:w w:val="101"/>
          <w:sz w:val="28"/>
          <w:szCs w:val="28"/>
        </w:rPr>
        <w:t xml:space="preserve"> с чем общий срок исковой давности по требов</w:t>
      </w:r>
      <w:r w:rsidRPr="00022FA7">
        <w:rPr>
          <w:bCs/>
          <w:w w:val="101"/>
          <w:sz w:val="28"/>
          <w:szCs w:val="28"/>
        </w:rPr>
        <w:t>а</w:t>
      </w:r>
      <w:r w:rsidRPr="00022FA7">
        <w:rPr>
          <w:bCs/>
          <w:w w:val="101"/>
          <w:sz w:val="28"/>
          <w:szCs w:val="28"/>
        </w:rPr>
        <w:t>ниям о возврате им необоснованно выплаченных денежных средств ист</w:t>
      </w:r>
      <w:r>
        <w:rPr>
          <w:bCs/>
          <w:w w:val="101"/>
          <w:sz w:val="28"/>
          <w:szCs w:val="28"/>
        </w:rPr>
        <w:t>е</w:t>
      </w:r>
      <w:r w:rsidRPr="00022FA7">
        <w:rPr>
          <w:bCs/>
          <w:w w:val="101"/>
          <w:sz w:val="28"/>
          <w:szCs w:val="28"/>
        </w:rPr>
        <w:t>к 10 апреля 2017 г.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lastRenderedPageBreak/>
        <w:t>Однако</w:t>
      </w:r>
      <w:r w:rsidRPr="00022FA7">
        <w:rPr>
          <w:bCs/>
          <w:w w:val="101"/>
          <w:sz w:val="28"/>
          <w:szCs w:val="28"/>
        </w:rPr>
        <w:t xml:space="preserve"> 13 июля 2017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К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обратился к руководителю ФКУ «ЕРЦ МО РФ» с заявлением, в котором согласился возместить необоснованно выпл</w:t>
      </w:r>
      <w:r w:rsidRPr="00022FA7">
        <w:rPr>
          <w:bCs/>
          <w:w w:val="101"/>
          <w:sz w:val="28"/>
          <w:szCs w:val="28"/>
        </w:rPr>
        <w:t>а</w:t>
      </w:r>
      <w:r w:rsidRPr="00022FA7">
        <w:rPr>
          <w:bCs/>
          <w:w w:val="101"/>
          <w:sz w:val="28"/>
          <w:szCs w:val="28"/>
        </w:rPr>
        <w:t>ченные ему денежные средства в полном объеме. На основании указанного заявления из денежного довольствия ответчика по состоянию на 2 марта 2018 г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были удержаны 39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961 руб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99 коп.  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22FA7">
        <w:rPr>
          <w:bCs/>
          <w:w w:val="101"/>
          <w:sz w:val="28"/>
          <w:szCs w:val="28"/>
        </w:rPr>
        <w:t>Призна</w:t>
      </w:r>
      <w:r>
        <w:rPr>
          <w:bCs/>
          <w:w w:val="101"/>
          <w:sz w:val="28"/>
          <w:szCs w:val="28"/>
        </w:rPr>
        <w:t>ние К.</w:t>
      </w:r>
      <w:r w:rsidRPr="00022FA7">
        <w:rPr>
          <w:bCs/>
          <w:w w:val="101"/>
          <w:sz w:val="28"/>
          <w:szCs w:val="28"/>
        </w:rPr>
        <w:t xml:space="preserve"> в письменной форме сво</w:t>
      </w:r>
      <w:r>
        <w:rPr>
          <w:bCs/>
          <w:w w:val="101"/>
          <w:sz w:val="28"/>
          <w:szCs w:val="28"/>
        </w:rPr>
        <w:t>его</w:t>
      </w:r>
      <w:r w:rsidRPr="00022FA7">
        <w:rPr>
          <w:bCs/>
          <w:w w:val="101"/>
          <w:sz w:val="28"/>
          <w:szCs w:val="28"/>
        </w:rPr>
        <w:t xml:space="preserve"> долг</w:t>
      </w:r>
      <w:r>
        <w:rPr>
          <w:bCs/>
          <w:w w:val="101"/>
          <w:sz w:val="28"/>
          <w:szCs w:val="28"/>
        </w:rPr>
        <w:t>а указывало на то, что в силу п</w:t>
      </w:r>
      <w:r w:rsidRPr="00022FA7">
        <w:rPr>
          <w:bCs/>
          <w:w w:val="101"/>
          <w:sz w:val="28"/>
          <w:szCs w:val="28"/>
        </w:rPr>
        <w:t>. 2 ст. 206 ГК РФ течение исковой давности нач</w:t>
      </w:r>
      <w:r>
        <w:rPr>
          <w:bCs/>
          <w:w w:val="101"/>
          <w:sz w:val="28"/>
          <w:szCs w:val="28"/>
        </w:rPr>
        <w:t>алось</w:t>
      </w:r>
      <w:r w:rsidRPr="00022FA7">
        <w:rPr>
          <w:bCs/>
          <w:w w:val="101"/>
          <w:sz w:val="28"/>
          <w:szCs w:val="28"/>
        </w:rPr>
        <w:t xml:space="preserve"> заново.</w:t>
      </w:r>
    </w:p>
    <w:p w:rsidR="006271B4" w:rsidRPr="00022FA7" w:rsidRDefault="006271B4" w:rsidP="006271B4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На основании </w:t>
      </w:r>
      <w:r w:rsidRPr="00022FA7">
        <w:rPr>
          <w:bCs/>
          <w:w w:val="101"/>
          <w:sz w:val="28"/>
          <w:szCs w:val="28"/>
        </w:rPr>
        <w:t>изложенн</w:t>
      </w:r>
      <w:r>
        <w:rPr>
          <w:bCs/>
          <w:w w:val="101"/>
          <w:sz w:val="28"/>
          <w:szCs w:val="28"/>
        </w:rPr>
        <w:t>ого</w:t>
      </w:r>
      <w:r w:rsidRPr="00022FA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Тихоокеанский </w:t>
      </w:r>
      <w:r w:rsidRPr="00022FA7">
        <w:rPr>
          <w:bCs/>
          <w:w w:val="101"/>
          <w:sz w:val="28"/>
          <w:szCs w:val="28"/>
        </w:rPr>
        <w:t>флотский</w:t>
      </w:r>
      <w:r>
        <w:rPr>
          <w:bCs/>
          <w:w w:val="101"/>
          <w:sz w:val="28"/>
          <w:szCs w:val="28"/>
        </w:rPr>
        <w:t xml:space="preserve"> военный</w:t>
      </w:r>
      <w:r w:rsidRPr="00022FA7">
        <w:rPr>
          <w:bCs/>
          <w:w w:val="101"/>
          <w:sz w:val="28"/>
          <w:szCs w:val="28"/>
        </w:rPr>
        <w:t xml:space="preserve"> суд о</w:t>
      </w:r>
      <w:r w:rsidRPr="00022FA7">
        <w:rPr>
          <w:bCs/>
          <w:w w:val="101"/>
          <w:sz w:val="28"/>
          <w:szCs w:val="28"/>
        </w:rPr>
        <w:t>т</w:t>
      </w:r>
      <w:r w:rsidRPr="00022FA7">
        <w:rPr>
          <w:bCs/>
          <w:w w:val="101"/>
          <w:sz w:val="28"/>
          <w:szCs w:val="28"/>
        </w:rPr>
        <w:t xml:space="preserve">менил решение суда первой инстанции и принял </w:t>
      </w:r>
      <w:r>
        <w:rPr>
          <w:bCs/>
          <w:w w:val="101"/>
          <w:sz w:val="28"/>
          <w:szCs w:val="28"/>
        </w:rPr>
        <w:t xml:space="preserve">по делу </w:t>
      </w:r>
      <w:r w:rsidRPr="00022FA7">
        <w:rPr>
          <w:bCs/>
          <w:w w:val="101"/>
          <w:sz w:val="28"/>
          <w:szCs w:val="28"/>
        </w:rPr>
        <w:t>новое решение о частичном удовлетворении иска, взыскав с К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в пользу ФКУ «ЕРЦ МО РФ» 81</w:t>
      </w:r>
      <w:r>
        <w:rPr>
          <w:bCs/>
          <w:w w:val="101"/>
          <w:sz w:val="28"/>
          <w:szCs w:val="28"/>
        </w:rPr>
        <w:t xml:space="preserve"> </w:t>
      </w:r>
      <w:r w:rsidRPr="00022FA7">
        <w:rPr>
          <w:bCs/>
          <w:w w:val="101"/>
          <w:sz w:val="28"/>
          <w:szCs w:val="28"/>
        </w:rPr>
        <w:t>282 руб</w:t>
      </w:r>
      <w:r>
        <w:rPr>
          <w:bCs/>
          <w:w w:val="101"/>
          <w:sz w:val="28"/>
          <w:szCs w:val="28"/>
        </w:rPr>
        <w:t>.</w:t>
      </w:r>
      <w:r w:rsidRPr="00022FA7">
        <w:rPr>
          <w:bCs/>
          <w:w w:val="101"/>
          <w:sz w:val="28"/>
          <w:szCs w:val="28"/>
        </w:rPr>
        <w:t xml:space="preserve"> 92 коп.</w:t>
      </w:r>
    </w:p>
    <w:p w:rsidR="006271B4" w:rsidRPr="0014657E" w:rsidRDefault="006271B4" w:rsidP="006271B4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6271B4" w:rsidRPr="0014657E" w:rsidRDefault="006271B4" w:rsidP="006271B4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6271B4" w:rsidRPr="0014657E" w:rsidRDefault="006271B4" w:rsidP="006271B4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6271B4" w:rsidRPr="0014657E" w:rsidRDefault="006271B4" w:rsidP="006271B4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271B4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271B4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271B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6271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6271B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6271B4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6271B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3179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2019-06-21T13:01:00Z</dcterms:created>
  <dcterms:modified xsi:type="dcterms:W3CDTF">2019-06-21T13:02:00Z</dcterms:modified>
</cp:coreProperties>
</file>