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6DD2" w:rsidRPr="00B23B59" w:rsidRDefault="00FF6DD2" w:rsidP="00FF6DD2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b/>
          <w:sz w:val="27"/>
          <w:szCs w:val="27"/>
        </w:rPr>
      </w:pPr>
      <w:r w:rsidRPr="00B23B59">
        <w:rPr>
          <w:rFonts w:ascii="Tahoma" w:hAnsi="Tahoma" w:cs="Tahoma"/>
          <w:b/>
          <w:sz w:val="27"/>
          <w:szCs w:val="27"/>
        </w:rPr>
        <w:t>17. Течение срока исковой давности прерывается совершен</w:t>
      </w:r>
      <w:r w:rsidRPr="00B23B59">
        <w:rPr>
          <w:rFonts w:ascii="Tahoma" w:hAnsi="Tahoma" w:cs="Tahoma"/>
          <w:b/>
          <w:sz w:val="27"/>
          <w:szCs w:val="27"/>
        </w:rPr>
        <w:t>и</w:t>
      </w:r>
      <w:r w:rsidRPr="00B23B59">
        <w:rPr>
          <w:rFonts w:ascii="Tahoma" w:hAnsi="Tahoma" w:cs="Tahoma"/>
          <w:b/>
          <w:sz w:val="27"/>
          <w:szCs w:val="27"/>
        </w:rPr>
        <w:t>ем обязанным лицом действий,</w:t>
      </w:r>
      <w:r w:rsidRPr="00B23B59">
        <w:rPr>
          <w:rFonts w:ascii="Tahoma" w:hAnsi="Tahoma" w:cs="Tahoma"/>
          <w:b/>
          <w:bCs/>
          <w:i/>
          <w:iCs/>
          <w:sz w:val="27"/>
          <w:szCs w:val="27"/>
        </w:rPr>
        <w:t xml:space="preserve"> </w:t>
      </w:r>
      <w:r w:rsidRPr="00B23B59">
        <w:rPr>
          <w:rFonts w:ascii="Tahoma" w:hAnsi="Tahoma" w:cs="Tahoma"/>
          <w:b/>
          <w:sz w:val="27"/>
          <w:szCs w:val="27"/>
        </w:rPr>
        <w:t>свидетельствующих о призн</w:t>
      </w:r>
      <w:r w:rsidRPr="00B23B59">
        <w:rPr>
          <w:rFonts w:ascii="Tahoma" w:hAnsi="Tahoma" w:cs="Tahoma"/>
          <w:b/>
          <w:sz w:val="27"/>
          <w:szCs w:val="27"/>
        </w:rPr>
        <w:t>а</w:t>
      </w:r>
      <w:r w:rsidRPr="00B23B59">
        <w:rPr>
          <w:rFonts w:ascii="Tahoma" w:hAnsi="Tahoma" w:cs="Tahoma"/>
          <w:b/>
          <w:sz w:val="27"/>
          <w:szCs w:val="27"/>
        </w:rPr>
        <w:t>нии долга.</w:t>
      </w:r>
    </w:p>
    <w:p w:rsidR="00FF6DD2" w:rsidRPr="00B23B59" w:rsidRDefault="00FF6DD2" w:rsidP="00FF6DD2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proofErr w:type="gramStart"/>
      <w:r w:rsidRPr="00B23B59">
        <w:rPr>
          <w:rFonts w:ascii="Tahoma" w:hAnsi="Tahoma" w:cs="Tahoma"/>
          <w:sz w:val="27"/>
          <w:szCs w:val="27"/>
        </w:rPr>
        <w:t xml:space="preserve">Решением </w:t>
      </w:r>
      <w:proofErr w:type="spellStart"/>
      <w:r w:rsidRPr="00B23B59">
        <w:rPr>
          <w:rFonts w:ascii="Tahoma" w:hAnsi="Tahoma" w:cs="Tahoma"/>
          <w:sz w:val="27"/>
          <w:szCs w:val="27"/>
        </w:rPr>
        <w:t>Улан-Удэнского</w:t>
      </w:r>
      <w:proofErr w:type="spellEnd"/>
      <w:r w:rsidRPr="00B23B59">
        <w:rPr>
          <w:rFonts w:ascii="Tahoma" w:hAnsi="Tahoma" w:cs="Tahoma"/>
          <w:sz w:val="27"/>
          <w:szCs w:val="27"/>
        </w:rPr>
        <w:t xml:space="preserve"> гарнизонного военного суда Федерал</w:t>
      </w:r>
      <w:r w:rsidRPr="00B23B59">
        <w:rPr>
          <w:rFonts w:ascii="Tahoma" w:hAnsi="Tahoma" w:cs="Tahoma"/>
          <w:sz w:val="27"/>
          <w:szCs w:val="27"/>
        </w:rPr>
        <w:t>ь</w:t>
      </w:r>
      <w:r w:rsidRPr="00B23B59">
        <w:rPr>
          <w:rFonts w:ascii="Tahoma" w:hAnsi="Tahoma" w:cs="Tahoma"/>
          <w:sz w:val="27"/>
          <w:szCs w:val="27"/>
        </w:rPr>
        <w:t>ному казенному учреждению «Единый расчетный центр Министерства обороны Российской Федерации» (далее – Единый расчетный центр) о</w:t>
      </w:r>
      <w:r w:rsidRPr="00B23B59">
        <w:rPr>
          <w:rFonts w:ascii="Tahoma" w:hAnsi="Tahoma" w:cs="Tahoma"/>
          <w:sz w:val="27"/>
          <w:szCs w:val="27"/>
        </w:rPr>
        <w:t>т</w:t>
      </w:r>
      <w:r w:rsidRPr="00B23B59">
        <w:rPr>
          <w:rFonts w:ascii="Tahoma" w:hAnsi="Tahoma" w:cs="Tahoma"/>
          <w:sz w:val="27"/>
          <w:szCs w:val="27"/>
        </w:rPr>
        <w:t>казано в связи с пропуском срока обращения в суд в удовлетворении искового заявления о взыскании с военнослужащего старшего прапорщика М. излишне выплаченных в период с 11 ноября 2013 г. по 13 марта 2015 г. д</w:t>
      </w:r>
      <w:r w:rsidRPr="00B23B59">
        <w:rPr>
          <w:rFonts w:ascii="Tahoma" w:hAnsi="Tahoma" w:cs="Tahoma"/>
          <w:sz w:val="27"/>
          <w:szCs w:val="27"/>
        </w:rPr>
        <w:t>е</w:t>
      </w:r>
      <w:r w:rsidRPr="00B23B59">
        <w:rPr>
          <w:rFonts w:ascii="Tahoma" w:hAnsi="Tahoma" w:cs="Tahoma"/>
          <w:sz w:val="27"/>
          <w:szCs w:val="27"/>
        </w:rPr>
        <w:t>нежных средств (переплата процентных надбавок к денежному</w:t>
      </w:r>
      <w:proofErr w:type="gramEnd"/>
      <w:r w:rsidRPr="00B23B59">
        <w:rPr>
          <w:rFonts w:ascii="Tahoma" w:hAnsi="Tahoma" w:cs="Tahoma"/>
          <w:sz w:val="27"/>
          <w:szCs w:val="27"/>
        </w:rPr>
        <w:t xml:space="preserve"> довольс</w:t>
      </w:r>
      <w:r w:rsidRPr="00B23B59">
        <w:rPr>
          <w:rFonts w:ascii="Tahoma" w:hAnsi="Tahoma" w:cs="Tahoma"/>
          <w:sz w:val="27"/>
          <w:szCs w:val="27"/>
        </w:rPr>
        <w:t>т</w:t>
      </w:r>
      <w:r w:rsidRPr="00B23B59">
        <w:rPr>
          <w:rFonts w:ascii="Tahoma" w:hAnsi="Tahoma" w:cs="Tahoma"/>
          <w:sz w:val="27"/>
          <w:szCs w:val="27"/>
        </w:rPr>
        <w:t>вию за выслугу лет,</w:t>
      </w:r>
      <w:r>
        <w:rPr>
          <w:rFonts w:ascii="Tahoma" w:hAnsi="Tahoma" w:cs="Tahoma"/>
          <w:sz w:val="27"/>
          <w:szCs w:val="27"/>
        </w:rPr>
        <w:t xml:space="preserve"> </w:t>
      </w:r>
      <w:r w:rsidRPr="00B23B59">
        <w:rPr>
          <w:rFonts w:ascii="Tahoma" w:hAnsi="Tahoma" w:cs="Tahoma"/>
          <w:sz w:val="27"/>
          <w:szCs w:val="27"/>
        </w:rPr>
        <w:t>за службу в отдаленной местности и районного коэффициента) в ра</w:t>
      </w:r>
      <w:r w:rsidRPr="00B23B59">
        <w:rPr>
          <w:rFonts w:ascii="Tahoma" w:hAnsi="Tahoma" w:cs="Tahoma"/>
          <w:sz w:val="27"/>
          <w:szCs w:val="27"/>
        </w:rPr>
        <w:t>з</w:t>
      </w:r>
      <w:r w:rsidRPr="00B23B59">
        <w:rPr>
          <w:rFonts w:ascii="Tahoma" w:hAnsi="Tahoma" w:cs="Tahoma"/>
          <w:sz w:val="27"/>
          <w:szCs w:val="27"/>
        </w:rPr>
        <w:t>мере</w:t>
      </w:r>
      <w:r>
        <w:rPr>
          <w:rFonts w:ascii="Tahoma" w:hAnsi="Tahoma" w:cs="Tahoma"/>
          <w:sz w:val="27"/>
          <w:szCs w:val="27"/>
        </w:rPr>
        <w:t xml:space="preserve"> </w:t>
      </w:r>
      <w:r w:rsidRPr="00B23B59">
        <w:rPr>
          <w:rFonts w:ascii="Tahoma" w:hAnsi="Tahoma" w:cs="Tahoma"/>
          <w:sz w:val="27"/>
          <w:szCs w:val="27"/>
        </w:rPr>
        <w:t>75 330 руб. 23 коп</w:t>
      </w:r>
      <w:proofErr w:type="gramStart"/>
      <w:r w:rsidRPr="00B23B59">
        <w:rPr>
          <w:rFonts w:ascii="Tahoma" w:hAnsi="Tahoma" w:cs="Tahoma"/>
          <w:sz w:val="27"/>
          <w:szCs w:val="27"/>
        </w:rPr>
        <w:t>.</w:t>
      </w:r>
      <w:proofErr w:type="gramEnd"/>
      <w:r w:rsidRPr="00B23B59">
        <w:rPr>
          <w:rFonts w:ascii="Tahoma" w:hAnsi="Tahoma" w:cs="Tahoma"/>
          <w:sz w:val="27"/>
          <w:szCs w:val="27"/>
        </w:rPr>
        <w:t xml:space="preserve"> (</w:t>
      </w:r>
      <w:proofErr w:type="gramStart"/>
      <w:r w:rsidRPr="00B23B59">
        <w:rPr>
          <w:rFonts w:ascii="Tahoma" w:hAnsi="Tahoma" w:cs="Tahoma"/>
          <w:sz w:val="27"/>
          <w:szCs w:val="27"/>
        </w:rPr>
        <w:t>о</w:t>
      </w:r>
      <w:proofErr w:type="gramEnd"/>
      <w:r w:rsidRPr="00B23B59">
        <w:rPr>
          <w:rFonts w:ascii="Tahoma" w:hAnsi="Tahoma" w:cs="Tahoma"/>
          <w:sz w:val="27"/>
          <w:szCs w:val="27"/>
        </w:rPr>
        <w:t>ставшаяся часть задолженности после ее частичного возмещ</w:t>
      </w:r>
      <w:r w:rsidRPr="00B23B59">
        <w:rPr>
          <w:rFonts w:ascii="Tahoma" w:hAnsi="Tahoma" w:cs="Tahoma"/>
          <w:sz w:val="27"/>
          <w:szCs w:val="27"/>
        </w:rPr>
        <w:t>е</w:t>
      </w:r>
      <w:r w:rsidRPr="00B23B59">
        <w:rPr>
          <w:rFonts w:ascii="Tahoma" w:hAnsi="Tahoma" w:cs="Tahoma"/>
          <w:sz w:val="27"/>
          <w:szCs w:val="27"/>
        </w:rPr>
        <w:t>ния ответчиком).</w:t>
      </w:r>
    </w:p>
    <w:p w:rsidR="00FF6DD2" w:rsidRPr="00B23B59" w:rsidRDefault="00FF6DD2" w:rsidP="00FF6DD2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proofErr w:type="gramStart"/>
      <w:r w:rsidRPr="00B23B59">
        <w:rPr>
          <w:rFonts w:ascii="Tahoma" w:hAnsi="Tahoma" w:cs="Tahoma"/>
          <w:sz w:val="27"/>
          <w:szCs w:val="27"/>
        </w:rPr>
        <w:t>При принятии решения суд первой инстанции исходил из того, что о возникшей задолженности Единый расчетный центр должен был узнать не позднее 1 января 2016 г., на основании положений приказа Единого расчетного центра от 30 ноября 2015 г. № 110 «Об осуществлении вну</w:t>
      </w:r>
      <w:r w:rsidRPr="00B23B59">
        <w:rPr>
          <w:rFonts w:ascii="Tahoma" w:hAnsi="Tahoma" w:cs="Tahoma"/>
          <w:sz w:val="27"/>
          <w:szCs w:val="27"/>
        </w:rPr>
        <w:t>т</w:t>
      </w:r>
      <w:r w:rsidRPr="00B23B59">
        <w:rPr>
          <w:rFonts w:ascii="Tahoma" w:hAnsi="Tahoma" w:cs="Tahoma"/>
          <w:sz w:val="27"/>
          <w:szCs w:val="27"/>
        </w:rPr>
        <w:t>реннего финансового контроля в федеральном казенном учреждении «Единый расчетный центр Министерства обороны Российской Федерации» в 2016 году», согласно которому указанный</w:t>
      </w:r>
      <w:proofErr w:type="gramEnd"/>
      <w:r w:rsidRPr="00B23B59">
        <w:rPr>
          <w:rFonts w:ascii="Tahoma" w:hAnsi="Tahoma" w:cs="Tahoma"/>
          <w:sz w:val="27"/>
          <w:szCs w:val="27"/>
        </w:rPr>
        <w:t xml:space="preserve"> фина</w:t>
      </w:r>
      <w:r w:rsidRPr="00B23B59">
        <w:rPr>
          <w:rFonts w:ascii="Tahoma" w:hAnsi="Tahoma" w:cs="Tahoma"/>
          <w:sz w:val="27"/>
          <w:szCs w:val="27"/>
        </w:rPr>
        <w:t>н</w:t>
      </w:r>
      <w:r w:rsidRPr="00B23B59">
        <w:rPr>
          <w:rFonts w:ascii="Tahoma" w:hAnsi="Tahoma" w:cs="Tahoma"/>
          <w:sz w:val="27"/>
          <w:szCs w:val="27"/>
        </w:rPr>
        <w:t>совый контроль должен осуществляться еж</w:t>
      </w:r>
      <w:r w:rsidRPr="00B23B59">
        <w:rPr>
          <w:rFonts w:ascii="Tahoma" w:hAnsi="Tahoma" w:cs="Tahoma"/>
          <w:sz w:val="27"/>
          <w:szCs w:val="27"/>
        </w:rPr>
        <w:t>е</w:t>
      </w:r>
      <w:r w:rsidRPr="00B23B59">
        <w:rPr>
          <w:rFonts w:ascii="Tahoma" w:hAnsi="Tahoma" w:cs="Tahoma"/>
          <w:sz w:val="27"/>
          <w:szCs w:val="27"/>
        </w:rPr>
        <w:t>месячно.</w:t>
      </w:r>
    </w:p>
    <w:p w:rsidR="00FF6DD2" w:rsidRPr="00B23B59" w:rsidRDefault="00FF6DD2" w:rsidP="00FF6DD2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>Суд апелляционной инстанции с такими выводами гарнизонного в</w:t>
      </w:r>
      <w:r w:rsidRPr="00B23B59">
        <w:rPr>
          <w:rFonts w:ascii="Tahoma" w:hAnsi="Tahoma" w:cs="Tahoma"/>
          <w:sz w:val="27"/>
          <w:szCs w:val="27"/>
        </w:rPr>
        <w:t>о</w:t>
      </w:r>
      <w:r w:rsidRPr="00B23B59">
        <w:rPr>
          <w:rFonts w:ascii="Tahoma" w:hAnsi="Tahoma" w:cs="Tahoma"/>
          <w:sz w:val="27"/>
          <w:szCs w:val="27"/>
        </w:rPr>
        <w:t>енного суда не согласился, исходя из следующего.</w:t>
      </w:r>
    </w:p>
    <w:p w:rsidR="00FF6DD2" w:rsidRPr="00B23B59" w:rsidRDefault="00FF6DD2" w:rsidP="00FF6DD2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>Согласно пункту 1 статьи 196 ГК РФ общий срок исковой давн</w:t>
      </w:r>
      <w:r w:rsidRPr="00B23B59">
        <w:rPr>
          <w:rFonts w:ascii="Tahoma" w:hAnsi="Tahoma" w:cs="Tahoma"/>
          <w:sz w:val="27"/>
          <w:szCs w:val="27"/>
        </w:rPr>
        <w:t>о</w:t>
      </w:r>
      <w:r w:rsidRPr="00B23B59">
        <w:rPr>
          <w:rFonts w:ascii="Tahoma" w:hAnsi="Tahoma" w:cs="Tahoma"/>
          <w:sz w:val="27"/>
          <w:szCs w:val="27"/>
        </w:rPr>
        <w:t>сти</w:t>
      </w:r>
      <w:r w:rsidRPr="00B23B59">
        <w:rPr>
          <w:rFonts w:ascii="Tahoma" w:hAnsi="Tahoma" w:cs="Tahoma"/>
          <w:sz w:val="27"/>
          <w:szCs w:val="27"/>
        </w:rPr>
        <w:br/>
        <w:t>с</w:t>
      </w:r>
      <w:r w:rsidRPr="00B23B59">
        <w:rPr>
          <w:rFonts w:ascii="Tahoma" w:hAnsi="Tahoma" w:cs="Tahoma"/>
          <w:sz w:val="27"/>
          <w:szCs w:val="27"/>
        </w:rPr>
        <w:t>о</w:t>
      </w:r>
      <w:r w:rsidRPr="00B23B59">
        <w:rPr>
          <w:rFonts w:ascii="Tahoma" w:hAnsi="Tahoma" w:cs="Tahoma"/>
          <w:sz w:val="27"/>
          <w:szCs w:val="27"/>
        </w:rPr>
        <w:t>ставляет три года со дня, определяемого в соответствии со</w:t>
      </w:r>
      <w:r>
        <w:rPr>
          <w:rFonts w:ascii="Tahoma" w:hAnsi="Tahoma" w:cs="Tahoma"/>
          <w:sz w:val="27"/>
          <w:szCs w:val="27"/>
        </w:rPr>
        <w:br/>
      </w:r>
      <w:r w:rsidRPr="00B23B59">
        <w:rPr>
          <w:rFonts w:ascii="Tahoma" w:hAnsi="Tahoma" w:cs="Tahoma"/>
          <w:sz w:val="27"/>
          <w:szCs w:val="27"/>
        </w:rPr>
        <w:t>статьей</w:t>
      </w:r>
      <w:r>
        <w:rPr>
          <w:rFonts w:ascii="Tahoma" w:hAnsi="Tahoma" w:cs="Tahoma"/>
          <w:sz w:val="27"/>
          <w:szCs w:val="27"/>
        </w:rPr>
        <w:t xml:space="preserve"> </w:t>
      </w:r>
      <w:r w:rsidRPr="00B23B59">
        <w:rPr>
          <w:rFonts w:ascii="Tahoma" w:hAnsi="Tahoma" w:cs="Tahoma"/>
          <w:sz w:val="27"/>
          <w:szCs w:val="27"/>
        </w:rPr>
        <w:t>200 ГК РФ.</w:t>
      </w:r>
      <w:r>
        <w:rPr>
          <w:rFonts w:ascii="Tahoma" w:hAnsi="Tahoma" w:cs="Tahoma"/>
          <w:sz w:val="27"/>
          <w:szCs w:val="27"/>
        </w:rPr>
        <w:t xml:space="preserve"> </w:t>
      </w:r>
      <w:r w:rsidRPr="00B23B59">
        <w:rPr>
          <w:rFonts w:ascii="Tahoma" w:hAnsi="Tahoma" w:cs="Tahoma"/>
          <w:sz w:val="27"/>
          <w:szCs w:val="27"/>
        </w:rPr>
        <w:t>В силу пункта 1 статьи 200 ГК РФ, если законом не установлено иное, течение срока исковой давности начинается со дня, когда лицо у</w:t>
      </w:r>
      <w:r w:rsidRPr="00B23B59">
        <w:rPr>
          <w:rFonts w:ascii="Tahoma" w:hAnsi="Tahoma" w:cs="Tahoma"/>
          <w:sz w:val="27"/>
          <w:szCs w:val="27"/>
        </w:rPr>
        <w:t>з</w:t>
      </w:r>
      <w:r w:rsidRPr="00B23B59">
        <w:rPr>
          <w:rFonts w:ascii="Tahoma" w:hAnsi="Tahoma" w:cs="Tahoma"/>
          <w:sz w:val="27"/>
          <w:szCs w:val="27"/>
        </w:rPr>
        <w:t>нало или должно было узнать о нарушении своего права и о том, кто является надл</w:t>
      </w:r>
      <w:r w:rsidRPr="00B23B59">
        <w:rPr>
          <w:rFonts w:ascii="Tahoma" w:hAnsi="Tahoma" w:cs="Tahoma"/>
          <w:sz w:val="27"/>
          <w:szCs w:val="27"/>
        </w:rPr>
        <w:t>е</w:t>
      </w:r>
      <w:r w:rsidRPr="00B23B59">
        <w:rPr>
          <w:rFonts w:ascii="Tahoma" w:hAnsi="Tahoma" w:cs="Tahoma"/>
          <w:sz w:val="27"/>
          <w:szCs w:val="27"/>
        </w:rPr>
        <w:t>жащим ответчиком по иску о защите этого права.</w:t>
      </w:r>
    </w:p>
    <w:p w:rsidR="00FF6DD2" w:rsidRPr="00B23B59" w:rsidRDefault="00FF6DD2" w:rsidP="00FF6DD2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>В соответствии с разъяснениями, содержащимися в пунктах 20, 21 постановления Пленума Верховного Суда Российской Федерации</w:t>
      </w:r>
      <w:r>
        <w:rPr>
          <w:rFonts w:ascii="Tahoma" w:hAnsi="Tahoma" w:cs="Tahoma"/>
          <w:sz w:val="27"/>
          <w:szCs w:val="27"/>
        </w:rPr>
        <w:br/>
      </w:r>
      <w:r w:rsidRPr="00B23B59">
        <w:rPr>
          <w:rFonts w:ascii="Tahoma" w:hAnsi="Tahoma" w:cs="Tahoma"/>
          <w:sz w:val="27"/>
          <w:szCs w:val="27"/>
        </w:rPr>
        <w:t>от 29 сентября 2015 г. № 43 «О некоторых вопросах, связанных с прим</w:t>
      </w:r>
      <w:r w:rsidRPr="00B23B59">
        <w:rPr>
          <w:rFonts w:ascii="Tahoma" w:hAnsi="Tahoma" w:cs="Tahoma"/>
          <w:sz w:val="27"/>
          <w:szCs w:val="27"/>
        </w:rPr>
        <w:t>е</w:t>
      </w:r>
      <w:r w:rsidRPr="00B23B59">
        <w:rPr>
          <w:rFonts w:ascii="Tahoma" w:hAnsi="Tahoma" w:cs="Tahoma"/>
          <w:sz w:val="27"/>
          <w:szCs w:val="27"/>
        </w:rPr>
        <w:t>нением норм Гражданского кодекса Российской Федерации об исковой давн</w:t>
      </w:r>
      <w:r w:rsidRPr="00B23B59">
        <w:rPr>
          <w:rFonts w:ascii="Tahoma" w:hAnsi="Tahoma" w:cs="Tahoma"/>
          <w:sz w:val="27"/>
          <w:szCs w:val="27"/>
        </w:rPr>
        <w:t>о</w:t>
      </w:r>
      <w:r w:rsidRPr="00B23B59">
        <w:rPr>
          <w:rFonts w:ascii="Tahoma" w:hAnsi="Tahoma" w:cs="Tahoma"/>
          <w:sz w:val="27"/>
          <w:szCs w:val="27"/>
        </w:rPr>
        <w:t>сти», течение срока исковой давности прерывается совершением обяза</w:t>
      </w:r>
      <w:r w:rsidRPr="00B23B59">
        <w:rPr>
          <w:rFonts w:ascii="Tahoma" w:hAnsi="Tahoma" w:cs="Tahoma"/>
          <w:sz w:val="27"/>
          <w:szCs w:val="27"/>
        </w:rPr>
        <w:t>н</w:t>
      </w:r>
      <w:r w:rsidRPr="00B23B59">
        <w:rPr>
          <w:rFonts w:ascii="Tahoma" w:hAnsi="Tahoma" w:cs="Tahoma"/>
          <w:sz w:val="27"/>
          <w:szCs w:val="27"/>
        </w:rPr>
        <w:t>ным лицом действий, свидетельствующих о признании долга. К действиям, свидетельствующим о признании долга в целях прерыв</w:t>
      </w:r>
      <w:r w:rsidRPr="00B23B59">
        <w:rPr>
          <w:rFonts w:ascii="Tahoma" w:hAnsi="Tahoma" w:cs="Tahoma"/>
          <w:sz w:val="27"/>
          <w:szCs w:val="27"/>
        </w:rPr>
        <w:t>а</w:t>
      </w:r>
      <w:r w:rsidRPr="00B23B59">
        <w:rPr>
          <w:rFonts w:ascii="Tahoma" w:hAnsi="Tahoma" w:cs="Tahoma"/>
          <w:sz w:val="27"/>
          <w:szCs w:val="27"/>
        </w:rPr>
        <w:t>ния течения срока исковой давности, в частности, могут относиться: признание пр</w:t>
      </w:r>
      <w:r w:rsidRPr="00B23B59">
        <w:rPr>
          <w:rFonts w:ascii="Tahoma" w:hAnsi="Tahoma" w:cs="Tahoma"/>
          <w:sz w:val="27"/>
          <w:szCs w:val="27"/>
        </w:rPr>
        <w:t>е</w:t>
      </w:r>
      <w:r w:rsidRPr="00B23B59">
        <w:rPr>
          <w:rFonts w:ascii="Tahoma" w:hAnsi="Tahoma" w:cs="Tahoma"/>
          <w:sz w:val="27"/>
          <w:szCs w:val="27"/>
        </w:rPr>
        <w:t xml:space="preserve">тензии; изменение договора уполномоченным </w:t>
      </w:r>
      <w:r w:rsidRPr="00B23B59">
        <w:rPr>
          <w:rFonts w:ascii="Tahoma" w:hAnsi="Tahoma" w:cs="Tahoma"/>
          <w:sz w:val="27"/>
          <w:szCs w:val="27"/>
        </w:rPr>
        <w:lastRenderedPageBreak/>
        <w:t>лицом, из которого след</w:t>
      </w:r>
      <w:r w:rsidRPr="00B23B59">
        <w:rPr>
          <w:rFonts w:ascii="Tahoma" w:hAnsi="Tahoma" w:cs="Tahoma"/>
          <w:sz w:val="27"/>
          <w:szCs w:val="27"/>
        </w:rPr>
        <w:t>у</w:t>
      </w:r>
      <w:r w:rsidRPr="00B23B59">
        <w:rPr>
          <w:rFonts w:ascii="Tahoma" w:hAnsi="Tahoma" w:cs="Tahoma"/>
          <w:sz w:val="27"/>
          <w:szCs w:val="27"/>
        </w:rPr>
        <w:t>ет, что должник признает наличие долга, равно как и просьба должника о таком изменении договора (например, об отсрочке или о рассрочке платежа). Признание части долга, в том числе п</w:t>
      </w:r>
      <w:r w:rsidRPr="00B23B59">
        <w:rPr>
          <w:rFonts w:ascii="Tahoma" w:hAnsi="Tahoma" w:cs="Tahoma"/>
          <w:sz w:val="27"/>
          <w:szCs w:val="27"/>
        </w:rPr>
        <w:t>у</w:t>
      </w:r>
      <w:r w:rsidRPr="00B23B59">
        <w:rPr>
          <w:rFonts w:ascii="Tahoma" w:hAnsi="Tahoma" w:cs="Tahoma"/>
          <w:sz w:val="27"/>
          <w:szCs w:val="27"/>
        </w:rPr>
        <w:t>тем уплаты его части, не свидетельствует о признании долга в целом, если иное не оговорено должником. Прерывание течения срока исковой давности в связи с с</w:t>
      </w:r>
      <w:r w:rsidRPr="00B23B59">
        <w:rPr>
          <w:rFonts w:ascii="Tahoma" w:hAnsi="Tahoma" w:cs="Tahoma"/>
          <w:sz w:val="27"/>
          <w:szCs w:val="27"/>
        </w:rPr>
        <w:t>о</w:t>
      </w:r>
      <w:r w:rsidRPr="00B23B59">
        <w:rPr>
          <w:rFonts w:ascii="Tahoma" w:hAnsi="Tahoma" w:cs="Tahoma"/>
          <w:sz w:val="27"/>
          <w:szCs w:val="27"/>
        </w:rPr>
        <w:t>вершением действий, свидетельствующих о признании долга, может иметь место лишь в пределах срока давности. По истечении срока иск</w:t>
      </w:r>
      <w:r w:rsidRPr="00B23B59">
        <w:rPr>
          <w:rFonts w:ascii="Tahoma" w:hAnsi="Tahoma" w:cs="Tahoma"/>
          <w:sz w:val="27"/>
          <w:szCs w:val="27"/>
        </w:rPr>
        <w:t>о</w:t>
      </w:r>
      <w:r w:rsidRPr="00B23B59">
        <w:rPr>
          <w:rFonts w:ascii="Tahoma" w:hAnsi="Tahoma" w:cs="Tahoma"/>
          <w:sz w:val="27"/>
          <w:szCs w:val="27"/>
        </w:rPr>
        <w:t>вой давности течение исковой давности начинается заново, если дол</w:t>
      </w:r>
      <w:r w:rsidRPr="00B23B59">
        <w:rPr>
          <w:rFonts w:ascii="Tahoma" w:hAnsi="Tahoma" w:cs="Tahoma"/>
          <w:sz w:val="27"/>
          <w:szCs w:val="27"/>
        </w:rPr>
        <w:t>ж</w:t>
      </w:r>
      <w:r w:rsidRPr="00B23B59">
        <w:rPr>
          <w:rFonts w:ascii="Tahoma" w:hAnsi="Tahoma" w:cs="Tahoma"/>
          <w:sz w:val="27"/>
          <w:szCs w:val="27"/>
        </w:rPr>
        <w:t>ник или иное обязанное лицо признает свой долг в письменной форме.</w:t>
      </w:r>
    </w:p>
    <w:p w:rsidR="00FF6DD2" w:rsidRPr="00B23B59" w:rsidRDefault="00FF6DD2" w:rsidP="00FF6DD2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proofErr w:type="gramStart"/>
      <w:r w:rsidRPr="00B23B59">
        <w:rPr>
          <w:rFonts w:ascii="Tahoma" w:hAnsi="Tahoma" w:cs="Tahoma"/>
          <w:sz w:val="27"/>
          <w:szCs w:val="27"/>
        </w:rPr>
        <w:t>Как следует из материалов дела, М. подавал соответствующие рапорта, в которых выразил согласие на удержание из денежного довол</w:t>
      </w:r>
      <w:r w:rsidRPr="00B23B59">
        <w:rPr>
          <w:rFonts w:ascii="Tahoma" w:hAnsi="Tahoma" w:cs="Tahoma"/>
          <w:sz w:val="27"/>
          <w:szCs w:val="27"/>
        </w:rPr>
        <w:t>ь</w:t>
      </w:r>
      <w:r w:rsidRPr="00B23B59">
        <w:rPr>
          <w:rFonts w:ascii="Tahoma" w:hAnsi="Tahoma" w:cs="Tahoma"/>
          <w:sz w:val="27"/>
          <w:szCs w:val="27"/>
        </w:rPr>
        <w:t>ствия указанных выше излишне выплаченных денежных средств: 28 ма</w:t>
      </w:r>
      <w:r w:rsidRPr="00B23B59">
        <w:rPr>
          <w:rFonts w:ascii="Tahoma" w:hAnsi="Tahoma" w:cs="Tahoma"/>
          <w:sz w:val="27"/>
          <w:szCs w:val="27"/>
        </w:rPr>
        <w:t>р</w:t>
      </w:r>
      <w:r w:rsidRPr="00B23B59">
        <w:rPr>
          <w:rFonts w:ascii="Tahoma" w:hAnsi="Tahoma" w:cs="Tahoma"/>
          <w:sz w:val="27"/>
          <w:szCs w:val="27"/>
        </w:rPr>
        <w:t>та 2017 г. – по</w:t>
      </w:r>
      <w:r>
        <w:rPr>
          <w:rFonts w:ascii="Tahoma" w:hAnsi="Tahoma" w:cs="Tahoma"/>
          <w:sz w:val="27"/>
          <w:szCs w:val="27"/>
        </w:rPr>
        <w:t xml:space="preserve"> </w:t>
      </w:r>
      <w:r w:rsidRPr="00B23B59">
        <w:rPr>
          <w:rFonts w:ascii="Tahoma" w:hAnsi="Tahoma" w:cs="Tahoma"/>
          <w:sz w:val="27"/>
          <w:szCs w:val="27"/>
        </w:rPr>
        <w:t>50 руб. ежемесячно, а 31 октября 2018 г. –</w:t>
      </w:r>
      <w:r>
        <w:rPr>
          <w:rFonts w:ascii="Tahoma" w:hAnsi="Tahoma" w:cs="Tahoma"/>
          <w:sz w:val="27"/>
          <w:szCs w:val="27"/>
        </w:rPr>
        <w:br/>
      </w:r>
      <w:r w:rsidRPr="00B23B59">
        <w:rPr>
          <w:rFonts w:ascii="Tahoma" w:hAnsi="Tahoma" w:cs="Tahoma"/>
          <w:sz w:val="27"/>
          <w:szCs w:val="27"/>
        </w:rPr>
        <w:t>по 1000 руб. ежемесячно до погашения задолженности в сумме</w:t>
      </w:r>
      <w:r>
        <w:rPr>
          <w:rFonts w:ascii="Tahoma" w:hAnsi="Tahoma" w:cs="Tahoma"/>
          <w:sz w:val="27"/>
          <w:szCs w:val="27"/>
        </w:rPr>
        <w:br/>
      </w:r>
      <w:r w:rsidRPr="00B23B59">
        <w:rPr>
          <w:rFonts w:ascii="Tahoma" w:hAnsi="Tahoma" w:cs="Tahoma"/>
          <w:sz w:val="27"/>
          <w:szCs w:val="27"/>
        </w:rPr>
        <w:t>80 830 руб. Такие удержания прои</w:t>
      </w:r>
      <w:r w:rsidRPr="00B23B59">
        <w:rPr>
          <w:rFonts w:ascii="Tahoma" w:hAnsi="Tahoma" w:cs="Tahoma"/>
          <w:sz w:val="27"/>
          <w:szCs w:val="27"/>
        </w:rPr>
        <w:t>з</w:t>
      </w:r>
      <w:r w:rsidRPr="00B23B59">
        <w:rPr>
          <w:rFonts w:ascii="Tahoma" w:hAnsi="Tahoma" w:cs="Tahoma"/>
          <w:sz w:val="27"/>
          <w:szCs w:val="27"/>
        </w:rPr>
        <w:t>водятся ежемесячно с июня 2017 г.</w:t>
      </w:r>
      <w:proofErr w:type="gramEnd"/>
    </w:p>
    <w:p w:rsidR="00FF6DD2" w:rsidRPr="00B23B59" w:rsidRDefault="00FF6DD2" w:rsidP="00FF6DD2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>В силу статьи 203 ГК РФ течение срока исковой давности прерыв</w:t>
      </w:r>
      <w:r w:rsidRPr="00B23B59">
        <w:rPr>
          <w:rFonts w:ascii="Tahoma" w:hAnsi="Tahoma" w:cs="Tahoma"/>
          <w:sz w:val="27"/>
          <w:szCs w:val="27"/>
        </w:rPr>
        <w:t>а</w:t>
      </w:r>
      <w:r w:rsidRPr="00B23B59">
        <w:rPr>
          <w:rFonts w:ascii="Tahoma" w:hAnsi="Tahoma" w:cs="Tahoma"/>
          <w:sz w:val="27"/>
          <w:szCs w:val="27"/>
        </w:rPr>
        <w:t>ется совершением обязанным лицом действий, свидетельствующих о призн</w:t>
      </w:r>
      <w:r w:rsidRPr="00B23B59">
        <w:rPr>
          <w:rFonts w:ascii="Tahoma" w:hAnsi="Tahoma" w:cs="Tahoma"/>
          <w:sz w:val="27"/>
          <w:szCs w:val="27"/>
        </w:rPr>
        <w:t>а</w:t>
      </w:r>
      <w:r w:rsidRPr="00B23B59">
        <w:rPr>
          <w:rFonts w:ascii="Tahoma" w:hAnsi="Tahoma" w:cs="Tahoma"/>
          <w:sz w:val="27"/>
          <w:szCs w:val="27"/>
        </w:rPr>
        <w:t>нии долга.</w:t>
      </w:r>
    </w:p>
    <w:p w:rsidR="00FF6DD2" w:rsidRPr="00B23B59" w:rsidRDefault="00FF6DD2" w:rsidP="00FF6DD2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>Такими действиями суд апелляционной инстанции признал обращ</w:t>
      </w:r>
      <w:r w:rsidRPr="00B23B59">
        <w:rPr>
          <w:rFonts w:ascii="Tahoma" w:hAnsi="Tahoma" w:cs="Tahoma"/>
          <w:sz w:val="27"/>
          <w:szCs w:val="27"/>
        </w:rPr>
        <w:t>е</w:t>
      </w:r>
      <w:r w:rsidRPr="00B23B59">
        <w:rPr>
          <w:rFonts w:ascii="Tahoma" w:hAnsi="Tahoma" w:cs="Tahoma"/>
          <w:sz w:val="27"/>
          <w:szCs w:val="27"/>
        </w:rPr>
        <w:t>ния М. с указанными рапортами, в которых он выразил согласие с удержанием излишне выплаченных денежных сре</w:t>
      </w:r>
      <w:proofErr w:type="gramStart"/>
      <w:r w:rsidRPr="00B23B59">
        <w:rPr>
          <w:rFonts w:ascii="Tahoma" w:hAnsi="Tahoma" w:cs="Tahoma"/>
          <w:sz w:val="27"/>
          <w:szCs w:val="27"/>
        </w:rPr>
        <w:t>дств в с</w:t>
      </w:r>
      <w:proofErr w:type="gramEnd"/>
      <w:r w:rsidRPr="00B23B59">
        <w:rPr>
          <w:rFonts w:ascii="Tahoma" w:hAnsi="Tahoma" w:cs="Tahoma"/>
          <w:sz w:val="27"/>
          <w:szCs w:val="27"/>
        </w:rPr>
        <w:t>умме, превышающей оставшу</w:t>
      </w:r>
      <w:r w:rsidRPr="00B23B59">
        <w:rPr>
          <w:rFonts w:ascii="Tahoma" w:hAnsi="Tahoma" w:cs="Tahoma"/>
          <w:sz w:val="27"/>
          <w:szCs w:val="27"/>
        </w:rPr>
        <w:t>ю</w:t>
      </w:r>
      <w:r w:rsidRPr="00B23B59">
        <w:rPr>
          <w:rFonts w:ascii="Tahoma" w:hAnsi="Tahoma" w:cs="Tahoma"/>
          <w:sz w:val="27"/>
          <w:szCs w:val="27"/>
        </w:rPr>
        <w:t>ся часть задолженности на момент подачи иска.</w:t>
      </w:r>
    </w:p>
    <w:p w:rsidR="00FF6DD2" w:rsidRPr="00B23B59" w:rsidRDefault="00FF6DD2" w:rsidP="00FF6DD2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proofErr w:type="gramStart"/>
      <w:r w:rsidRPr="00B23B59">
        <w:rPr>
          <w:rFonts w:ascii="Tahoma" w:hAnsi="Tahoma" w:cs="Tahoma"/>
          <w:sz w:val="27"/>
          <w:szCs w:val="27"/>
        </w:rPr>
        <w:t>Поскольку совершение М. действий, свидетельствующих о призн</w:t>
      </w:r>
      <w:r w:rsidRPr="00B23B59">
        <w:rPr>
          <w:rFonts w:ascii="Tahoma" w:hAnsi="Tahoma" w:cs="Tahoma"/>
          <w:sz w:val="27"/>
          <w:szCs w:val="27"/>
        </w:rPr>
        <w:t>а</w:t>
      </w:r>
      <w:r w:rsidRPr="00B23B59">
        <w:rPr>
          <w:rFonts w:ascii="Tahoma" w:hAnsi="Tahoma" w:cs="Tahoma"/>
          <w:sz w:val="27"/>
          <w:szCs w:val="27"/>
        </w:rPr>
        <w:t>нии им долга, имело место 31 октября 2018 г., то есть в пределах трехлетн</w:t>
      </w:r>
      <w:r w:rsidRPr="00B23B59">
        <w:rPr>
          <w:rFonts w:ascii="Tahoma" w:hAnsi="Tahoma" w:cs="Tahoma"/>
          <w:sz w:val="27"/>
          <w:szCs w:val="27"/>
        </w:rPr>
        <w:t>е</w:t>
      </w:r>
      <w:r w:rsidRPr="00B23B59">
        <w:rPr>
          <w:rFonts w:ascii="Tahoma" w:hAnsi="Tahoma" w:cs="Tahoma"/>
          <w:sz w:val="27"/>
          <w:szCs w:val="27"/>
        </w:rPr>
        <w:t>го срока исковой давности (после 1 января 2016 г., когда финансовый орган должен был узнать об образовавшейся задолженности), вывод с</w:t>
      </w:r>
      <w:r w:rsidRPr="00B23B59">
        <w:rPr>
          <w:rFonts w:ascii="Tahoma" w:hAnsi="Tahoma" w:cs="Tahoma"/>
          <w:sz w:val="27"/>
          <w:szCs w:val="27"/>
        </w:rPr>
        <w:t>у</w:t>
      </w:r>
      <w:r w:rsidRPr="00B23B59">
        <w:rPr>
          <w:rFonts w:ascii="Tahoma" w:hAnsi="Tahoma" w:cs="Tahoma"/>
          <w:sz w:val="27"/>
          <w:szCs w:val="27"/>
        </w:rPr>
        <w:t>да первой инстанции о пропуске Единым расчетным центром срока иск</w:t>
      </w:r>
      <w:r w:rsidRPr="00B23B59">
        <w:rPr>
          <w:rFonts w:ascii="Tahoma" w:hAnsi="Tahoma" w:cs="Tahoma"/>
          <w:sz w:val="27"/>
          <w:szCs w:val="27"/>
        </w:rPr>
        <w:t>о</w:t>
      </w:r>
      <w:r w:rsidRPr="00B23B59">
        <w:rPr>
          <w:rFonts w:ascii="Tahoma" w:hAnsi="Tahoma" w:cs="Tahoma"/>
          <w:sz w:val="27"/>
          <w:szCs w:val="27"/>
        </w:rPr>
        <w:t>вой давности является ошибочным.</w:t>
      </w:r>
      <w:proofErr w:type="gramEnd"/>
    </w:p>
    <w:p w:rsidR="00FF6DD2" w:rsidRDefault="00FF6DD2" w:rsidP="00FF6DD2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>С учетом данных обстоятельств окружной военный суд решение с</w:t>
      </w:r>
      <w:r w:rsidRPr="00B23B59">
        <w:rPr>
          <w:rFonts w:ascii="Tahoma" w:hAnsi="Tahoma" w:cs="Tahoma"/>
          <w:sz w:val="27"/>
          <w:szCs w:val="27"/>
        </w:rPr>
        <w:t>у</w:t>
      </w:r>
      <w:r w:rsidRPr="00B23B59">
        <w:rPr>
          <w:rFonts w:ascii="Tahoma" w:hAnsi="Tahoma" w:cs="Tahoma"/>
          <w:sz w:val="27"/>
          <w:szCs w:val="27"/>
        </w:rPr>
        <w:t>да первой инстанции отменил и направил дело в этот же суд на новое рассмо</w:t>
      </w:r>
      <w:r w:rsidRPr="00B23B59">
        <w:rPr>
          <w:rFonts w:ascii="Tahoma" w:hAnsi="Tahoma" w:cs="Tahoma"/>
          <w:sz w:val="27"/>
          <w:szCs w:val="27"/>
        </w:rPr>
        <w:t>т</w:t>
      </w:r>
      <w:r w:rsidRPr="00B23B59">
        <w:rPr>
          <w:rFonts w:ascii="Tahoma" w:hAnsi="Tahoma" w:cs="Tahoma"/>
          <w:sz w:val="27"/>
          <w:szCs w:val="27"/>
        </w:rPr>
        <w:t>рение по существу спора.</w:t>
      </w:r>
    </w:p>
    <w:p w:rsidR="00FF6DD2" w:rsidRDefault="00FF6DD2" w:rsidP="00FF6DD2">
      <w:pPr>
        <w:pStyle w:val="1"/>
        <w:jc w:val="center"/>
        <w:rPr>
          <w:i/>
          <w:sz w:val="26"/>
          <w:szCs w:val="26"/>
        </w:rPr>
      </w:pPr>
    </w:p>
    <w:p w:rsidR="00FF6DD2" w:rsidRDefault="00FF6DD2" w:rsidP="00FF6DD2">
      <w:pPr>
        <w:pStyle w:val="1"/>
        <w:jc w:val="center"/>
        <w:rPr>
          <w:i/>
          <w:color w:val="auto"/>
          <w:sz w:val="26"/>
          <w:szCs w:val="26"/>
        </w:rPr>
      </w:pPr>
      <w:r>
        <w:rPr>
          <w:i/>
          <w:sz w:val="26"/>
          <w:szCs w:val="26"/>
        </w:rPr>
        <w:t xml:space="preserve">Обзор </w:t>
      </w:r>
      <w:r w:rsidRPr="00997FAE">
        <w:rPr>
          <w:i/>
          <w:sz w:val="26"/>
          <w:szCs w:val="26"/>
        </w:rPr>
        <w:t>практики рассмотрения военными с</w:t>
      </w:r>
      <w:r w:rsidRPr="00997FAE">
        <w:rPr>
          <w:i/>
          <w:sz w:val="26"/>
          <w:szCs w:val="26"/>
        </w:rPr>
        <w:t>у</w:t>
      </w:r>
      <w:r w:rsidRPr="00997FAE">
        <w:rPr>
          <w:i/>
          <w:sz w:val="26"/>
          <w:szCs w:val="26"/>
        </w:rPr>
        <w:t>дами дел о материальной ответственности</w:t>
      </w:r>
      <w:r>
        <w:rPr>
          <w:i/>
          <w:sz w:val="26"/>
          <w:szCs w:val="26"/>
        </w:rPr>
        <w:t xml:space="preserve"> </w:t>
      </w:r>
      <w:r w:rsidRPr="00997FAE">
        <w:rPr>
          <w:i/>
          <w:sz w:val="26"/>
          <w:szCs w:val="26"/>
        </w:rPr>
        <w:t>военнослужащих и взыскании с них</w:t>
      </w:r>
      <w:r>
        <w:rPr>
          <w:i/>
          <w:sz w:val="26"/>
          <w:szCs w:val="26"/>
        </w:rPr>
        <w:t xml:space="preserve"> </w:t>
      </w:r>
      <w:r w:rsidRPr="00997FAE">
        <w:rPr>
          <w:i/>
          <w:sz w:val="26"/>
          <w:szCs w:val="26"/>
        </w:rPr>
        <w:t>д</w:t>
      </w:r>
      <w:r w:rsidRPr="00997FAE">
        <w:rPr>
          <w:i/>
          <w:sz w:val="26"/>
          <w:szCs w:val="26"/>
        </w:rPr>
        <w:t>е</w:t>
      </w:r>
      <w:r w:rsidRPr="00997FAE">
        <w:rPr>
          <w:i/>
          <w:sz w:val="26"/>
          <w:szCs w:val="26"/>
        </w:rPr>
        <w:t>нежных средств</w:t>
      </w:r>
      <w:r>
        <w:rPr>
          <w:i/>
          <w:sz w:val="26"/>
          <w:szCs w:val="26"/>
        </w:rPr>
        <w:t xml:space="preserve">. </w:t>
      </w:r>
      <w:proofErr w:type="gramStart"/>
      <w:r>
        <w:rPr>
          <w:i/>
          <w:sz w:val="26"/>
          <w:szCs w:val="26"/>
        </w:rPr>
        <w:t>У</w:t>
      </w:r>
      <w:r w:rsidRPr="00997FAE">
        <w:rPr>
          <w:i/>
          <w:color w:val="auto"/>
          <w:sz w:val="26"/>
          <w:szCs w:val="26"/>
        </w:rPr>
        <w:t>твержден</w:t>
      </w:r>
      <w:proofErr w:type="gramEnd"/>
      <w:r>
        <w:rPr>
          <w:i/>
          <w:color w:val="auto"/>
          <w:sz w:val="26"/>
          <w:szCs w:val="26"/>
        </w:rPr>
        <w:t xml:space="preserve"> П</w:t>
      </w:r>
      <w:r w:rsidRPr="00997FAE">
        <w:rPr>
          <w:i/>
          <w:color w:val="auto"/>
          <w:sz w:val="26"/>
          <w:szCs w:val="26"/>
        </w:rPr>
        <w:t xml:space="preserve">резидиумом </w:t>
      </w:r>
      <w:r>
        <w:rPr>
          <w:i/>
          <w:color w:val="auto"/>
          <w:sz w:val="26"/>
          <w:szCs w:val="26"/>
        </w:rPr>
        <w:t>В</w:t>
      </w:r>
      <w:r w:rsidRPr="00997FAE">
        <w:rPr>
          <w:i/>
          <w:color w:val="auto"/>
          <w:sz w:val="26"/>
          <w:szCs w:val="26"/>
        </w:rPr>
        <w:t xml:space="preserve">ерховного </w:t>
      </w:r>
      <w:r>
        <w:rPr>
          <w:i/>
          <w:color w:val="auto"/>
          <w:sz w:val="26"/>
          <w:szCs w:val="26"/>
        </w:rPr>
        <w:t>С</w:t>
      </w:r>
      <w:r w:rsidRPr="00997FAE">
        <w:rPr>
          <w:i/>
          <w:color w:val="auto"/>
          <w:sz w:val="26"/>
          <w:szCs w:val="26"/>
        </w:rPr>
        <w:t>уда</w:t>
      </w:r>
      <w:r>
        <w:rPr>
          <w:i/>
          <w:color w:val="auto"/>
          <w:sz w:val="26"/>
          <w:szCs w:val="26"/>
        </w:rPr>
        <w:t xml:space="preserve"> Р</w:t>
      </w:r>
      <w:r w:rsidRPr="00997FAE">
        <w:rPr>
          <w:i/>
          <w:color w:val="auto"/>
          <w:sz w:val="26"/>
          <w:szCs w:val="26"/>
        </w:rPr>
        <w:t xml:space="preserve">оссийской </w:t>
      </w:r>
      <w:r>
        <w:rPr>
          <w:i/>
          <w:color w:val="auto"/>
          <w:sz w:val="26"/>
          <w:szCs w:val="26"/>
        </w:rPr>
        <w:t>Ф</w:t>
      </w:r>
      <w:r w:rsidRPr="00997FAE">
        <w:rPr>
          <w:i/>
          <w:color w:val="auto"/>
          <w:sz w:val="26"/>
          <w:szCs w:val="26"/>
        </w:rPr>
        <w:t>едерации</w:t>
      </w:r>
      <w:r>
        <w:rPr>
          <w:i/>
          <w:color w:val="auto"/>
          <w:sz w:val="26"/>
          <w:szCs w:val="26"/>
        </w:rPr>
        <w:t xml:space="preserve"> </w:t>
      </w:r>
    </w:p>
    <w:p w:rsidR="00FF6DD2" w:rsidRPr="00997FAE" w:rsidRDefault="00FF6DD2" w:rsidP="00FF6DD2">
      <w:pPr>
        <w:pStyle w:val="1"/>
        <w:jc w:val="center"/>
        <w:rPr>
          <w:i/>
          <w:color w:val="auto"/>
          <w:sz w:val="26"/>
          <w:szCs w:val="26"/>
        </w:rPr>
      </w:pPr>
      <w:r w:rsidRPr="00997FAE">
        <w:rPr>
          <w:i/>
          <w:color w:val="auto"/>
          <w:sz w:val="26"/>
          <w:szCs w:val="26"/>
        </w:rPr>
        <w:t>2 декабря 2020 г.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FF6DD2"/>
    <w:rsid w:val="00035AB3"/>
    <w:rsid w:val="0004799F"/>
    <w:rsid w:val="000A1F02"/>
    <w:rsid w:val="000C7059"/>
    <w:rsid w:val="000F188A"/>
    <w:rsid w:val="00123C27"/>
    <w:rsid w:val="001240E6"/>
    <w:rsid w:val="001609FC"/>
    <w:rsid w:val="0020632B"/>
    <w:rsid w:val="00207782"/>
    <w:rsid w:val="002F7A55"/>
    <w:rsid w:val="00302472"/>
    <w:rsid w:val="00365A97"/>
    <w:rsid w:val="0038610E"/>
    <w:rsid w:val="00400B26"/>
    <w:rsid w:val="0049755A"/>
    <w:rsid w:val="004F31DD"/>
    <w:rsid w:val="0053728C"/>
    <w:rsid w:val="0058178B"/>
    <w:rsid w:val="0060296B"/>
    <w:rsid w:val="006646AF"/>
    <w:rsid w:val="00755C3E"/>
    <w:rsid w:val="007A1DB1"/>
    <w:rsid w:val="007F4029"/>
    <w:rsid w:val="00821F65"/>
    <w:rsid w:val="00894DBC"/>
    <w:rsid w:val="008B6DFE"/>
    <w:rsid w:val="009321AE"/>
    <w:rsid w:val="00946C09"/>
    <w:rsid w:val="00977407"/>
    <w:rsid w:val="00997A3C"/>
    <w:rsid w:val="009D43D6"/>
    <w:rsid w:val="009F2ADB"/>
    <w:rsid w:val="00A30565"/>
    <w:rsid w:val="00AE12A7"/>
    <w:rsid w:val="00C02B7E"/>
    <w:rsid w:val="00C502D0"/>
    <w:rsid w:val="00C548D1"/>
    <w:rsid w:val="00CC50D0"/>
    <w:rsid w:val="00D114AD"/>
    <w:rsid w:val="00D50210"/>
    <w:rsid w:val="00DC7BBB"/>
    <w:rsid w:val="00DD4EBD"/>
    <w:rsid w:val="00DE1C7C"/>
    <w:rsid w:val="00F02EC9"/>
    <w:rsid w:val="00F21081"/>
    <w:rsid w:val="00F97898"/>
    <w:rsid w:val="00FC2766"/>
    <w:rsid w:val="00FF6D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F6DD2"/>
    <w:pPr>
      <w:spacing w:after="160" w:line="259" w:lineRule="auto"/>
      <w:ind w:firstLine="0"/>
      <w:jc w:val="left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FF6DD2"/>
    <w:pPr>
      <w:snapToGrid w:val="0"/>
      <w:ind w:firstLine="0"/>
      <w:jc w:val="left"/>
    </w:pPr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666</Words>
  <Characters>3801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4459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2020-12-21T09:45:00Z</dcterms:created>
  <dcterms:modified xsi:type="dcterms:W3CDTF">2020-12-21T09:53:00Z</dcterms:modified>
</cp:coreProperties>
</file>