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0BF" w:rsidRPr="00D600BF" w:rsidRDefault="00D600BF" w:rsidP="00D600BF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r w:rsidRPr="00D600BF">
        <w:rPr>
          <w:b/>
          <w:color w:val="000000"/>
          <w:sz w:val="28"/>
          <w:szCs w:val="28"/>
        </w:rPr>
        <w:t>Поскольку на момент обращения в суд право на получение оспариваемых выплат продолжало нарушаться, то установленное судом первой инстанции нарушение прав заявителя носило длящийся характер и выражалось в длительном, непрекращающемся невыполнении обязанностей, возложенных на командира войсковой части.</w:t>
      </w:r>
    </w:p>
    <w:p w:rsidR="00C2696C" w:rsidRDefault="00C2696C" w:rsidP="00C2696C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C2696C" w:rsidRPr="00C2696C" w:rsidRDefault="00C2696C" w:rsidP="00C2696C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C2696C">
        <w:rPr>
          <w:b/>
          <w:color w:val="000000"/>
          <w:sz w:val="28"/>
          <w:szCs w:val="28"/>
        </w:rPr>
        <w:t>КАССАЦИОННОЕ ОПРЕДЕЛЕНИЕ</w:t>
      </w:r>
    </w:p>
    <w:p w:rsidR="00C2696C" w:rsidRPr="00C2696C" w:rsidRDefault="00C2696C" w:rsidP="00C2696C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№ 88а-460/2020</w:t>
      </w:r>
    </w:p>
    <w:p w:rsid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2696C" w:rsidRP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19 марта 2020 г.                                                                                 г. Новосибирск</w:t>
      </w:r>
    </w:p>
    <w:p w:rsid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C2696C">
        <w:rPr>
          <w:color w:val="000000"/>
          <w:sz w:val="28"/>
          <w:szCs w:val="28"/>
        </w:rPr>
        <w:t>Бабошкина</w:t>
      </w:r>
      <w:proofErr w:type="spellEnd"/>
      <w:r w:rsidRPr="00C2696C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C2696C">
        <w:rPr>
          <w:color w:val="000000"/>
          <w:sz w:val="28"/>
          <w:szCs w:val="28"/>
        </w:rPr>
        <w:t>Лядова</w:t>
      </w:r>
      <w:proofErr w:type="spellEnd"/>
      <w:r w:rsidRPr="00C2696C">
        <w:rPr>
          <w:color w:val="000000"/>
          <w:sz w:val="28"/>
          <w:szCs w:val="28"/>
        </w:rPr>
        <w:t xml:space="preserve"> В.Л., рассмотрел в открытом судебном заседании административное дело № 2а-175/2019 по кассационной жалобе административного истца на апелляционное определение Северного флотского военного суда от 29 октября 2019 г. об оспаривании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2"/>
          <w:color w:val="000000"/>
          <w:sz w:val="28"/>
          <w:szCs w:val="28"/>
        </w:rPr>
        <w:t>&lt;звание&gt;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 xml:space="preserve">Черным Сергеем </w:t>
      </w:r>
      <w:proofErr w:type="spellStart"/>
      <w:r w:rsidRPr="00C2696C">
        <w:rPr>
          <w:color w:val="000000"/>
          <w:sz w:val="28"/>
          <w:szCs w:val="28"/>
        </w:rPr>
        <w:t>Пантелеймоновичем</w:t>
      </w:r>
      <w:proofErr w:type="spellEnd"/>
      <w:r w:rsidRPr="00C2696C">
        <w:rPr>
          <w:color w:val="000000"/>
          <w:sz w:val="28"/>
          <w:szCs w:val="28"/>
        </w:rPr>
        <w:t xml:space="preserve"> действий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и федерального казенного учреждения «Единый расчётный центр</w:t>
      </w:r>
      <w:proofErr w:type="gramEnd"/>
      <w:r w:rsidRPr="00C2696C">
        <w:rPr>
          <w:color w:val="000000"/>
          <w:sz w:val="28"/>
          <w:szCs w:val="28"/>
        </w:rPr>
        <w:t xml:space="preserve"> Министерства обороны Российской Федерации» (далее - ФКУ «ЕРЦ МО РФ»), связанных с порядком обеспечения денежным довольствием.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C2696C">
        <w:rPr>
          <w:color w:val="000000"/>
          <w:sz w:val="28"/>
          <w:szCs w:val="28"/>
        </w:rPr>
        <w:t>Лядова</w:t>
      </w:r>
      <w:proofErr w:type="spellEnd"/>
      <w:r w:rsidRPr="00C2696C">
        <w:rPr>
          <w:color w:val="000000"/>
          <w:sz w:val="28"/>
          <w:szCs w:val="28"/>
        </w:rPr>
        <w:t xml:space="preserve"> В.Л., изложившего установленные обстоятельства дела, содержание судебных актов, принятых по делу и доводы кассационной жалобы, Кассационный военный суд</w:t>
      </w:r>
    </w:p>
    <w:p w:rsid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установил:</w:t>
      </w:r>
    </w:p>
    <w:p w:rsidR="00C2696C" w:rsidRP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EF1700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Решением Северодвинского гарнизонного военного суда от 20 августа 2019 г. административное исковое заявление Черного удовлетворено частично. 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>Суд признал незаконным и подлежащим отмене приказ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от 23 декабря 2016 г. № 443-ДД о сдаче Черным 19 декабря 2016 г. дел и должности с прекращением выплаты ему дополнительных видов денежного довольствия, обязал названного командира внести соответствующие сведения в специализированное программное обеспечение «Алушта» (далее – СПО «Алушта»), а ФКУ «ЕРЦ МО РФ» - произвести перерасчет и доплатить Черному денежное довольствие</w:t>
      </w:r>
      <w:proofErr w:type="gramEnd"/>
      <w:r w:rsidRPr="00C2696C">
        <w:rPr>
          <w:color w:val="000000"/>
          <w:sz w:val="28"/>
          <w:szCs w:val="28"/>
        </w:rPr>
        <w:t xml:space="preserve"> как </w:t>
      </w:r>
      <w:proofErr w:type="gramStart"/>
      <w:r w:rsidRPr="00C2696C">
        <w:rPr>
          <w:color w:val="000000"/>
          <w:sz w:val="28"/>
          <w:szCs w:val="28"/>
        </w:rPr>
        <w:t>проходящему</w:t>
      </w:r>
      <w:proofErr w:type="gramEnd"/>
      <w:r w:rsidRPr="00C2696C">
        <w:rPr>
          <w:color w:val="000000"/>
          <w:sz w:val="28"/>
          <w:szCs w:val="28"/>
        </w:rPr>
        <w:t xml:space="preserve"> военную службу на воинской должности.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В удовлетворении </w:t>
      </w:r>
      <w:proofErr w:type="gramStart"/>
      <w:r w:rsidRPr="00C2696C">
        <w:rPr>
          <w:color w:val="000000"/>
          <w:sz w:val="28"/>
          <w:szCs w:val="28"/>
        </w:rPr>
        <w:t>требования</w:t>
      </w:r>
      <w:proofErr w:type="gramEnd"/>
      <w:r w:rsidRPr="00C2696C">
        <w:rPr>
          <w:color w:val="000000"/>
          <w:sz w:val="28"/>
          <w:szCs w:val="28"/>
        </w:rPr>
        <w:t xml:space="preserve"> о выплате денежного довольствия начиная с 1 января 2017 г. с учетом надбавки за особые достижения в службе как военнослужащему, выполнившему (подтвердившему) высший квалификационный уровень физической подготовленности, Черному отказано.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Апелляционным определением Северного флотского военного суда решение изменено.</w:t>
      </w:r>
    </w:p>
    <w:p w:rsidR="00EF1700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Суд апелляционной инстанции решение Северодвинского гарнизонного военного суда изменил, признав незаконным с 30 мая 2019 г. приказ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 xml:space="preserve">от 23 декабря 2016 г. № 443-ДД в отношении Черного. 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>Также признано незаконным бездействие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 xml:space="preserve">и федерального казенного учреждения «Единый расчетный центр </w:t>
      </w:r>
      <w:r w:rsidRPr="00C2696C">
        <w:rPr>
          <w:color w:val="000000"/>
          <w:sz w:val="28"/>
          <w:szCs w:val="28"/>
        </w:rPr>
        <w:lastRenderedPageBreak/>
        <w:t xml:space="preserve">Министерства обороны Российской Федерации», связанное, соответственно, с </w:t>
      </w:r>
      <w:proofErr w:type="spellStart"/>
      <w:r w:rsidRPr="00C2696C">
        <w:rPr>
          <w:color w:val="000000"/>
          <w:sz w:val="28"/>
          <w:szCs w:val="28"/>
        </w:rPr>
        <w:t>неустановлением</w:t>
      </w:r>
      <w:proofErr w:type="spellEnd"/>
      <w:r w:rsidRPr="00C2696C">
        <w:rPr>
          <w:color w:val="000000"/>
          <w:sz w:val="28"/>
          <w:szCs w:val="28"/>
        </w:rPr>
        <w:t xml:space="preserve"> и невыплатой Черному с 30 мая 2019 г. дополнительных видов денежного довольствия.</w:t>
      </w:r>
      <w:proofErr w:type="gramEnd"/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суд обязал признать недействующим с 30 мая 2019 г. приказ от 23 декабря 2016 г. № 443-ДД в отношении административного истца.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Также суд обязал этого же командира установить Черному с 30 мая 2019 г. к выплате дополнительные виды денежного довольствия с учетом тарифного разряда, соответствующего последней занимаемой им воинской должности, и внести эти сведения в базу данных СПО «Алушта».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ФКУ «ЕРЦ МО РФ» суд обязал произвести перерасчет и выплатить Черному за период с 30 мая 2019 г. указанное дополнительное денежное довольствие.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>В удовлетворении требований Черного о признании незаконным и недействующим в период до 30 мая 2019 г. приказа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от 23 декабря 2016 г. № 443-ДД о возложении обязанности на ответчиков возложении об установлении административному истцу дополнительных видов денежного довольствия и об их выплате за период до 30 мая 2019 г., о выплате ему надбавки за особые достижения в службе</w:t>
      </w:r>
      <w:proofErr w:type="gramEnd"/>
      <w:r w:rsidRPr="00C2696C">
        <w:rPr>
          <w:color w:val="000000"/>
          <w:sz w:val="28"/>
          <w:szCs w:val="28"/>
        </w:rPr>
        <w:t xml:space="preserve"> как военнослужащему, выполнившему (подтвердившему) высший квалификационный уровень физической подготовленности - отказано.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В остальной части решение оставлено без изменения.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В кассационной жалобе, поданной 14 января 2020 г., Черный просит отменить апелляционное определение и оставить в силе решение гарнизонного военного суда. Он указывает, что невыплата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8"/>
          <w:color w:val="000000"/>
          <w:sz w:val="28"/>
          <w:szCs w:val="28"/>
        </w:rPr>
        <w:t>несла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длящийся характер, ввиду чего положения ст. 219 КАС РФ неприменимы.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Рассмотрев </w:t>
      </w:r>
      <w:proofErr w:type="gramStart"/>
      <w:r w:rsidRPr="00C2696C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C2696C">
        <w:rPr>
          <w:color w:val="000000"/>
          <w:sz w:val="28"/>
          <w:szCs w:val="28"/>
        </w:rPr>
        <w:t xml:space="preserve"> доводы кассационной жалобы, суд приходит к следующим выводам.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Согласно частям 2-3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Судами обеих инстанций установлено, что заключением военно-врачебной комиссии филиала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ФГКУ</w:t>
      </w:r>
      <w:proofErr w:type="gramStart"/>
      <w:r w:rsidRPr="00C2696C">
        <w:rPr>
          <w:color w:val="000000"/>
          <w:sz w:val="28"/>
          <w:szCs w:val="28"/>
        </w:rPr>
        <w:t xml:space="preserve"> «</w:t>
      </w:r>
      <w:r w:rsidRPr="00C2696C">
        <w:rPr>
          <w:rStyle w:val="others9"/>
          <w:color w:val="000000"/>
          <w:sz w:val="28"/>
          <w:szCs w:val="28"/>
        </w:rPr>
        <w:t>.......</w:t>
      </w:r>
      <w:r w:rsidRPr="00C2696C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C2696C">
        <w:rPr>
          <w:color w:val="000000"/>
          <w:sz w:val="28"/>
          <w:szCs w:val="28"/>
        </w:rPr>
        <w:t xml:space="preserve">военно-морской клинический госпиталь» Министерства обороны РФ от 26 апреля 2016 г., утвержденным вышестоящей военно-врачебной комиссией 14 июня 2016 г., Черный признан негодным к службе в плавсоставе, годным к военной службе с незначительными ограничениями. На основании этого заключения, а также рапорта Черного от 19 декабря 2016 г. о сдаче им дел и должности, командиром </w:t>
      </w:r>
      <w:r w:rsidRPr="00C2696C">
        <w:rPr>
          <w:color w:val="000000"/>
          <w:sz w:val="28"/>
          <w:szCs w:val="28"/>
        </w:rPr>
        <w:lastRenderedPageBreak/>
        <w:t>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 xml:space="preserve">23 декабря 2016 г. издан приказ № 443-ДД о сдаче им дел и должности 19 декабря 2016 г. с прекращением выплаты дополнительных видов денежного довольствия. Черный просил признать этот приказ незаконным, обязать ФКУ «ЕРЦ МО РФ» произвести перерасчет и доплатить ему денежное </w:t>
      </w:r>
      <w:proofErr w:type="gramStart"/>
      <w:r w:rsidRPr="00C2696C">
        <w:rPr>
          <w:color w:val="000000"/>
          <w:sz w:val="28"/>
          <w:szCs w:val="28"/>
        </w:rPr>
        <w:t>довольствие</w:t>
      </w:r>
      <w:proofErr w:type="gramEnd"/>
      <w:r w:rsidRPr="00C2696C">
        <w:rPr>
          <w:color w:val="000000"/>
          <w:sz w:val="28"/>
          <w:szCs w:val="28"/>
        </w:rPr>
        <w:t xml:space="preserve"> за период начиная с 1 января 2017 г.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Также установлено, что до увольнения с военной службы и исключения из списков личного состава воинской части </w:t>
      </w:r>
      <w:proofErr w:type="gramStart"/>
      <w:r w:rsidRPr="00C2696C">
        <w:rPr>
          <w:color w:val="000000"/>
          <w:sz w:val="28"/>
          <w:szCs w:val="28"/>
        </w:rPr>
        <w:t>Черный</w:t>
      </w:r>
      <w:proofErr w:type="gramEnd"/>
      <w:r w:rsidRPr="00C2696C">
        <w:rPr>
          <w:color w:val="000000"/>
          <w:sz w:val="28"/>
          <w:szCs w:val="28"/>
        </w:rPr>
        <w:t xml:space="preserve"> исполнял общие обязанности военнослужащего.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>С учётом установленных обстоятельств суды обеих инстанций, обосновано сославшись на п. 1 и 4 ст. 42 Федерального закона от 28.03.1998 № 53-ФЗ «О воинской обязанности и военной службе», п. 1 ст. 13 Положения о порядке прохождения военной службы и приказ Министра обороны РФ от 17.12. 2012 № 3733, которым утвержден Порядок реализации правовых актов по вопросам назначения военнослужащих, проходящих военную службу по</w:t>
      </w:r>
      <w:proofErr w:type="gramEnd"/>
      <w:r w:rsidRPr="00C2696C">
        <w:rPr>
          <w:color w:val="000000"/>
          <w:sz w:val="28"/>
          <w:szCs w:val="28"/>
        </w:rPr>
        <w:t xml:space="preserve"> </w:t>
      </w:r>
      <w:proofErr w:type="gramStart"/>
      <w:r w:rsidRPr="00C2696C">
        <w:rPr>
          <w:color w:val="000000"/>
          <w:sz w:val="28"/>
          <w:szCs w:val="28"/>
        </w:rPr>
        <w:t>контракту, на воинские должности, освобождению их от воинских должностей, увольнению с военной службы и присвоению им воинских званий, сделал правильный вывод о том, что поскольку уполномоченным должностным лицом приказ о зачислении Черного в распоряжение не издавался, то оснований для прекращения выплаты административному истцу надбавок к денежному довольствию и премий не имелось.</w:t>
      </w:r>
      <w:proofErr w:type="gramEnd"/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Однако вывод суда апелляционной инстанции о необходимости применения положений ст. 219 КАС РФ нельзя признать правильным.</w:t>
      </w:r>
    </w:p>
    <w:p w:rsidR="00671431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Обосновывая данный вывод, </w:t>
      </w:r>
      <w:proofErr w:type="gramStart"/>
      <w:r w:rsidRPr="00C2696C">
        <w:rPr>
          <w:color w:val="000000"/>
          <w:sz w:val="28"/>
          <w:szCs w:val="28"/>
        </w:rPr>
        <w:t>суд</w:t>
      </w:r>
      <w:proofErr w:type="gramEnd"/>
      <w:r w:rsidRPr="00C2696C">
        <w:rPr>
          <w:color w:val="000000"/>
          <w:sz w:val="28"/>
          <w:szCs w:val="28"/>
        </w:rPr>
        <w:t xml:space="preserve"> сослался в апелляционном определении на то, что Черный не мог вовсе не знать как о последствиях своего рапорта, повлекшего издание оспариваемого им приказа от 23 декабря 2016 г., так и о получении по факту с февраля 2017 г. денежного довольствия в меньшем размере. </w:t>
      </w:r>
    </w:p>
    <w:p w:rsidR="00671431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Кроме того, решением Северодвинского гарнизонного военного суда от 7 февраля 2019 г. было отказано в удовлетворении иска ФКУ «ЕРЦ МО РФ» о взыскании с Черного 18 435 руб. 68 коп</w:t>
      </w:r>
      <w:proofErr w:type="gramStart"/>
      <w:r w:rsidRPr="00C2696C">
        <w:rPr>
          <w:color w:val="000000"/>
          <w:sz w:val="28"/>
          <w:szCs w:val="28"/>
        </w:rPr>
        <w:t>.</w:t>
      </w:r>
      <w:proofErr w:type="gramEnd"/>
      <w:r w:rsidRPr="00C2696C">
        <w:rPr>
          <w:color w:val="000000"/>
          <w:sz w:val="28"/>
          <w:szCs w:val="28"/>
        </w:rPr>
        <w:t xml:space="preserve"> </w:t>
      </w:r>
      <w:proofErr w:type="gramStart"/>
      <w:r w:rsidRPr="00C2696C">
        <w:rPr>
          <w:color w:val="000000"/>
          <w:sz w:val="28"/>
          <w:szCs w:val="28"/>
        </w:rPr>
        <w:t>в</w:t>
      </w:r>
      <w:proofErr w:type="gramEnd"/>
      <w:r w:rsidRPr="00C2696C">
        <w:rPr>
          <w:color w:val="000000"/>
          <w:sz w:val="28"/>
          <w:szCs w:val="28"/>
        </w:rPr>
        <w:t xml:space="preserve"> качестве излишне выплаченного ему за период с 20 по 31 декабря 2016 г. дополнительного денежного довольствия. </w:t>
      </w:r>
    </w:p>
    <w:p w:rsidR="00671431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В обоснование данного решения суд указал на отсутствие сведений о зачислении Черного в указанный период в распоряжение командования. 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>Из решения следует, что в судебном заседании исследован с участием Черного оспариваемый им в настоящем административном деле приказ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color w:val="000000"/>
          <w:sz w:val="28"/>
          <w:szCs w:val="28"/>
        </w:rPr>
        <w:t>.</w:t>
      </w:r>
      <w:proofErr w:type="gramEnd"/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Вместе с тем, по смыслу ст. 12. и 13 Федерального закона «О статусе военнослужащих» и положений действовавшего на момент вынесения судебных постановлений Порядка обеспечения денежным довольствием военнослужащих Вооруженных Сил Российской Федерации, утвержденного приказом Министра обороны РФ от 30.12.2011 № 2700, оспариваемые выплаты являются составной частью денежного довольствия военнослужащего.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Обязанность командования по своевременному и в полном объеме обеспечению военнослужащего денежным довольствием сохраняется в течение всего периода нахождения на военной службе.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Поскольку на момент обращения Черного в суд его право на получение оспариваемых выплат продолжало нарушаться, то установленное судом первой </w:t>
      </w:r>
      <w:r w:rsidRPr="00C2696C">
        <w:rPr>
          <w:color w:val="000000"/>
          <w:sz w:val="28"/>
          <w:szCs w:val="28"/>
        </w:rPr>
        <w:lastRenderedPageBreak/>
        <w:t>инстанции нарушение прав заявителя носило длящийся характер и выражалось в длительном, непрекращающемся невыполнении обязанностей, возложенных на командира войсковой части.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Что же касается срока, установленного ст. 219 КАС РФ, то этот срок установлен для обращения с заявлением в суд и, вопреки выводам судов, подлежит применению для сокращения периода, в течение которого может быть взыскана задолженность по денежному довольствию перед военнослужащим.</w:t>
      </w: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Изложенное указывает на правомерность требований </w:t>
      </w:r>
      <w:proofErr w:type="gramStart"/>
      <w:r w:rsidRPr="00C2696C">
        <w:rPr>
          <w:color w:val="000000"/>
          <w:sz w:val="28"/>
          <w:szCs w:val="28"/>
        </w:rPr>
        <w:t>заявителя</w:t>
      </w:r>
      <w:proofErr w:type="gramEnd"/>
      <w:r w:rsidRPr="00C2696C">
        <w:rPr>
          <w:color w:val="000000"/>
          <w:sz w:val="28"/>
          <w:szCs w:val="28"/>
        </w:rPr>
        <w:t xml:space="preserve"> о возобновлении причитающихся ему выплат начиная с 1 января 2017 г., что соответствует решению суда первой инстанции.</w:t>
      </w:r>
    </w:p>
    <w:p w:rsidR="00C2696C" w:rsidRPr="00C2696C" w:rsidRDefault="00C2696C" w:rsidP="00C2696C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С учетом изложенного Кассационный военный суд приходит к выводу о необходимости отмены апелляционного определения в удовлетворении требований Черного и оставлении </w:t>
      </w:r>
      <w:proofErr w:type="gramStart"/>
      <w:r w:rsidRPr="00C2696C">
        <w:rPr>
          <w:color w:val="000000"/>
          <w:sz w:val="28"/>
          <w:szCs w:val="28"/>
        </w:rPr>
        <w:t>с</w:t>
      </w:r>
      <w:proofErr w:type="gramEnd"/>
      <w:r w:rsidRPr="00C2696C">
        <w:rPr>
          <w:color w:val="000000"/>
          <w:sz w:val="28"/>
          <w:szCs w:val="28"/>
        </w:rPr>
        <w:t xml:space="preserve"> </w:t>
      </w:r>
      <w:proofErr w:type="gramStart"/>
      <w:r w:rsidRPr="00C2696C">
        <w:rPr>
          <w:color w:val="000000"/>
          <w:sz w:val="28"/>
          <w:szCs w:val="28"/>
        </w:rPr>
        <w:t>силе</w:t>
      </w:r>
      <w:proofErr w:type="gramEnd"/>
      <w:r w:rsidRPr="00C2696C">
        <w:rPr>
          <w:color w:val="000000"/>
          <w:sz w:val="28"/>
          <w:szCs w:val="28"/>
        </w:rPr>
        <w:t xml:space="preserve"> решения гарнизонного военного суда.</w:t>
      </w:r>
    </w:p>
    <w:p w:rsidR="00C2696C" w:rsidRP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Руководствуясь ст. 327, ч. 2 ст. 328, п. 5 ч. 1 ст. 329 и ст. 330 КАС РФ, Кассационный военный суд</w:t>
      </w:r>
    </w:p>
    <w:p w:rsid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определил:</w:t>
      </w:r>
    </w:p>
    <w:p w:rsidR="00C2696C" w:rsidRPr="00C2696C" w:rsidRDefault="00C2696C" w:rsidP="00C2696C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2696C" w:rsidRPr="00C2696C" w:rsidRDefault="00C2696C" w:rsidP="00C2696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2696C">
        <w:rPr>
          <w:color w:val="000000"/>
          <w:sz w:val="28"/>
          <w:szCs w:val="28"/>
        </w:rPr>
        <w:t xml:space="preserve">апелляционное определение Северного флотского военного суда от 29 октября 2019 г. об оспаривании Черным Сергеем </w:t>
      </w:r>
      <w:proofErr w:type="spellStart"/>
      <w:r w:rsidRPr="00C2696C">
        <w:rPr>
          <w:color w:val="000000"/>
          <w:sz w:val="28"/>
          <w:szCs w:val="28"/>
        </w:rPr>
        <w:t>Пантелеймоновичем</w:t>
      </w:r>
      <w:proofErr w:type="spellEnd"/>
      <w:r w:rsidRPr="00C2696C">
        <w:rPr>
          <w:color w:val="000000"/>
          <w:sz w:val="28"/>
          <w:szCs w:val="28"/>
        </w:rPr>
        <w:t xml:space="preserve"> действий командира войсковой части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rStyle w:val="others1"/>
          <w:color w:val="000000"/>
          <w:sz w:val="28"/>
          <w:szCs w:val="28"/>
        </w:rPr>
        <w:t>№</w:t>
      </w:r>
      <w:r w:rsidRPr="00C2696C">
        <w:rPr>
          <w:rStyle w:val="apple-converted-space"/>
          <w:color w:val="000000"/>
          <w:sz w:val="28"/>
          <w:szCs w:val="28"/>
        </w:rPr>
        <w:t> </w:t>
      </w:r>
      <w:r w:rsidRPr="00C2696C">
        <w:rPr>
          <w:color w:val="000000"/>
          <w:sz w:val="28"/>
          <w:szCs w:val="28"/>
        </w:rPr>
        <w:t>и федерального казенного учреждения «Единый расчётный центр Министерства обороны Российской Федерации», связанных с порядком обеспечения денежным довольствием отменить, оставив в силе решение Северодвинского гарнизонного военного суда от 20 августа 2019 г.</w:t>
      </w:r>
      <w:proofErr w:type="gramEnd"/>
    </w:p>
    <w:p w:rsidR="00C2696C" w:rsidRDefault="00C2696C" w:rsidP="00C2696C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2696C" w:rsidRDefault="00C2696C" w:rsidP="00C2696C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  П.И. </w:t>
      </w:r>
      <w:proofErr w:type="spellStart"/>
      <w:r w:rsidRPr="00C2696C">
        <w:rPr>
          <w:color w:val="000000"/>
          <w:sz w:val="28"/>
          <w:szCs w:val="28"/>
        </w:rPr>
        <w:t>Бабошкин</w:t>
      </w:r>
      <w:proofErr w:type="spellEnd"/>
    </w:p>
    <w:p w:rsidR="00C2696C" w:rsidRDefault="00C2696C" w:rsidP="00C2696C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2696C" w:rsidRPr="00C2696C" w:rsidRDefault="00C2696C" w:rsidP="00C2696C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2696C">
        <w:rPr>
          <w:color w:val="000000"/>
          <w:sz w:val="28"/>
          <w:szCs w:val="28"/>
        </w:rPr>
        <w:t>Судьи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C2696C">
        <w:rPr>
          <w:color w:val="000000"/>
          <w:sz w:val="28"/>
          <w:szCs w:val="28"/>
        </w:rPr>
        <w:t>Т.Г. Гусейнов</w:t>
      </w:r>
    </w:p>
    <w:p w:rsidR="00C2696C" w:rsidRPr="00C2696C" w:rsidRDefault="00C2696C" w:rsidP="00C2696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</w:t>
      </w:r>
      <w:r w:rsidRPr="00C2696C">
        <w:rPr>
          <w:color w:val="000000"/>
          <w:sz w:val="28"/>
          <w:szCs w:val="28"/>
        </w:rPr>
        <w:t xml:space="preserve">В.Л. </w:t>
      </w:r>
      <w:proofErr w:type="spellStart"/>
      <w:r w:rsidRPr="00C2696C">
        <w:rPr>
          <w:color w:val="000000"/>
          <w:sz w:val="28"/>
          <w:szCs w:val="28"/>
        </w:rPr>
        <w:t>Лядов</w:t>
      </w:r>
      <w:proofErr w:type="spellEnd"/>
    </w:p>
    <w:p w:rsidR="00755C3E" w:rsidRPr="00C2696C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C2696C" w:rsidSect="00C2696C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2696C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671431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77BDB"/>
    <w:rsid w:val="00BD3BC2"/>
    <w:rsid w:val="00C02B7E"/>
    <w:rsid w:val="00C2696C"/>
    <w:rsid w:val="00C502D0"/>
    <w:rsid w:val="00C548D1"/>
    <w:rsid w:val="00CC50D0"/>
    <w:rsid w:val="00D114AD"/>
    <w:rsid w:val="00D50210"/>
    <w:rsid w:val="00D600BF"/>
    <w:rsid w:val="00DC7BBB"/>
    <w:rsid w:val="00DD4EBD"/>
    <w:rsid w:val="00DE1C7C"/>
    <w:rsid w:val="00EF1700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C2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C2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0">
    <w:name w:val="msoclass20"/>
    <w:basedOn w:val="a"/>
    <w:rsid w:val="00C2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2696C"/>
  </w:style>
  <w:style w:type="character" w:customStyle="1" w:styleId="others2">
    <w:name w:val="others2"/>
    <w:basedOn w:val="a0"/>
    <w:rsid w:val="00C2696C"/>
  </w:style>
  <w:style w:type="character" w:customStyle="1" w:styleId="others1">
    <w:name w:val="others1"/>
    <w:basedOn w:val="a0"/>
    <w:rsid w:val="00C2696C"/>
  </w:style>
  <w:style w:type="paragraph" w:styleId="a3">
    <w:name w:val="Normal (Web)"/>
    <w:basedOn w:val="a"/>
    <w:uiPriority w:val="99"/>
    <w:semiHidden/>
    <w:unhideWhenUsed/>
    <w:rsid w:val="00C2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8">
    <w:name w:val="others8"/>
    <w:basedOn w:val="a0"/>
    <w:rsid w:val="00C2696C"/>
  </w:style>
  <w:style w:type="character" w:customStyle="1" w:styleId="others9">
    <w:name w:val="others9"/>
    <w:basedOn w:val="a0"/>
    <w:rsid w:val="00C2696C"/>
  </w:style>
  <w:style w:type="paragraph" w:customStyle="1" w:styleId="msoclassconsplusnormal">
    <w:name w:val="msoclassconsplusnormal"/>
    <w:basedOn w:val="a"/>
    <w:rsid w:val="00C2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7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2020-08-28T11:09:00Z</dcterms:created>
  <dcterms:modified xsi:type="dcterms:W3CDTF">2020-08-28T11:18:00Z</dcterms:modified>
</cp:coreProperties>
</file>