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0D2D44" w:rsidRPr="000D2D44" w:rsidRDefault="000D2D44" w:rsidP="000D2D44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0D2D44">
        <w:rPr>
          <w:b/>
          <w:color w:val="000000"/>
          <w:sz w:val="26"/>
          <w:szCs w:val="26"/>
        </w:rPr>
        <w:t>Представленными доказательствами не подтверждается, что административный истец представлялся к увольнению с военной службы по основанию, которое давало бы ему право на прохождение профессиональной переподготовки, в связи с чем у начальника Управления отсутствовали правовые основания для удовлетворения рапорта.</w:t>
      </w:r>
    </w:p>
    <w:p w:rsidR="000D2D44" w:rsidRDefault="000D2D44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  <w:r w:rsidRPr="004255DD">
        <w:rPr>
          <w:b/>
          <w:color w:val="000000"/>
          <w:sz w:val="26"/>
          <w:szCs w:val="26"/>
        </w:rPr>
        <w:t>КАССАЦИОННОЕ ОПРЕДЕЛЕНИЕ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№ 88а-1419/2020</w:t>
      </w: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rStyle w:val="others8"/>
          <w:color w:val="000000"/>
          <w:sz w:val="26"/>
          <w:szCs w:val="26"/>
        </w:rPr>
      </w:pP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rStyle w:val="others8"/>
          <w:color w:val="000000"/>
          <w:sz w:val="26"/>
          <w:szCs w:val="26"/>
        </w:rPr>
        <w:t>5 августа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2020 г.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4255DD">
        <w:rPr>
          <w:color w:val="000000"/>
          <w:sz w:val="26"/>
          <w:szCs w:val="26"/>
        </w:rPr>
        <w:t>                              г. Новосибирск</w:t>
      </w: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 xml:space="preserve">Кассационный военный суд в составе председательствующего Яковлева И.А., судей Гусейнова Т.Г. и </w:t>
      </w:r>
      <w:proofErr w:type="spellStart"/>
      <w:r w:rsidRPr="004255DD">
        <w:rPr>
          <w:color w:val="000000"/>
          <w:sz w:val="26"/>
          <w:szCs w:val="26"/>
        </w:rPr>
        <w:t>Прыткова</w:t>
      </w:r>
      <w:proofErr w:type="spellEnd"/>
      <w:r w:rsidRPr="004255DD">
        <w:rPr>
          <w:color w:val="000000"/>
          <w:sz w:val="26"/>
          <w:szCs w:val="26"/>
        </w:rPr>
        <w:t xml:space="preserve"> Р.В.,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при секретаре судебного заседания Войтенко Е.В.,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в открытом судебном заседании рассмотрел административное дело по кассационной жалобе представителя административного ответчика Титова Дмитрия Александровича на решение Одинцовского гарнизонного военного суда от 25 ноября 2019 г. (дело № 2а-106/2019) и апелляционное определение 2-го Западного окружного военного суда от 27 февраля 2020 г. по административному исковому заявлению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1"/>
          <w:color w:val="000000"/>
          <w:sz w:val="26"/>
          <w:szCs w:val="26"/>
        </w:rPr>
        <w:t>&lt;звание&gt;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Андрианова Михаила Алексеевича об оспаривании действий начальника Управления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&lt;данные изъяты&gt;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России по</w:t>
      </w:r>
      <w:proofErr w:type="gramEnd"/>
      <w:r w:rsidRPr="004255DD">
        <w:rPr>
          <w:color w:val="000000"/>
          <w:sz w:val="26"/>
          <w:szCs w:val="26"/>
        </w:rPr>
        <w:t xml:space="preserve"> объединениям воздушно-космических сил (далее – Управление), связанных с отказом в направлении на профессиональную переподготовку по одной из гражданских специальностей.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Заслушав доклад судьи Яковлева И.А., изложившего обстоятельства дела, содержание обжалованных судебных актов, доводы кассационной жалобы, Кассационный военный суд</w:t>
      </w: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УСТАНОВИЛ: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решением Одинцовского гарнизонного военного суда, оставленным без изменения апелляционным определением 2-г Западного окружного военного суда, административного исковое заявление Андрианова М.А. удовлетворено, а действия административного ответчика признаны незаконными.</w:t>
      </w:r>
      <w:proofErr w:type="gramEnd"/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 xml:space="preserve">На начальника Управления возложена обязанность </w:t>
      </w:r>
      <w:proofErr w:type="gramStart"/>
      <w:r w:rsidRPr="004255DD">
        <w:rPr>
          <w:color w:val="000000"/>
          <w:sz w:val="26"/>
          <w:szCs w:val="26"/>
        </w:rPr>
        <w:t>направить</w:t>
      </w:r>
      <w:proofErr w:type="gramEnd"/>
      <w:r w:rsidRPr="004255DD">
        <w:rPr>
          <w:color w:val="000000"/>
          <w:sz w:val="26"/>
          <w:szCs w:val="26"/>
        </w:rPr>
        <w:t xml:space="preserve"> административного истца в соответствии с пунктом 4 стать 19 Федерального закона «О статусе военнослужащих» на профессиональную переподготовку по одной из гражданских специальностей в связи с принятием решения о его увольнении с военной службы по организационно-штатным мероприятиям.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 xml:space="preserve">Административный ответчик через своего представителя 13 мая 2020 г. обратился с кассационной жалобой, в которой просит отменить вынесенные по делу судебные акты, и в удовлетворении </w:t>
      </w:r>
      <w:proofErr w:type="gramStart"/>
      <w:r w:rsidRPr="004255DD">
        <w:rPr>
          <w:color w:val="000000"/>
          <w:sz w:val="26"/>
          <w:szCs w:val="26"/>
        </w:rPr>
        <w:t>административное</w:t>
      </w:r>
      <w:proofErr w:type="gramEnd"/>
      <w:r w:rsidRPr="004255DD">
        <w:rPr>
          <w:color w:val="000000"/>
          <w:sz w:val="26"/>
          <w:szCs w:val="26"/>
        </w:rPr>
        <w:t xml:space="preserve"> искового заявления отказать. </w:t>
      </w:r>
      <w:proofErr w:type="gramStart"/>
      <w:r w:rsidRPr="004255DD">
        <w:rPr>
          <w:color w:val="000000"/>
          <w:sz w:val="26"/>
          <w:szCs w:val="26"/>
        </w:rPr>
        <w:t>В обоснование этого Титов Д.А. указывает, что 17 апреля 2019 г. Андрианов М.А. зачислен в распоряжение начальника Управления в связи с освобождением от воинской должности по состоянию здоровья, а 18 июля 2019 г. по истечению трехмесячного срока нахождения в распоряжении до Андрианова М.А. доведено решение об увольнении в связи с организационно-штатными мероприятиями. 12 сентября 2019 г. он</w:t>
      </w:r>
      <w:proofErr w:type="gramEnd"/>
      <w:r w:rsidRPr="004255DD">
        <w:rPr>
          <w:color w:val="000000"/>
          <w:sz w:val="26"/>
          <w:szCs w:val="26"/>
        </w:rPr>
        <w:t xml:space="preserve"> обратился с рапортом о прохождении профессиональной переподготовки.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lastRenderedPageBreak/>
        <w:t>В 2019 году с военной службы в связи с организационно-штатными мероприятиями или по болезни административный истец не увольнялся, а 15 января 2020 г. начальником Управления принято решение о представлении Андрианова М.А. к увольнению с военной службы по подпункту «д.1» пункта 1 статьи 51 Федерального закона «О воинской обязанности и военной службе» (в связи с утратой доверия к военнослужащему</w:t>
      </w:r>
      <w:proofErr w:type="gramEnd"/>
      <w:r w:rsidRPr="004255DD">
        <w:rPr>
          <w:color w:val="000000"/>
          <w:sz w:val="26"/>
          <w:szCs w:val="26"/>
        </w:rPr>
        <w:t xml:space="preserve"> со стороны должностного лица, имеющего право принимать решение о его увольнении) и 24 марта 2020 г. приказом соответствующего должностного лица он уволен по данному основанию, а поэтому его право на образование не нарушено в силу иного основания увольнения. Это не было учтено судом апелляционной инстанции при вынесении оспоренного судебного акта.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Не согласен автор жалобы, ссылаясь на существующую судебную практику по иным делам, с выводами судов о том, что для военнослужащих органов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&lt;данные изъяты&gt;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России, увольняемых в связи с организационно-штатными мероприятиями при отсутствии внесения изменений в штат органа безопасности, не определены сроки подачи рапортов о профессиональной переподготовке, поскольку это создает предпосылки к злоупотреблению военнослужащими правом, и позволяет искусственно затягивать сроки нахождения</w:t>
      </w:r>
      <w:proofErr w:type="gramEnd"/>
      <w:r w:rsidRPr="004255DD">
        <w:rPr>
          <w:color w:val="000000"/>
          <w:sz w:val="26"/>
          <w:szCs w:val="26"/>
        </w:rPr>
        <w:t xml:space="preserve"> </w:t>
      </w:r>
      <w:proofErr w:type="gramStart"/>
      <w:r w:rsidRPr="004255DD">
        <w:rPr>
          <w:color w:val="000000"/>
          <w:sz w:val="26"/>
          <w:szCs w:val="26"/>
        </w:rPr>
        <w:t>на военной службе в связи с возможностью подачей такого рапорта непосредственно перед датой исключения из списков</w:t>
      </w:r>
      <w:proofErr w:type="gramEnd"/>
      <w:r w:rsidRPr="004255DD">
        <w:rPr>
          <w:color w:val="000000"/>
          <w:sz w:val="26"/>
          <w:szCs w:val="26"/>
        </w:rPr>
        <w:t xml:space="preserve"> личного состава.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Также Титов Д.А. обращает внимание на то, что до 18 июля 2019 г. административный истец не мог относиться к увольняемым военнослужащим, так как рапортов об увольнении с военной службы ни по одному из льготных оснований не подавал, а после доведения до него решения об увольнении по инициативе командования в связи с организационно-штатными мероприятиями, с рапортом о переподготовке обратился лишь</w:t>
      </w:r>
      <w:proofErr w:type="gramEnd"/>
      <w:r w:rsidRPr="004255DD">
        <w:rPr>
          <w:color w:val="000000"/>
          <w:sz w:val="26"/>
          <w:szCs w:val="26"/>
        </w:rPr>
        <w:t xml:space="preserve"> 18 сентября 2019 г., то есть пропустил </w:t>
      </w:r>
      <w:proofErr w:type="gramStart"/>
      <w:r w:rsidRPr="004255DD">
        <w:rPr>
          <w:color w:val="000000"/>
          <w:sz w:val="26"/>
          <w:szCs w:val="26"/>
        </w:rPr>
        <w:t>десятидневный срок, установленный действовавшим тогда приказом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&lt;данные изъяты</w:t>
      </w:r>
      <w:proofErr w:type="gramEnd"/>
      <w:r w:rsidRPr="004255DD">
        <w:rPr>
          <w:rStyle w:val="others2"/>
          <w:color w:val="000000"/>
          <w:sz w:val="26"/>
          <w:szCs w:val="26"/>
        </w:rPr>
        <w:t>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России от 26 января 2009 г.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 xml:space="preserve">В заключение кассационной жалобы ее автор приходит к выводу, что судами </w:t>
      </w:r>
      <w:proofErr w:type="gramStart"/>
      <w:r w:rsidRPr="004255DD">
        <w:rPr>
          <w:color w:val="000000"/>
          <w:sz w:val="26"/>
          <w:szCs w:val="26"/>
        </w:rPr>
        <w:t>на</w:t>
      </w:r>
      <w:proofErr w:type="gramEnd"/>
      <w:r w:rsidRPr="004255DD">
        <w:rPr>
          <w:color w:val="000000"/>
          <w:sz w:val="26"/>
          <w:szCs w:val="26"/>
        </w:rPr>
        <w:t xml:space="preserve"> </w:t>
      </w:r>
      <w:proofErr w:type="gramStart"/>
      <w:r w:rsidRPr="004255DD">
        <w:rPr>
          <w:color w:val="000000"/>
          <w:sz w:val="26"/>
          <w:szCs w:val="26"/>
        </w:rPr>
        <w:t>административного</w:t>
      </w:r>
      <w:proofErr w:type="gramEnd"/>
      <w:r w:rsidRPr="004255DD">
        <w:rPr>
          <w:color w:val="000000"/>
          <w:sz w:val="26"/>
          <w:szCs w:val="26"/>
        </w:rPr>
        <w:t xml:space="preserve"> ответчика возложена обязанность, которая противоречит действующему законодательству, а само решение не может быть исполнено.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Лица, участвующие в деле, о времени и месте рассмотрения жалобы извещены своевременно и в надлежащей форме.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Проверив в пределах доводов кассационной жалобы правильность применения и толкования норм материального и процессуального права судами, рассматривавшими административное дело, Кассационный военный суд приходит к следующим выводам.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В соответствии со статьей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это привело или могло привести к принятию неправильного судебного акта, а также</w:t>
      </w:r>
      <w:proofErr w:type="gramEnd"/>
      <w:r w:rsidRPr="004255DD">
        <w:rPr>
          <w:color w:val="000000"/>
          <w:sz w:val="26"/>
          <w:szCs w:val="26"/>
        </w:rPr>
        <w:t xml:space="preserve"> в случаях, предусмотренных частью 1 статьи 310 Кодекса административного судопроизводства Российской Федерации.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 xml:space="preserve">Согласно частям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жалобы. Суд кассационной </w:t>
      </w:r>
      <w:r w:rsidRPr="004255DD">
        <w:rPr>
          <w:color w:val="000000"/>
          <w:sz w:val="26"/>
          <w:szCs w:val="26"/>
        </w:rPr>
        <w:lastRenderedPageBreak/>
        <w:t>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Судами установлено и подтверждается материалами административного дела, что Андрианов М.А. по заключению военно-врачебной комиссии от 5 апреля 2019 г. был признан ограниченно годным к военной службе, негодным к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6"/>
          <w:color w:val="000000"/>
          <w:sz w:val="26"/>
          <w:szCs w:val="26"/>
        </w:rPr>
        <w:t>&lt;данные изъяты&gt;</w:t>
      </w:r>
      <w:r w:rsidRPr="004255DD">
        <w:rPr>
          <w:color w:val="000000"/>
          <w:sz w:val="26"/>
          <w:szCs w:val="26"/>
        </w:rPr>
        <w:t>. В связи с этим приказом начальника Управления от 15 апреля 2019 г. он был выведен в распоряжение с освобождением от должности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5"/>
          <w:color w:val="000000"/>
          <w:sz w:val="26"/>
          <w:szCs w:val="26"/>
        </w:rPr>
        <w:t>&lt;данные изъяты&gt;</w:t>
      </w:r>
      <w:r w:rsidRPr="004255DD">
        <w:rPr>
          <w:color w:val="000000"/>
          <w:sz w:val="26"/>
          <w:szCs w:val="26"/>
        </w:rPr>
        <w:t>.</w:t>
      </w:r>
      <w:proofErr w:type="gramEnd"/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На заседании аттестационной комиссии 26 июля 2019 г. было принято решение ходатайствовать перед начальником Управления об увольнении Андрианова М.А. в связи с организационно-штатными мероприятиями, так как трехмесячный срок нахождения его в распоряжении закончился, а возможности назначения его на иные должности в самом Управлении или иных подразделениях Службы не имелось.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Данное решение аттестационной комиссии было доведено до административного истца 5 сентября 2019 г.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12 сентября 2019 г. Андрианов М.А. обратился к начальнику Управления с рапортом, в котором просил направить его на профессиональную переподготовку по одной из гражданских специальностей в связи с увольнением с военной службы.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Административный ответчик отказал в удовлетворении указанного рапорта, сославшись на положения приказа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</w:t>
      </w:r>
      <w:proofErr w:type="gramStart"/>
      <w:r w:rsidRPr="004255DD">
        <w:rPr>
          <w:rStyle w:val="others2"/>
          <w:color w:val="000000"/>
          <w:sz w:val="26"/>
          <w:szCs w:val="26"/>
        </w:rPr>
        <w:t>данные</w:t>
      </w:r>
      <w:proofErr w:type="gramEnd"/>
      <w:r w:rsidRPr="004255DD">
        <w:rPr>
          <w:rStyle w:val="others2"/>
          <w:color w:val="000000"/>
          <w:sz w:val="26"/>
          <w:szCs w:val="26"/>
        </w:rPr>
        <w:t xml:space="preserve"> изъяты&gt;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России от 26 января 2009 г. № 22, которым утверждены Порядок и условия реализации военнослужащими права на профессиональную переподготовку по одной из гражданских специальностей, поскольку Андриановым М.А. был пропущен срок обращения с такой просьбой, которая могла быть заявлена в течение 10 дней с момента доведения до него решения о предстоящем увольнении в связи с организационно-штатными мероприятиями, о чем ему было доведено 18 июля 2019 г.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Как суд первой инстанции, так и суд второй инстанции, пришли к выводу, что административный истец в соответствии с пунктом 4 статьи 19 Федерального закона «О статусе военнослужащих», как подлежащий увольнению с военной службы в связи с организационно-штатными мероприятиями, имеет право перед увольнением пройти профессиональную переподготовку по одной из гражданских специальностей, а поэтому удовлетворили административное исковое заявление, указав на наличие нарушений</w:t>
      </w:r>
      <w:proofErr w:type="gramEnd"/>
      <w:r w:rsidRPr="004255DD">
        <w:rPr>
          <w:color w:val="000000"/>
          <w:sz w:val="26"/>
          <w:szCs w:val="26"/>
        </w:rPr>
        <w:t xml:space="preserve"> прав и свобод Андрианова М.А.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Однако с такими выводами согласиться нельзя, поскольку они противоречат материалам дела и нормам законодательства, действовавшего на момент спорных правоотношений.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Действительно, согласно статье 19 вышеуказанного Закона и нормам приказа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9"/>
          <w:color w:val="000000"/>
          <w:sz w:val="26"/>
          <w:szCs w:val="26"/>
        </w:rPr>
        <w:t>&lt;данные изъяты&gt;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России от 26 января 2009 г. № 22 «О порядке и условиях реализации военнослужащими органов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&lt;данные изъяты&gt;</w:t>
      </w:r>
      <w:r w:rsidRPr="004255DD">
        <w:rPr>
          <w:color w:val="000000"/>
          <w:sz w:val="26"/>
          <w:szCs w:val="26"/>
        </w:rPr>
        <w:t>, проходящими военную службу по контракту, права на профессиональную переподготовку по одной из гражданских специальностей» (вместе с «Инструкцией о порядке и условиях реализации военнослужащими органов Федеральной службы безопасности, проходящими военную службу по контракту, права</w:t>
      </w:r>
      <w:proofErr w:type="gramEnd"/>
      <w:r w:rsidRPr="004255DD">
        <w:rPr>
          <w:color w:val="000000"/>
          <w:sz w:val="26"/>
          <w:szCs w:val="26"/>
        </w:rPr>
        <w:t xml:space="preserve"> на профессиональную переподготовку по одной из гражданских специальностей») (ныне действует </w:t>
      </w:r>
      <w:proofErr w:type="gramStart"/>
      <w:r w:rsidRPr="004255DD">
        <w:rPr>
          <w:color w:val="000000"/>
          <w:sz w:val="26"/>
          <w:szCs w:val="26"/>
        </w:rPr>
        <w:t>приказ</w:t>
      </w:r>
      <w:proofErr w:type="gramEnd"/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&lt;данные изъяты&gt;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России от 13 декабря 2019 г. № 606), военнослужащие, подлежащие увольнению военной службы по достижении ими предельного возраста пребывания на военной службе, истечении срока военной службы, состоянию здоровья или в связи с организационно-штатными мероприятиями могут обратиться с соответствующим рапортом о направлении их на профессиональную переподготовку по одной из гражданских специальностей.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lastRenderedPageBreak/>
        <w:t xml:space="preserve">Из материалов дела усматривается, что при проведении мероприятий, связанных с предстоящим увольнением с военной службы сам Андрианов М.А. высказывал просьбы о дальнейшем прохождении военной службы и рапортов об увольнении ни по состоянию здоровья, ни в связи с организационно-штатными мероприятиями, ни по иным основаниям командованию не подавал. Представленными доказательствами не подтверждается, что административный истец представлялся к увольнению с военной службы по основанию, которое давало бы ему право на прохождение профессиональной переподготовки, в </w:t>
      </w:r>
      <w:proofErr w:type="gramStart"/>
      <w:r w:rsidRPr="004255DD">
        <w:rPr>
          <w:color w:val="000000"/>
          <w:sz w:val="26"/>
          <w:szCs w:val="26"/>
        </w:rPr>
        <w:t>связи</w:t>
      </w:r>
      <w:proofErr w:type="gramEnd"/>
      <w:r w:rsidRPr="004255DD">
        <w:rPr>
          <w:color w:val="000000"/>
          <w:sz w:val="26"/>
          <w:szCs w:val="26"/>
        </w:rPr>
        <w:t xml:space="preserve"> с чем у начальника Управления отсутствовали правовые основания для удовлетворения рапорта Андрианова М.А. от 12 сентября 2019 г.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Ссылки административного истца на уведомление его о предстоящем увольнении в связи с организационно-штатными мероприятиями, о чем ему стало известно после ознакомления с выпиской из протокола заседания аттестационной комиссии Управления от 26 июля 2019 г., не могут быть расценены как принятие соответствующим должностным лицом решения об увольнении Андрианова М.А. с военной службы, тем более, что решение аттестационной комиссии не является</w:t>
      </w:r>
      <w:proofErr w:type="gramEnd"/>
      <w:r w:rsidRPr="004255DD">
        <w:rPr>
          <w:color w:val="000000"/>
          <w:sz w:val="26"/>
          <w:szCs w:val="26"/>
        </w:rPr>
        <w:t xml:space="preserve"> в данном случае обязательным условием соблюдения порядка увольнения, а лишь свидетельствует об уведомлении административного истца об этом и разъясняет нормы действующего законодательства о возможных основаниях увольнения в запас, тем более</w:t>
      </w:r>
      <w:proofErr w:type="gramStart"/>
      <w:r w:rsidRPr="004255DD">
        <w:rPr>
          <w:color w:val="000000"/>
          <w:sz w:val="26"/>
          <w:szCs w:val="26"/>
        </w:rPr>
        <w:t>,</w:t>
      </w:r>
      <w:proofErr w:type="gramEnd"/>
      <w:r w:rsidRPr="004255DD">
        <w:rPr>
          <w:color w:val="000000"/>
          <w:sz w:val="26"/>
          <w:szCs w:val="26"/>
        </w:rPr>
        <w:t xml:space="preserve"> что решение об увольнении с военной службы административного истца входит в компетенцию Директора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&lt;данные изъяты&gt;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Российской Федерации.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Таким образом, ни на момент подачи Андриановым М.А. рапорта о направлении на профессиональную переподготовку, ни до этого момента, решения о его увольнении с военной службы не принималось, а поэтому административный ответчик обоснованно отказал в направлении его на переподготовку, вне зависимости от причин такого отказа, а права и свободы административного истца нарушены не были.</w:t>
      </w:r>
      <w:proofErr w:type="gramEnd"/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4255DD">
        <w:rPr>
          <w:color w:val="000000"/>
          <w:sz w:val="26"/>
          <w:szCs w:val="26"/>
        </w:rPr>
        <w:t>В связи с изложенным, решение гарнизонного военного суда и определение суда апелляционной инстанции, в виду несоответствия выводов, изложенных в обжалованных судебных актах, обстоятельствам административного дела, повлекшем неправильное применение норм материального права, подлежат отмене, а по делу необходимо принять новое решение, не передавая административное дело на новое рассмотрение, об отказе в удовлетворении административного искового заявления ввиду его необоснованности.</w:t>
      </w:r>
      <w:proofErr w:type="gramEnd"/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На основании изложенного, руководствуясь ст. 327, п. 5 ч. 1 ст. 329, ст. 330 Кодекса административного судопроизводства Российской Федерации, Кассационный военный суд,</w:t>
      </w: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ОПРЕДЕЛИЛ: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решение Одинцовского гарнизонного военного суда от 25 ноября 2019 г. (дело № 2а-106/2019) и апелляционное определение 2-го Западного окружного военного суда от 27 февраля 2020 г. по административному исковому заявлению Андрианова Михаила Алексеевича отменить и принять по делу новое решение.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В удовлетворении административного искового заявления Андрианова Михаила Алексеевича об оспаривании действий начальника Управления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rStyle w:val="others2"/>
          <w:color w:val="000000"/>
          <w:sz w:val="26"/>
          <w:szCs w:val="26"/>
        </w:rPr>
        <w:t>&lt;данные изъяты&gt;</w:t>
      </w:r>
      <w:r w:rsidRPr="004255DD">
        <w:rPr>
          <w:rStyle w:val="apple-converted-space"/>
          <w:color w:val="000000"/>
          <w:sz w:val="26"/>
          <w:szCs w:val="26"/>
        </w:rPr>
        <w:t> </w:t>
      </w:r>
      <w:r w:rsidRPr="004255DD">
        <w:rPr>
          <w:color w:val="000000"/>
          <w:sz w:val="26"/>
          <w:szCs w:val="26"/>
        </w:rPr>
        <w:t>России по объединениям воздушно-космических сил, связанных с отказом в направлении на профессиональную переподготовку по одной из гражданских специальностей, отказать.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lastRenderedPageBreak/>
        <w:t>Определение может быть обжаловано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Председательствующий:                                И.А. Яковлев</w:t>
      </w:r>
    </w:p>
    <w:p w:rsid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Судьи:                                      </w:t>
      </w:r>
      <w:r>
        <w:rPr>
          <w:color w:val="000000"/>
          <w:sz w:val="26"/>
          <w:szCs w:val="26"/>
        </w:rPr>
        <w:t xml:space="preserve">    </w:t>
      </w:r>
      <w:r>
        <w:rPr>
          <w:color w:val="000000"/>
          <w:sz w:val="26"/>
          <w:szCs w:val="26"/>
        </w:rPr>
        <w:tab/>
        <w:t xml:space="preserve">             </w:t>
      </w:r>
      <w:r w:rsidRPr="004255DD">
        <w:rPr>
          <w:color w:val="000000"/>
          <w:sz w:val="26"/>
          <w:szCs w:val="26"/>
        </w:rPr>
        <w:t>  Т.Г. Гусейнов</w:t>
      </w:r>
    </w:p>
    <w:p w:rsidR="004255DD" w:rsidRPr="004255DD" w:rsidRDefault="004255DD" w:rsidP="004255D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255DD">
        <w:rPr>
          <w:color w:val="000000"/>
          <w:sz w:val="26"/>
          <w:szCs w:val="26"/>
        </w:rPr>
        <w:t>                                         </w:t>
      </w:r>
      <w:r>
        <w:rPr>
          <w:color w:val="000000"/>
          <w:sz w:val="26"/>
          <w:szCs w:val="26"/>
        </w:rPr>
        <w:t xml:space="preserve">              </w:t>
      </w:r>
      <w:r w:rsidRPr="004255DD">
        <w:rPr>
          <w:color w:val="000000"/>
          <w:sz w:val="26"/>
          <w:szCs w:val="26"/>
        </w:rPr>
        <w:t xml:space="preserve">   Р.В. </w:t>
      </w:r>
      <w:proofErr w:type="spellStart"/>
      <w:r w:rsidRPr="004255DD">
        <w:rPr>
          <w:color w:val="000000"/>
          <w:sz w:val="26"/>
          <w:szCs w:val="26"/>
        </w:rPr>
        <w:t>Прытков</w:t>
      </w:r>
      <w:proofErr w:type="spellEnd"/>
    </w:p>
    <w:p w:rsidR="00755C3E" w:rsidRPr="004255DD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4255DD" w:rsidSect="004255D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255DD"/>
    <w:rsid w:val="00035AB3"/>
    <w:rsid w:val="0004799F"/>
    <w:rsid w:val="000A1F02"/>
    <w:rsid w:val="000C7059"/>
    <w:rsid w:val="000D2D44"/>
    <w:rsid w:val="000F188A"/>
    <w:rsid w:val="00123C27"/>
    <w:rsid w:val="001240E6"/>
    <w:rsid w:val="0020632B"/>
    <w:rsid w:val="00207782"/>
    <w:rsid w:val="00251276"/>
    <w:rsid w:val="002F7A55"/>
    <w:rsid w:val="00302472"/>
    <w:rsid w:val="00365A97"/>
    <w:rsid w:val="00400B26"/>
    <w:rsid w:val="004255DD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84048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25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8">
    <w:name w:val="others8"/>
    <w:basedOn w:val="a0"/>
    <w:rsid w:val="004255DD"/>
  </w:style>
  <w:style w:type="character" w:customStyle="1" w:styleId="apple-converted-space">
    <w:name w:val="apple-converted-space"/>
    <w:basedOn w:val="a0"/>
    <w:rsid w:val="004255DD"/>
  </w:style>
  <w:style w:type="character" w:customStyle="1" w:styleId="others1">
    <w:name w:val="others1"/>
    <w:basedOn w:val="a0"/>
    <w:rsid w:val="004255DD"/>
  </w:style>
  <w:style w:type="character" w:customStyle="1" w:styleId="others2">
    <w:name w:val="others2"/>
    <w:basedOn w:val="a0"/>
    <w:rsid w:val="004255DD"/>
  </w:style>
  <w:style w:type="character" w:customStyle="1" w:styleId="others6">
    <w:name w:val="others6"/>
    <w:basedOn w:val="a0"/>
    <w:rsid w:val="004255DD"/>
  </w:style>
  <w:style w:type="character" w:customStyle="1" w:styleId="others5">
    <w:name w:val="others5"/>
    <w:basedOn w:val="a0"/>
    <w:rsid w:val="004255DD"/>
  </w:style>
  <w:style w:type="character" w:customStyle="1" w:styleId="others9">
    <w:name w:val="others9"/>
    <w:basedOn w:val="a0"/>
    <w:rsid w:val="004255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8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2020-08-28T08:37:00Z</dcterms:created>
  <dcterms:modified xsi:type="dcterms:W3CDTF">2020-08-28T08:50:00Z</dcterms:modified>
</cp:coreProperties>
</file>