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2461" w:rsidRPr="00262461" w:rsidRDefault="00262461" w:rsidP="00262461">
      <w:pPr>
        <w:pStyle w:val="ConsPlusNormal"/>
        <w:ind w:firstLine="539"/>
        <w:jc w:val="both"/>
        <w:rPr>
          <w:rFonts w:ascii="Times New Roman" w:hAnsi="Times New Roman" w:cs="Times New Roman"/>
          <w:b/>
          <w:sz w:val="24"/>
          <w:szCs w:val="24"/>
        </w:rPr>
      </w:pPr>
      <w:r w:rsidRPr="00262461">
        <w:rPr>
          <w:rFonts w:ascii="Times New Roman" w:hAnsi="Times New Roman" w:cs="Times New Roman"/>
          <w:b/>
          <w:sz w:val="24"/>
          <w:szCs w:val="24"/>
        </w:rPr>
        <w:t>Указания на необходимость продления срока нахождения военнослужащих в списках личного состава воинской части на период их амбулаторного лечения военнослужащего Федеральный закон не содержит.</w:t>
      </w:r>
    </w:p>
    <w:p w:rsidR="00262461" w:rsidRPr="00262461" w:rsidRDefault="00262461" w:rsidP="00262461">
      <w:pPr>
        <w:pStyle w:val="ConsPlusNormal"/>
        <w:ind w:firstLine="539"/>
        <w:jc w:val="both"/>
        <w:rPr>
          <w:rFonts w:ascii="Times New Roman" w:hAnsi="Times New Roman" w:cs="Times New Roman"/>
          <w:b/>
          <w:sz w:val="24"/>
          <w:szCs w:val="24"/>
        </w:rPr>
      </w:pPr>
      <w:proofErr w:type="gramStart"/>
      <w:r w:rsidRPr="00262461">
        <w:rPr>
          <w:rFonts w:ascii="Times New Roman" w:hAnsi="Times New Roman" w:cs="Times New Roman"/>
          <w:b/>
          <w:sz w:val="24"/>
          <w:szCs w:val="24"/>
        </w:rPr>
        <w:t>Что касается п. 18 ст. 29 Положения о порядке прохождения военной службы, в соответствии с которым военнослужащим, заболевшим во время основного или дополнительного отпуска, кроме отпуска по личным обстоятельствам, основной или дополнительный отпуск продлевается на соответствующее количество дней болезни, то он, устанавливая правила продления отпусков указанным военнослужащим, обеспечивает им возможность полноценной реализации права на отдых и гарантирует достижение целей предоставления</w:t>
      </w:r>
      <w:proofErr w:type="gramEnd"/>
      <w:r w:rsidRPr="00262461">
        <w:rPr>
          <w:rFonts w:ascii="Times New Roman" w:hAnsi="Times New Roman" w:cs="Times New Roman"/>
          <w:b/>
          <w:sz w:val="24"/>
          <w:szCs w:val="24"/>
        </w:rPr>
        <w:t xml:space="preserve"> основного и дополнительного отпуска, обусловленных необходимостью последующего надлежащего исполнения обязанностей военной службы.</w:t>
      </w:r>
    </w:p>
    <w:p w:rsidR="00262461" w:rsidRPr="00262461" w:rsidRDefault="00262461" w:rsidP="00262461">
      <w:pPr>
        <w:pStyle w:val="ConsPlusNormal"/>
        <w:ind w:firstLine="539"/>
        <w:jc w:val="both"/>
        <w:rPr>
          <w:rFonts w:ascii="Times New Roman" w:hAnsi="Times New Roman" w:cs="Times New Roman"/>
          <w:b/>
          <w:sz w:val="24"/>
          <w:szCs w:val="24"/>
        </w:rPr>
      </w:pPr>
      <w:r w:rsidRPr="00262461">
        <w:rPr>
          <w:rFonts w:ascii="Times New Roman" w:hAnsi="Times New Roman" w:cs="Times New Roman"/>
          <w:b/>
          <w:sz w:val="24"/>
          <w:szCs w:val="24"/>
        </w:rPr>
        <w:t>Таким образом, указанная норма вопросы, связанные с порядком определения срока военной службы и времени его истечения, в том числе вопросы, связанные с порядком исключения военнослужащих из списков личного состава воинской части в связи с увольнением с военной службы, не регламентирует.</w:t>
      </w:r>
    </w:p>
    <w:p w:rsidR="00FA1038" w:rsidRPr="00FA1038" w:rsidRDefault="00FA1038">
      <w:pPr>
        <w:pStyle w:val="ConsPlusTitlePage"/>
        <w:rPr>
          <w:rFonts w:ascii="Times New Roman" w:hAnsi="Times New Roman" w:cs="Times New Roman"/>
          <w:sz w:val="24"/>
          <w:szCs w:val="24"/>
        </w:rPr>
      </w:pPr>
    </w:p>
    <w:p w:rsidR="00FA1038" w:rsidRPr="00FA1038" w:rsidRDefault="00FA1038">
      <w:pPr>
        <w:pStyle w:val="ConsPlusNormal"/>
        <w:ind w:firstLine="540"/>
        <w:jc w:val="both"/>
        <w:outlineLvl w:val="0"/>
        <w:rPr>
          <w:rFonts w:ascii="Times New Roman" w:hAnsi="Times New Roman" w:cs="Times New Roman"/>
          <w:sz w:val="24"/>
          <w:szCs w:val="24"/>
        </w:rPr>
      </w:pPr>
    </w:p>
    <w:p w:rsidR="00FA1038" w:rsidRPr="00FA1038" w:rsidRDefault="00FA1038">
      <w:pPr>
        <w:pStyle w:val="ConsPlusTitle"/>
        <w:jc w:val="center"/>
        <w:rPr>
          <w:rFonts w:ascii="Times New Roman" w:hAnsi="Times New Roman" w:cs="Times New Roman"/>
          <w:sz w:val="24"/>
          <w:szCs w:val="24"/>
        </w:rPr>
      </w:pPr>
      <w:r w:rsidRPr="00FA1038">
        <w:rPr>
          <w:rFonts w:ascii="Times New Roman" w:hAnsi="Times New Roman" w:cs="Times New Roman"/>
          <w:sz w:val="24"/>
          <w:szCs w:val="24"/>
        </w:rPr>
        <w:t>ВЕРХОВНЫЙ СУД РОССИЙСКОЙ ФЕДЕРАЦИИ</w:t>
      </w:r>
    </w:p>
    <w:p w:rsidR="00FA1038" w:rsidRPr="00FA1038" w:rsidRDefault="00FA1038">
      <w:pPr>
        <w:pStyle w:val="ConsPlusTitle"/>
        <w:jc w:val="center"/>
        <w:rPr>
          <w:rFonts w:ascii="Times New Roman" w:hAnsi="Times New Roman" w:cs="Times New Roman"/>
          <w:sz w:val="24"/>
          <w:szCs w:val="24"/>
        </w:rPr>
      </w:pPr>
    </w:p>
    <w:p w:rsidR="00FA1038" w:rsidRPr="00FA1038" w:rsidRDefault="00FA1038">
      <w:pPr>
        <w:pStyle w:val="ConsPlusTitle"/>
        <w:jc w:val="center"/>
        <w:rPr>
          <w:rFonts w:ascii="Times New Roman" w:hAnsi="Times New Roman" w:cs="Times New Roman"/>
          <w:sz w:val="24"/>
          <w:szCs w:val="24"/>
        </w:rPr>
      </w:pPr>
      <w:r w:rsidRPr="00FA1038">
        <w:rPr>
          <w:rFonts w:ascii="Times New Roman" w:hAnsi="Times New Roman" w:cs="Times New Roman"/>
          <w:sz w:val="24"/>
          <w:szCs w:val="24"/>
        </w:rPr>
        <w:t>ОПРЕДЕЛЕНИЕ</w:t>
      </w:r>
    </w:p>
    <w:p w:rsidR="00FA1038" w:rsidRPr="00FA1038" w:rsidRDefault="00FA1038">
      <w:pPr>
        <w:pStyle w:val="ConsPlusTitle"/>
        <w:jc w:val="center"/>
        <w:rPr>
          <w:rFonts w:ascii="Times New Roman" w:hAnsi="Times New Roman" w:cs="Times New Roman"/>
          <w:sz w:val="24"/>
          <w:szCs w:val="24"/>
        </w:rPr>
      </w:pPr>
      <w:r w:rsidRPr="00FA1038">
        <w:rPr>
          <w:rFonts w:ascii="Times New Roman" w:hAnsi="Times New Roman" w:cs="Times New Roman"/>
          <w:sz w:val="24"/>
          <w:szCs w:val="24"/>
        </w:rPr>
        <w:t>от 12 сентября 2017 г. N 204-КГ17-8</w:t>
      </w:r>
    </w:p>
    <w:p w:rsidR="00FA1038" w:rsidRPr="00FA1038" w:rsidRDefault="00FA1038">
      <w:pPr>
        <w:pStyle w:val="ConsPlusNormal"/>
        <w:ind w:firstLine="540"/>
        <w:jc w:val="both"/>
        <w:rPr>
          <w:rFonts w:ascii="Times New Roman" w:hAnsi="Times New Roman" w:cs="Times New Roman"/>
          <w:sz w:val="24"/>
          <w:szCs w:val="24"/>
        </w:rPr>
      </w:pPr>
    </w:p>
    <w:p w:rsidR="00FA1038" w:rsidRPr="00FA1038" w:rsidRDefault="00FA1038">
      <w:pPr>
        <w:pStyle w:val="ConsPlusNormal"/>
        <w:ind w:firstLine="540"/>
        <w:jc w:val="both"/>
        <w:rPr>
          <w:rFonts w:ascii="Times New Roman" w:hAnsi="Times New Roman" w:cs="Times New Roman"/>
          <w:sz w:val="24"/>
          <w:szCs w:val="24"/>
        </w:rPr>
      </w:pPr>
      <w:r w:rsidRPr="00FA1038">
        <w:rPr>
          <w:rFonts w:ascii="Times New Roman" w:hAnsi="Times New Roman" w:cs="Times New Roman"/>
          <w:sz w:val="24"/>
          <w:szCs w:val="24"/>
        </w:rPr>
        <w:t>Судебная коллегия по делам военнослужащих Верховного Суда Российской Федерации в составе:</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председательствующего Крупнова И.В.</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 xml:space="preserve">судей Воронова А.В., </w:t>
      </w:r>
      <w:proofErr w:type="spellStart"/>
      <w:r w:rsidRPr="00FA1038">
        <w:rPr>
          <w:rFonts w:ascii="Times New Roman" w:hAnsi="Times New Roman" w:cs="Times New Roman"/>
          <w:sz w:val="24"/>
          <w:szCs w:val="24"/>
        </w:rPr>
        <w:t>Сокерина</w:t>
      </w:r>
      <w:proofErr w:type="spellEnd"/>
      <w:r w:rsidRPr="00FA1038">
        <w:rPr>
          <w:rFonts w:ascii="Times New Roman" w:hAnsi="Times New Roman" w:cs="Times New Roman"/>
          <w:sz w:val="24"/>
          <w:szCs w:val="24"/>
        </w:rPr>
        <w:t xml:space="preserve"> С.Г.</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 xml:space="preserve">при секретаре </w:t>
      </w:r>
      <w:proofErr w:type="spellStart"/>
      <w:r w:rsidRPr="00FA1038">
        <w:rPr>
          <w:rFonts w:ascii="Times New Roman" w:hAnsi="Times New Roman" w:cs="Times New Roman"/>
          <w:sz w:val="24"/>
          <w:szCs w:val="24"/>
        </w:rPr>
        <w:t>Лупянниковой</w:t>
      </w:r>
      <w:proofErr w:type="spellEnd"/>
      <w:r w:rsidRPr="00FA1038">
        <w:rPr>
          <w:rFonts w:ascii="Times New Roman" w:hAnsi="Times New Roman" w:cs="Times New Roman"/>
          <w:sz w:val="24"/>
          <w:szCs w:val="24"/>
        </w:rPr>
        <w:t xml:space="preserve"> Л.В.</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 xml:space="preserve">рассмотрела в открытом судебном заседании дело по кассационной жалобе представителя командира войсковой части &lt;...&gt; </w:t>
      </w:r>
      <w:proofErr w:type="spellStart"/>
      <w:proofErr w:type="gramStart"/>
      <w:r w:rsidRPr="00FA1038">
        <w:rPr>
          <w:rFonts w:ascii="Times New Roman" w:hAnsi="Times New Roman" w:cs="Times New Roman"/>
          <w:sz w:val="24"/>
          <w:szCs w:val="24"/>
        </w:rPr>
        <w:t>Огородова</w:t>
      </w:r>
      <w:proofErr w:type="spellEnd"/>
      <w:r w:rsidRPr="00FA1038">
        <w:rPr>
          <w:rFonts w:ascii="Times New Roman" w:hAnsi="Times New Roman" w:cs="Times New Roman"/>
          <w:sz w:val="24"/>
          <w:szCs w:val="24"/>
        </w:rPr>
        <w:t xml:space="preserve"> А.Б. на решение Челябинского гарнизонного военного суда от 22 июня 2016 г. и апелляционное определение Уральского окружного военного суда от 27 сентября 2016 г. по административному исковому заявлению (далее - заявление) бывшего военнослужащего той же воинской части майора запаса </w:t>
      </w:r>
      <w:proofErr w:type="spellStart"/>
      <w:r w:rsidRPr="00FA1038">
        <w:rPr>
          <w:rFonts w:ascii="Times New Roman" w:hAnsi="Times New Roman" w:cs="Times New Roman"/>
          <w:sz w:val="24"/>
          <w:szCs w:val="24"/>
        </w:rPr>
        <w:t>Кулаженкова</w:t>
      </w:r>
      <w:proofErr w:type="spellEnd"/>
      <w:r w:rsidRPr="00FA1038">
        <w:rPr>
          <w:rFonts w:ascii="Times New Roman" w:hAnsi="Times New Roman" w:cs="Times New Roman"/>
          <w:sz w:val="24"/>
          <w:szCs w:val="24"/>
        </w:rPr>
        <w:t xml:space="preserve"> А.В. об оспаривании действий командира войсковой части &lt;...&gt;, связанных с отказом в продлении основного отпуска.</w:t>
      </w:r>
      <w:proofErr w:type="gramEnd"/>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 xml:space="preserve">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объяснение представителя командира войсковой части &lt;...&gt; </w:t>
      </w:r>
      <w:proofErr w:type="spellStart"/>
      <w:r w:rsidRPr="00FA1038">
        <w:rPr>
          <w:rFonts w:ascii="Times New Roman" w:hAnsi="Times New Roman" w:cs="Times New Roman"/>
          <w:sz w:val="24"/>
          <w:szCs w:val="24"/>
        </w:rPr>
        <w:t>Огородова</w:t>
      </w:r>
      <w:proofErr w:type="spellEnd"/>
      <w:r w:rsidRPr="00FA1038">
        <w:rPr>
          <w:rFonts w:ascii="Times New Roman" w:hAnsi="Times New Roman" w:cs="Times New Roman"/>
          <w:sz w:val="24"/>
          <w:szCs w:val="24"/>
        </w:rPr>
        <w:t xml:space="preserve"> А.Б. в обоснование доводов кассационной жалобы, Судебная коллегия по делам военнослужащих</w:t>
      </w:r>
    </w:p>
    <w:p w:rsidR="00FA1038" w:rsidRPr="00FA1038" w:rsidRDefault="00FA1038">
      <w:pPr>
        <w:pStyle w:val="ConsPlusNormal"/>
        <w:jc w:val="center"/>
        <w:rPr>
          <w:rFonts w:ascii="Times New Roman" w:hAnsi="Times New Roman" w:cs="Times New Roman"/>
          <w:sz w:val="24"/>
          <w:szCs w:val="24"/>
        </w:rPr>
      </w:pPr>
    </w:p>
    <w:p w:rsidR="00FA1038" w:rsidRPr="00FA1038" w:rsidRDefault="00FA1038">
      <w:pPr>
        <w:pStyle w:val="ConsPlusNormal"/>
        <w:jc w:val="center"/>
        <w:rPr>
          <w:rFonts w:ascii="Times New Roman" w:hAnsi="Times New Roman" w:cs="Times New Roman"/>
          <w:sz w:val="24"/>
          <w:szCs w:val="24"/>
        </w:rPr>
      </w:pPr>
      <w:r w:rsidRPr="00FA1038">
        <w:rPr>
          <w:rFonts w:ascii="Times New Roman" w:hAnsi="Times New Roman" w:cs="Times New Roman"/>
          <w:sz w:val="24"/>
          <w:szCs w:val="24"/>
        </w:rPr>
        <w:t>установила:</w:t>
      </w:r>
    </w:p>
    <w:p w:rsidR="00FA1038" w:rsidRPr="00FA1038" w:rsidRDefault="00FA1038">
      <w:pPr>
        <w:pStyle w:val="ConsPlusNormal"/>
        <w:jc w:val="center"/>
        <w:rPr>
          <w:rFonts w:ascii="Times New Roman" w:hAnsi="Times New Roman" w:cs="Times New Roman"/>
          <w:sz w:val="24"/>
          <w:szCs w:val="24"/>
        </w:rPr>
      </w:pPr>
    </w:p>
    <w:p w:rsidR="00FA1038" w:rsidRPr="00FA1038" w:rsidRDefault="00FA1038">
      <w:pPr>
        <w:pStyle w:val="ConsPlusNormal"/>
        <w:ind w:firstLine="540"/>
        <w:jc w:val="both"/>
        <w:rPr>
          <w:rFonts w:ascii="Times New Roman" w:hAnsi="Times New Roman" w:cs="Times New Roman"/>
          <w:sz w:val="24"/>
          <w:szCs w:val="24"/>
        </w:rPr>
      </w:pPr>
      <w:proofErr w:type="gramStart"/>
      <w:r w:rsidRPr="00FA1038">
        <w:rPr>
          <w:rFonts w:ascii="Times New Roman" w:hAnsi="Times New Roman" w:cs="Times New Roman"/>
          <w:sz w:val="24"/>
          <w:szCs w:val="24"/>
        </w:rPr>
        <w:t xml:space="preserve">решением Челябинского гарнизонного военного суда от 22 июня 2016 г., оставленным без изменения апелляционным определением Уральского окружного военного суда от 27 сентября 2016 г., удовлетворено заявление </w:t>
      </w:r>
      <w:proofErr w:type="spellStart"/>
      <w:r w:rsidRPr="00FA1038">
        <w:rPr>
          <w:rFonts w:ascii="Times New Roman" w:hAnsi="Times New Roman" w:cs="Times New Roman"/>
          <w:sz w:val="24"/>
          <w:szCs w:val="24"/>
        </w:rPr>
        <w:t>Кулаженкова</w:t>
      </w:r>
      <w:proofErr w:type="spellEnd"/>
      <w:r w:rsidRPr="00FA1038">
        <w:rPr>
          <w:rFonts w:ascii="Times New Roman" w:hAnsi="Times New Roman" w:cs="Times New Roman"/>
          <w:sz w:val="24"/>
          <w:szCs w:val="24"/>
        </w:rPr>
        <w:t xml:space="preserve"> А.В., в котором он просил признать незаконным отказ командира войсковой части &lt;...&gt; продлить нахождение его в основном отпуске за 2016 год на время нахождения на амбулаторном </w:t>
      </w:r>
      <w:r w:rsidRPr="00FA1038">
        <w:rPr>
          <w:rFonts w:ascii="Times New Roman" w:hAnsi="Times New Roman" w:cs="Times New Roman"/>
          <w:sz w:val="24"/>
          <w:szCs w:val="24"/>
        </w:rPr>
        <w:lastRenderedPageBreak/>
        <w:t>лечении.</w:t>
      </w:r>
      <w:proofErr w:type="gramEnd"/>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Определением судьи Уральского окружного военного суда от 17 марта 2017 г.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В кассационной жалобе представитель командира войсковой части &lt;...&gt; Огородов А.Б., утверждая о существенном нарушении судами норм материального права, просит судебные акты отменить и принять по делу новое решение об отказе в удовлетворении заявления.</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 xml:space="preserve">В обоснование жалобы он указывает на оставление судами без внимания положений закона, согласно которым отпуск военнослужащему в год увольнения с военной службы может быть продлен при его нахождении в период отпуска на стационарном лечении, тогда как представленные административным истцом документы подтверждают его нахождение лишь на амбулаторном лечении. В связи </w:t>
      </w:r>
      <w:proofErr w:type="gramStart"/>
      <w:r w:rsidRPr="00FA1038">
        <w:rPr>
          <w:rFonts w:ascii="Times New Roman" w:hAnsi="Times New Roman" w:cs="Times New Roman"/>
          <w:sz w:val="24"/>
          <w:szCs w:val="24"/>
        </w:rPr>
        <w:t>с</w:t>
      </w:r>
      <w:proofErr w:type="gramEnd"/>
      <w:r w:rsidRPr="00FA1038">
        <w:rPr>
          <w:rFonts w:ascii="Times New Roman" w:hAnsi="Times New Roman" w:cs="Times New Roman"/>
          <w:sz w:val="24"/>
          <w:szCs w:val="24"/>
        </w:rPr>
        <w:t xml:space="preserve"> </w:t>
      </w:r>
      <w:proofErr w:type="gramStart"/>
      <w:r w:rsidRPr="00FA1038">
        <w:rPr>
          <w:rFonts w:ascii="Times New Roman" w:hAnsi="Times New Roman" w:cs="Times New Roman"/>
          <w:sz w:val="24"/>
          <w:szCs w:val="24"/>
        </w:rPr>
        <w:t>изложенным</w:t>
      </w:r>
      <w:proofErr w:type="gramEnd"/>
      <w:r w:rsidRPr="00FA1038">
        <w:rPr>
          <w:rFonts w:ascii="Times New Roman" w:hAnsi="Times New Roman" w:cs="Times New Roman"/>
          <w:sz w:val="24"/>
          <w:szCs w:val="24"/>
        </w:rPr>
        <w:t xml:space="preserve"> </w:t>
      </w:r>
      <w:proofErr w:type="spellStart"/>
      <w:r w:rsidRPr="00FA1038">
        <w:rPr>
          <w:rFonts w:ascii="Times New Roman" w:hAnsi="Times New Roman" w:cs="Times New Roman"/>
          <w:sz w:val="24"/>
          <w:szCs w:val="24"/>
        </w:rPr>
        <w:t>Кулаженков</w:t>
      </w:r>
      <w:proofErr w:type="spellEnd"/>
      <w:r w:rsidRPr="00FA1038">
        <w:rPr>
          <w:rFonts w:ascii="Times New Roman" w:hAnsi="Times New Roman" w:cs="Times New Roman"/>
          <w:sz w:val="24"/>
          <w:szCs w:val="24"/>
        </w:rPr>
        <w:t xml:space="preserve"> А.В. правомерно был исключен из списков личного состава воинской части по окончании основного отпуска за 2016 год.</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Определением судьи Верховного Суда Российской Федерации от 18 августа 2017 г. кассационная жалоба с делом передана для рассмотрения в судебном заседании суда кассационной инстанции.</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Лица, участвующие в деле, о времени и месте рассмотрения жалобы в кассационном порядке извещены своевременно и в надлежащей форме.</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Рассмотрев материалы административного дела, обсудив доводы кассационной жалобы, Судебная коллегия по делам военнослужащих находит жалобу подлежащей удовлетворению.</w:t>
      </w:r>
    </w:p>
    <w:p w:rsidR="00FA1038" w:rsidRPr="00FA1038" w:rsidRDefault="00FA1038">
      <w:pPr>
        <w:pStyle w:val="ConsPlusNormal"/>
        <w:spacing w:before="220"/>
        <w:ind w:firstLine="540"/>
        <w:jc w:val="both"/>
        <w:rPr>
          <w:rFonts w:ascii="Times New Roman" w:hAnsi="Times New Roman" w:cs="Times New Roman"/>
          <w:sz w:val="24"/>
          <w:szCs w:val="24"/>
        </w:rPr>
      </w:pPr>
      <w:proofErr w:type="gramStart"/>
      <w:r w:rsidRPr="00FA1038">
        <w:rPr>
          <w:rFonts w:ascii="Times New Roman" w:hAnsi="Times New Roman" w:cs="Times New Roman"/>
          <w:sz w:val="24"/>
          <w:szCs w:val="24"/>
        </w:rPr>
        <w:t>В соответствии со ст. 328 Кодекса административного судопроизводства Российской Федерации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Судами при рассмотрении дела допущены существенные нарушения норм материального права, что выразилось в следующем.</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 xml:space="preserve">Из материалов дела следует, что приказом ФСБ России от 17 июля 2014 г. N 718-лс </w:t>
      </w:r>
      <w:proofErr w:type="spellStart"/>
      <w:r w:rsidRPr="00FA1038">
        <w:rPr>
          <w:rFonts w:ascii="Times New Roman" w:hAnsi="Times New Roman" w:cs="Times New Roman"/>
          <w:sz w:val="24"/>
          <w:szCs w:val="24"/>
        </w:rPr>
        <w:t>Кулаженков</w:t>
      </w:r>
      <w:proofErr w:type="spellEnd"/>
      <w:r w:rsidRPr="00FA1038">
        <w:rPr>
          <w:rFonts w:ascii="Times New Roman" w:hAnsi="Times New Roman" w:cs="Times New Roman"/>
          <w:sz w:val="24"/>
          <w:szCs w:val="24"/>
        </w:rPr>
        <w:t xml:space="preserve"> А.В. уволен с военной службы в связи с несоответствием требованиям, неисполнением обязанностей, нарушением запретов, несоблюдением ограничений, установленных законодательством Российской Федерации и связанных с прохождением военной службы в органах федеральной службы безопасности.</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Приказом командира войсковой части &lt;...&gt; от 20 января 2016 г. N 8 л/</w:t>
      </w:r>
      <w:proofErr w:type="gramStart"/>
      <w:r w:rsidRPr="00FA1038">
        <w:rPr>
          <w:rFonts w:ascii="Times New Roman" w:hAnsi="Times New Roman" w:cs="Times New Roman"/>
          <w:sz w:val="24"/>
          <w:szCs w:val="24"/>
        </w:rPr>
        <w:t>с</w:t>
      </w:r>
      <w:proofErr w:type="gramEnd"/>
      <w:r w:rsidRPr="00FA1038">
        <w:rPr>
          <w:rFonts w:ascii="Times New Roman" w:hAnsi="Times New Roman" w:cs="Times New Roman"/>
          <w:sz w:val="24"/>
          <w:szCs w:val="24"/>
        </w:rPr>
        <w:t xml:space="preserve"> </w:t>
      </w:r>
      <w:proofErr w:type="gramStart"/>
      <w:r w:rsidRPr="00FA1038">
        <w:rPr>
          <w:rFonts w:ascii="Times New Roman" w:hAnsi="Times New Roman" w:cs="Times New Roman"/>
          <w:sz w:val="24"/>
          <w:szCs w:val="24"/>
        </w:rPr>
        <w:t>административному</w:t>
      </w:r>
      <w:proofErr w:type="gramEnd"/>
      <w:r w:rsidRPr="00FA1038">
        <w:rPr>
          <w:rFonts w:ascii="Times New Roman" w:hAnsi="Times New Roman" w:cs="Times New Roman"/>
          <w:sz w:val="24"/>
          <w:szCs w:val="24"/>
        </w:rPr>
        <w:t xml:space="preserve"> истцу предоставлен основной отпуск за 2016 года с 3 по 21 февраля 2016 г. с последующим исключением из списков личного состава воинской части с 21 февраля 2016 г.</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 xml:space="preserve">В период нахождения в отпуске </w:t>
      </w:r>
      <w:proofErr w:type="spellStart"/>
      <w:r w:rsidRPr="00FA1038">
        <w:rPr>
          <w:rFonts w:ascii="Times New Roman" w:hAnsi="Times New Roman" w:cs="Times New Roman"/>
          <w:sz w:val="24"/>
          <w:szCs w:val="24"/>
        </w:rPr>
        <w:t>Кулаженков</w:t>
      </w:r>
      <w:proofErr w:type="spellEnd"/>
      <w:r w:rsidRPr="00FA1038">
        <w:rPr>
          <w:rFonts w:ascii="Times New Roman" w:hAnsi="Times New Roman" w:cs="Times New Roman"/>
          <w:sz w:val="24"/>
          <w:szCs w:val="24"/>
        </w:rPr>
        <w:t xml:space="preserve"> А.В. обратился на имя командира войсковой части &lt;...&gt; с рапортом о переносе отпуска в связи с заболеванием, представив соответствующие справки об освобождении от работы (исполнения служебных обязанностей), однако получил отказ.</w:t>
      </w:r>
    </w:p>
    <w:p w:rsidR="00FA1038" w:rsidRPr="00FA1038" w:rsidRDefault="00FA1038">
      <w:pPr>
        <w:pStyle w:val="ConsPlusNormal"/>
        <w:spacing w:before="220"/>
        <w:ind w:firstLine="540"/>
        <w:jc w:val="both"/>
        <w:rPr>
          <w:rFonts w:ascii="Times New Roman" w:hAnsi="Times New Roman" w:cs="Times New Roman"/>
          <w:sz w:val="24"/>
          <w:szCs w:val="24"/>
        </w:rPr>
      </w:pPr>
      <w:proofErr w:type="gramStart"/>
      <w:r w:rsidRPr="00FA1038">
        <w:rPr>
          <w:rFonts w:ascii="Times New Roman" w:hAnsi="Times New Roman" w:cs="Times New Roman"/>
          <w:sz w:val="24"/>
          <w:szCs w:val="24"/>
        </w:rPr>
        <w:lastRenderedPageBreak/>
        <w:t>Удовлетворяя заявление, гарнизонный военный суд исходил из того, что нахождение административного истца в период отпуска на амбулаторном лечении свидетельствует о неиспользовании им отпуска, что в соответствии с предписаниями п. 18 ст. 29 Положения о порядке прохождения военной службы, утвержденного Указом Президента Российской Федерации от 16 сентября 1999 г. N 1237 (далее - Положение о порядке прохождения военной службы), является основанием для</w:t>
      </w:r>
      <w:proofErr w:type="gramEnd"/>
      <w:r w:rsidRPr="00FA1038">
        <w:rPr>
          <w:rFonts w:ascii="Times New Roman" w:hAnsi="Times New Roman" w:cs="Times New Roman"/>
          <w:sz w:val="24"/>
          <w:szCs w:val="24"/>
        </w:rPr>
        <w:t xml:space="preserve"> продления времени нахождения </w:t>
      </w:r>
      <w:proofErr w:type="spellStart"/>
      <w:r w:rsidRPr="00FA1038">
        <w:rPr>
          <w:rFonts w:ascii="Times New Roman" w:hAnsi="Times New Roman" w:cs="Times New Roman"/>
          <w:sz w:val="24"/>
          <w:szCs w:val="24"/>
        </w:rPr>
        <w:t>Кулаженкова</w:t>
      </w:r>
      <w:proofErr w:type="spellEnd"/>
      <w:r w:rsidRPr="00FA1038">
        <w:rPr>
          <w:rFonts w:ascii="Times New Roman" w:hAnsi="Times New Roman" w:cs="Times New Roman"/>
          <w:sz w:val="24"/>
          <w:szCs w:val="24"/>
        </w:rPr>
        <w:t xml:space="preserve"> А.В. на военной службе.</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Суд апелляционной инстанции согласился с выводами гарнизонного военного суда.</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Однако такие выводы судов основаны на неправильном применении норм материального права.</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 xml:space="preserve">В суде установлено, что нахождение </w:t>
      </w:r>
      <w:proofErr w:type="spellStart"/>
      <w:r w:rsidRPr="00FA1038">
        <w:rPr>
          <w:rFonts w:ascii="Times New Roman" w:hAnsi="Times New Roman" w:cs="Times New Roman"/>
          <w:sz w:val="24"/>
          <w:szCs w:val="24"/>
        </w:rPr>
        <w:t>Кулаженкова</w:t>
      </w:r>
      <w:proofErr w:type="spellEnd"/>
      <w:r w:rsidRPr="00FA1038">
        <w:rPr>
          <w:rFonts w:ascii="Times New Roman" w:hAnsi="Times New Roman" w:cs="Times New Roman"/>
          <w:sz w:val="24"/>
          <w:szCs w:val="24"/>
        </w:rPr>
        <w:t xml:space="preserve"> А.В. на амбулаторном лечении имело место в период отпуска за 2016 год, предоставленного в году увольнения с военной службы с последующим исключением из списков личного состава воинской части.</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Это обстоятельство имеет существенное значение для дела.</w:t>
      </w:r>
    </w:p>
    <w:p w:rsidR="00FA1038" w:rsidRPr="00FA1038" w:rsidRDefault="00FA1038">
      <w:pPr>
        <w:pStyle w:val="ConsPlusNormal"/>
        <w:spacing w:before="220"/>
        <w:ind w:firstLine="540"/>
        <w:jc w:val="both"/>
        <w:rPr>
          <w:rFonts w:ascii="Times New Roman" w:hAnsi="Times New Roman" w:cs="Times New Roman"/>
          <w:sz w:val="24"/>
          <w:szCs w:val="24"/>
        </w:rPr>
      </w:pPr>
      <w:proofErr w:type="gramStart"/>
      <w:r w:rsidRPr="00FA1038">
        <w:rPr>
          <w:rFonts w:ascii="Times New Roman" w:hAnsi="Times New Roman" w:cs="Times New Roman"/>
          <w:sz w:val="24"/>
          <w:szCs w:val="24"/>
        </w:rPr>
        <w:t>Согласно п. 11 ст. 38 Федерального закона от 28 марта 1998 г. N 53-ФЗ "О воинской обязанности военной службе" окончанием военной службы считается дата исключения военнослужащего из списков личного состава воинской части; военнослужащий должен быть исключен из списков личного состава воинской части в день истечения срока его военной службы, за исключением случаев, когда: военнослужащий находится на стационарном лечении;</w:t>
      </w:r>
      <w:proofErr w:type="gramEnd"/>
      <w:r w:rsidRPr="00FA1038">
        <w:rPr>
          <w:rFonts w:ascii="Times New Roman" w:hAnsi="Times New Roman" w:cs="Times New Roman"/>
          <w:sz w:val="24"/>
          <w:szCs w:val="24"/>
        </w:rPr>
        <w:t xml:space="preserve"> </w:t>
      </w:r>
      <w:proofErr w:type="gramStart"/>
      <w:r w:rsidRPr="00FA1038">
        <w:rPr>
          <w:rFonts w:ascii="Times New Roman" w:hAnsi="Times New Roman" w:cs="Times New Roman"/>
          <w:sz w:val="24"/>
          <w:szCs w:val="24"/>
        </w:rPr>
        <w:t>военнослужащий женского пола находится в отпуске по беременности и родам или в отпуске по уходу за ребенком; военнослужащий, проходящий военную службу по призыву, по его желанию остается в воинской части до дня отправки транспортного средства, осуществляющего индивидуальную или организованную перевозку военнослужащих, увольняемых в запас; военнослужащий участвует в походах кораблей; военнослужащий находится в плену, в положении заложника или интернированного;</w:t>
      </w:r>
      <w:proofErr w:type="gramEnd"/>
      <w:r w:rsidRPr="00FA1038">
        <w:rPr>
          <w:rFonts w:ascii="Times New Roman" w:hAnsi="Times New Roman" w:cs="Times New Roman"/>
          <w:sz w:val="24"/>
          <w:szCs w:val="24"/>
        </w:rPr>
        <w:t xml:space="preserve"> </w:t>
      </w:r>
      <w:proofErr w:type="gramStart"/>
      <w:r w:rsidRPr="00FA1038">
        <w:rPr>
          <w:rFonts w:ascii="Times New Roman" w:hAnsi="Times New Roman" w:cs="Times New Roman"/>
          <w:sz w:val="24"/>
          <w:szCs w:val="24"/>
        </w:rPr>
        <w:t>военнослужащий безвестно отсутствует - до признания его в установленном законом порядке безвестно отсутствующим или объявления его умершим; в отношении военнослужащего, являющегося подозреваемым или обвиняемым в совершении преступления, избраны меры пресечения в виде заключения под стражу с содержанием на гауптвахте или наблюдения командования воинской части; а также в иных случаях, установленных Положением о порядке прохождения военной службы.</w:t>
      </w:r>
      <w:proofErr w:type="gramEnd"/>
    </w:p>
    <w:p w:rsidR="00FA1038" w:rsidRPr="00FA1038" w:rsidRDefault="00FA1038">
      <w:pPr>
        <w:pStyle w:val="ConsPlusNormal"/>
        <w:spacing w:before="220"/>
        <w:ind w:firstLine="540"/>
        <w:jc w:val="both"/>
        <w:rPr>
          <w:rFonts w:ascii="Times New Roman" w:hAnsi="Times New Roman" w:cs="Times New Roman"/>
          <w:sz w:val="24"/>
          <w:szCs w:val="24"/>
        </w:rPr>
      </w:pPr>
      <w:proofErr w:type="gramStart"/>
      <w:r w:rsidRPr="00FA1038">
        <w:rPr>
          <w:rFonts w:ascii="Times New Roman" w:hAnsi="Times New Roman" w:cs="Times New Roman"/>
          <w:sz w:val="24"/>
          <w:szCs w:val="24"/>
        </w:rPr>
        <w:t>Содержание названной законодательной нормы указывает на то, что она регламентирует вопросы, связанные с порядком определения срока военной службы и времени его истечения, и допускает оставление военнослужащего в списках личного состава воинской части после истечения срока его военной службы лишь в случаях, прямо установленных в Федеральном законе и в Положении о порядке прохождения военной службы.</w:t>
      </w:r>
      <w:proofErr w:type="gramEnd"/>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К числу таких случаев отнесено нахождение военнослужащего на стационарном лечении, что направлено на защиту интересов лиц, проходящих военную службу и находящихся на стационарном лечении, предоставляя им гарантии сохранения статуса военнослужащего в указанный период.</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Указания на необходимость продления срока нахождения военнослужащих в списках личного состава воинской части на период их амбулаторного лечения военнослужащего Федеральный закон не содержит.</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 xml:space="preserve">Вопреки выводу суда, Положение о порядке прохождения военной службы также не </w:t>
      </w:r>
      <w:r w:rsidRPr="00FA1038">
        <w:rPr>
          <w:rFonts w:ascii="Times New Roman" w:hAnsi="Times New Roman" w:cs="Times New Roman"/>
          <w:sz w:val="24"/>
          <w:szCs w:val="24"/>
        </w:rPr>
        <w:lastRenderedPageBreak/>
        <w:t>содержит такого указания.</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Согласно п. 4 ст. 3 Положения о порядке прохождения военной службы военнослужащий должен быть исключен из списков личного состава воинской части в день истечения срока его военной службы (уволенный досрочно - не позднее окончания срока военной службы), кроме случаев, установленных Федеральным законом и Положением о порядке прохождения военной службы.</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 xml:space="preserve">К числу таких случаев, установленных Положением о порядке прохождения военной службы, в частности, отнесена невозможность предоставления основного и дополнительных отпусков до дня истечения срока военной службы, в </w:t>
      </w:r>
      <w:proofErr w:type="gramStart"/>
      <w:r w:rsidRPr="00FA1038">
        <w:rPr>
          <w:rFonts w:ascii="Times New Roman" w:hAnsi="Times New Roman" w:cs="Times New Roman"/>
          <w:sz w:val="24"/>
          <w:szCs w:val="24"/>
        </w:rPr>
        <w:t>связи</w:t>
      </w:r>
      <w:proofErr w:type="gramEnd"/>
      <w:r w:rsidRPr="00FA1038">
        <w:rPr>
          <w:rFonts w:ascii="Times New Roman" w:hAnsi="Times New Roman" w:cs="Times New Roman"/>
          <w:sz w:val="24"/>
          <w:szCs w:val="24"/>
        </w:rPr>
        <w:t xml:space="preserve"> с чем в п. 16 ст. 29 Положения о порядке прохождения военной службы установлено, что такие отпуска могут быть предоставлены военнослужащему при его увольнении последовательно, без разрыва между отпусками, а исключение военнослужащего из списков личного состава воинской части производится по окончании последнего из отпусков и после сдачи военнослужащим дел и должности.</w:t>
      </w:r>
    </w:p>
    <w:p w:rsidR="00FA1038" w:rsidRPr="00FA1038" w:rsidRDefault="00FA1038">
      <w:pPr>
        <w:pStyle w:val="ConsPlusNormal"/>
        <w:spacing w:before="220"/>
        <w:ind w:firstLine="540"/>
        <w:jc w:val="both"/>
        <w:rPr>
          <w:rFonts w:ascii="Times New Roman" w:hAnsi="Times New Roman" w:cs="Times New Roman"/>
          <w:sz w:val="24"/>
          <w:szCs w:val="24"/>
        </w:rPr>
      </w:pPr>
      <w:proofErr w:type="gramStart"/>
      <w:r w:rsidRPr="00FA1038">
        <w:rPr>
          <w:rFonts w:ascii="Times New Roman" w:hAnsi="Times New Roman" w:cs="Times New Roman"/>
          <w:sz w:val="24"/>
          <w:szCs w:val="24"/>
        </w:rPr>
        <w:t>Что касается п. 18 ст. 29 Положения о порядке прохождения военной службы, в соответствии с которым военнослужащим, заболевшим во время основного или дополнительного отпуска, кроме отпуска по личным обстоятельствам, основной или дополнительный отпуск продлевается на соответствующее количество дней болезни, то он, устанавливая правила продления отпусков указанным военнослужащим, обеспечивает им возможность полноценной реализации права на отдых и гарантирует достижение целей предоставления</w:t>
      </w:r>
      <w:proofErr w:type="gramEnd"/>
      <w:r w:rsidRPr="00FA1038">
        <w:rPr>
          <w:rFonts w:ascii="Times New Roman" w:hAnsi="Times New Roman" w:cs="Times New Roman"/>
          <w:sz w:val="24"/>
          <w:szCs w:val="24"/>
        </w:rPr>
        <w:t xml:space="preserve"> основного и дополнительного отпуска, обусловленных необходимостью последующего надлежащего исполнения обязанностей военной службы.</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Таким образом, указанная норма вопросы, связанные с порядком определения срока военной службы и времени его истечения, в том числе вопросы, связанные с порядком исключения военнослужащих из списков личного состава воинской части в связи с увольнением с военной службы, не регламентирует.</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 xml:space="preserve">Из изложенного следует, что командир войсковой части &lt;...&gt; правомерно отказал </w:t>
      </w:r>
      <w:proofErr w:type="spellStart"/>
      <w:r w:rsidRPr="00FA1038">
        <w:rPr>
          <w:rFonts w:ascii="Times New Roman" w:hAnsi="Times New Roman" w:cs="Times New Roman"/>
          <w:sz w:val="24"/>
          <w:szCs w:val="24"/>
        </w:rPr>
        <w:t>Кулаженкову</w:t>
      </w:r>
      <w:proofErr w:type="spellEnd"/>
      <w:r w:rsidRPr="00FA1038">
        <w:rPr>
          <w:rFonts w:ascii="Times New Roman" w:hAnsi="Times New Roman" w:cs="Times New Roman"/>
          <w:sz w:val="24"/>
          <w:szCs w:val="24"/>
        </w:rPr>
        <w:t xml:space="preserve"> А.В. в переносе отпуска в связи с нахождением последнего на амбулаторном лечении, а выводы судов </w:t>
      </w:r>
      <w:proofErr w:type="gramStart"/>
      <w:r w:rsidRPr="00FA1038">
        <w:rPr>
          <w:rFonts w:ascii="Times New Roman" w:hAnsi="Times New Roman" w:cs="Times New Roman"/>
          <w:sz w:val="24"/>
          <w:szCs w:val="24"/>
        </w:rPr>
        <w:t>об</w:t>
      </w:r>
      <w:proofErr w:type="gramEnd"/>
      <w:r w:rsidRPr="00FA1038">
        <w:rPr>
          <w:rFonts w:ascii="Times New Roman" w:hAnsi="Times New Roman" w:cs="Times New Roman"/>
          <w:sz w:val="24"/>
          <w:szCs w:val="24"/>
        </w:rPr>
        <w:t xml:space="preserve"> обратном основаны на неправильном истолковании закона.</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 xml:space="preserve">Допущенные судами нарушения повлияли на исход дела и без их устранения невозможна защита охраняемых законом публичных интересов, что является основанием для отмены в кассационном порядке судебных актов об удовлетворения административного искового заявления </w:t>
      </w:r>
      <w:proofErr w:type="spellStart"/>
      <w:r w:rsidRPr="00FA1038">
        <w:rPr>
          <w:rFonts w:ascii="Times New Roman" w:hAnsi="Times New Roman" w:cs="Times New Roman"/>
          <w:sz w:val="24"/>
          <w:szCs w:val="24"/>
        </w:rPr>
        <w:t>Кулаженкова</w:t>
      </w:r>
      <w:proofErr w:type="spellEnd"/>
      <w:r w:rsidRPr="00FA1038">
        <w:rPr>
          <w:rFonts w:ascii="Times New Roman" w:hAnsi="Times New Roman" w:cs="Times New Roman"/>
          <w:sz w:val="24"/>
          <w:szCs w:val="24"/>
        </w:rPr>
        <w:t xml:space="preserve"> А.В. и принятия по делу нового решения об отказе в удовлетворении заявленных требований.</w:t>
      </w:r>
    </w:p>
    <w:p w:rsidR="00FA1038" w:rsidRPr="00FA1038" w:rsidRDefault="00FA1038">
      <w:pPr>
        <w:pStyle w:val="ConsPlusNormal"/>
        <w:spacing w:before="220"/>
        <w:ind w:firstLine="540"/>
        <w:jc w:val="both"/>
        <w:rPr>
          <w:rFonts w:ascii="Times New Roman" w:hAnsi="Times New Roman" w:cs="Times New Roman"/>
          <w:sz w:val="24"/>
          <w:szCs w:val="24"/>
        </w:rPr>
      </w:pPr>
      <w:r w:rsidRPr="00FA1038">
        <w:rPr>
          <w:rFonts w:ascii="Times New Roman" w:hAnsi="Times New Roman" w:cs="Times New Roman"/>
          <w:sz w:val="24"/>
          <w:szCs w:val="24"/>
        </w:rPr>
        <w:t>На основании изложенного, руководствуясь ст. 327, 328, п. 5 ч. 1 ст. 329, ст. 330 Кодекса административного судопроизводства Российской Федерации, Судебная коллегия по делам военнослужащих</w:t>
      </w:r>
    </w:p>
    <w:p w:rsidR="00FA1038" w:rsidRPr="00FA1038" w:rsidRDefault="00FA1038">
      <w:pPr>
        <w:pStyle w:val="ConsPlusNormal"/>
        <w:jc w:val="center"/>
        <w:rPr>
          <w:rFonts w:ascii="Times New Roman" w:hAnsi="Times New Roman" w:cs="Times New Roman"/>
          <w:sz w:val="24"/>
          <w:szCs w:val="24"/>
        </w:rPr>
      </w:pPr>
    </w:p>
    <w:p w:rsidR="00FA1038" w:rsidRPr="00FA1038" w:rsidRDefault="00FA1038">
      <w:pPr>
        <w:pStyle w:val="ConsPlusNormal"/>
        <w:jc w:val="center"/>
        <w:rPr>
          <w:rFonts w:ascii="Times New Roman" w:hAnsi="Times New Roman" w:cs="Times New Roman"/>
          <w:sz w:val="24"/>
          <w:szCs w:val="24"/>
        </w:rPr>
      </w:pPr>
      <w:r w:rsidRPr="00FA1038">
        <w:rPr>
          <w:rFonts w:ascii="Times New Roman" w:hAnsi="Times New Roman" w:cs="Times New Roman"/>
          <w:sz w:val="24"/>
          <w:szCs w:val="24"/>
        </w:rPr>
        <w:t>определила:</w:t>
      </w:r>
    </w:p>
    <w:p w:rsidR="00FA1038" w:rsidRPr="00FA1038" w:rsidRDefault="00FA1038">
      <w:pPr>
        <w:pStyle w:val="ConsPlusNormal"/>
        <w:jc w:val="center"/>
        <w:rPr>
          <w:rFonts w:ascii="Times New Roman" w:hAnsi="Times New Roman" w:cs="Times New Roman"/>
          <w:sz w:val="24"/>
          <w:szCs w:val="24"/>
        </w:rPr>
      </w:pPr>
    </w:p>
    <w:p w:rsidR="00FA1038" w:rsidRPr="00FA1038" w:rsidRDefault="00FA1038">
      <w:pPr>
        <w:pStyle w:val="ConsPlusNormal"/>
        <w:ind w:firstLine="540"/>
        <w:jc w:val="both"/>
        <w:rPr>
          <w:rFonts w:ascii="Times New Roman" w:hAnsi="Times New Roman" w:cs="Times New Roman"/>
          <w:sz w:val="24"/>
          <w:szCs w:val="24"/>
        </w:rPr>
      </w:pPr>
      <w:r w:rsidRPr="00FA1038">
        <w:rPr>
          <w:rFonts w:ascii="Times New Roman" w:hAnsi="Times New Roman" w:cs="Times New Roman"/>
          <w:sz w:val="24"/>
          <w:szCs w:val="24"/>
        </w:rPr>
        <w:t xml:space="preserve">решение Челябинского гарнизонного военного суда от 22 июня 2016 г. и апелляционное определение Уральского окружного военного суда от 27 сентября 2016 г. по административному исковому заявлению </w:t>
      </w:r>
      <w:proofErr w:type="spellStart"/>
      <w:r w:rsidRPr="00FA1038">
        <w:rPr>
          <w:rFonts w:ascii="Times New Roman" w:hAnsi="Times New Roman" w:cs="Times New Roman"/>
          <w:sz w:val="24"/>
          <w:szCs w:val="24"/>
        </w:rPr>
        <w:t>Кулаженкова</w:t>
      </w:r>
      <w:proofErr w:type="spellEnd"/>
      <w:r w:rsidRPr="00FA1038">
        <w:rPr>
          <w:rFonts w:ascii="Times New Roman" w:hAnsi="Times New Roman" w:cs="Times New Roman"/>
          <w:sz w:val="24"/>
          <w:szCs w:val="24"/>
        </w:rPr>
        <w:t xml:space="preserve"> А.В. отменить, принять по делу новое решение, которым в удовлетворении административного искового заявления </w:t>
      </w:r>
      <w:proofErr w:type="spellStart"/>
      <w:r w:rsidRPr="00FA1038">
        <w:rPr>
          <w:rFonts w:ascii="Times New Roman" w:hAnsi="Times New Roman" w:cs="Times New Roman"/>
          <w:sz w:val="24"/>
          <w:szCs w:val="24"/>
        </w:rPr>
        <w:t>Кулаженкова</w:t>
      </w:r>
      <w:proofErr w:type="spellEnd"/>
      <w:r w:rsidRPr="00FA1038">
        <w:rPr>
          <w:rFonts w:ascii="Times New Roman" w:hAnsi="Times New Roman" w:cs="Times New Roman"/>
          <w:sz w:val="24"/>
          <w:szCs w:val="24"/>
        </w:rPr>
        <w:t xml:space="preserve"> А.В. отказать.</w:t>
      </w:r>
    </w:p>
    <w:p w:rsidR="00FA1038" w:rsidRPr="00FA1038" w:rsidRDefault="00FA1038">
      <w:pPr>
        <w:pStyle w:val="ConsPlusNormal"/>
        <w:ind w:firstLine="540"/>
        <w:jc w:val="both"/>
        <w:rPr>
          <w:rFonts w:ascii="Times New Roman" w:hAnsi="Times New Roman" w:cs="Times New Roman"/>
          <w:sz w:val="24"/>
          <w:szCs w:val="24"/>
        </w:rPr>
      </w:pPr>
    </w:p>
    <w:p w:rsidR="00FA1038" w:rsidRPr="00FA1038" w:rsidRDefault="00FA1038">
      <w:pPr>
        <w:pStyle w:val="ConsPlusNormal"/>
        <w:jc w:val="right"/>
        <w:rPr>
          <w:rFonts w:ascii="Times New Roman" w:hAnsi="Times New Roman" w:cs="Times New Roman"/>
          <w:sz w:val="24"/>
          <w:szCs w:val="24"/>
        </w:rPr>
      </w:pPr>
      <w:r w:rsidRPr="00FA1038">
        <w:rPr>
          <w:rFonts w:ascii="Times New Roman" w:hAnsi="Times New Roman" w:cs="Times New Roman"/>
          <w:sz w:val="24"/>
          <w:szCs w:val="24"/>
        </w:rPr>
        <w:t>Председательствующий</w:t>
      </w:r>
    </w:p>
    <w:p w:rsidR="00FA1038" w:rsidRPr="00FA1038" w:rsidRDefault="00FA1038">
      <w:pPr>
        <w:pStyle w:val="ConsPlusNormal"/>
        <w:jc w:val="right"/>
        <w:rPr>
          <w:rFonts w:ascii="Times New Roman" w:hAnsi="Times New Roman" w:cs="Times New Roman"/>
          <w:sz w:val="24"/>
          <w:szCs w:val="24"/>
        </w:rPr>
      </w:pPr>
      <w:r w:rsidRPr="00FA1038">
        <w:rPr>
          <w:rFonts w:ascii="Times New Roman" w:hAnsi="Times New Roman" w:cs="Times New Roman"/>
          <w:sz w:val="24"/>
          <w:szCs w:val="24"/>
        </w:rPr>
        <w:lastRenderedPageBreak/>
        <w:t>И.В.КРУПНОВ</w:t>
      </w:r>
    </w:p>
    <w:p w:rsidR="00FA1038" w:rsidRPr="00FA1038" w:rsidRDefault="00FA1038">
      <w:pPr>
        <w:pStyle w:val="ConsPlusNormal"/>
        <w:jc w:val="right"/>
        <w:rPr>
          <w:rFonts w:ascii="Times New Roman" w:hAnsi="Times New Roman" w:cs="Times New Roman"/>
          <w:sz w:val="24"/>
          <w:szCs w:val="24"/>
        </w:rPr>
      </w:pPr>
    </w:p>
    <w:p w:rsidR="00FA1038" w:rsidRPr="00FA1038" w:rsidRDefault="00FA1038">
      <w:pPr>
        <w:pStyle w:val="ConsPlusNormal"/>
        <w:jc w:val="right"/>
        <w:rPr>
          <w:rFonts w:ascii="Times New Roman" w:hAnsi="Times New Roman" w:cs="Times New Roman"/>
          <w:sz w:val="24"/>
          <w:szCs w:val="24"/>
        </w:rPr>
      </w:pPr>
      <w:r w:rsidRPr="00FA1038">
        <w:rPr>
          <w:rFonts w:ascii="Times New Roman" w:hAnsi="Times New Roman" w:cs="Times New Roman"/>
          <w:sz w:val="24"/>
          <w:szCs w:val="24"/>
        </w:rPr>
        <w:t>Судьи</w:t>
      </w:r>
    </w:p>
    <w:p w:rsidR="00FA1038" w:rsidRPr="00FA1038" w:rsidRDefault="00FA1038">
      <w:pPr>
        <w:pStyle w:val="ConsPlusNormal"/>
        <w:jc w:val="right"/>
        <w:rPr>
          <w:rFonts w:ascii="Times New Roman" w:hAnsi="Times New Roman" w:cs="Times New Roman"/>
          <w:sz w:val="24"/>
          <w:szCs w:val="24"/>
        </w:rPr>
      </w:pPr>
      <w:r w:rsidRPr="00FA1038">
        <w:rPr>
          <w:rFonts w:ascii="Times New Roman" w:hAnsi="Times New Roman" w:cs="Times New Roman"/>
          <w:sz w:val="24"/>
          <w:szCs w:val="24"/>
        </w:rPr>
        <w:t>А.В.ВОРОНОВ</w:t>
      </w:r>
    </w:p>
    <w:p w:rsidR="00FA1038" w:rsidRPr="00FA1038" w:rsidRDefault="00FA1038">
      <w:pPr>
        <w:pStyle w:val="ConsPlusNormal"/>
        <w:jc w:val="right"/>
        <w:rPr>
          <w:rFonts w:ascii="Times New Roman" w:hAnsi="Times New Roman" w:cs="Times New Roman"/>
          <w:sz w:val="24"/>
          <w:szCs w:val="24"/>
        </w:rPr>
      </w:pPr>
      <w:r w:rsidRPr="00FA1038">
        <w:rPr>
          <w:rFonts w:ascii="Times New Roman" w:hAnsi="Times New Roman" w:cs="Times New Roman"/>
          <w:sz w:val="24"/>
          <w:szCs w:val="24"/>
        </w:rPr>
        <w:t>С.Г.СОКЕРИН</w:t>
      </w:r>
    </w:p>
    <w:p w:rsidR="00FA1038" w:rsidRPr="00FA1038" w:rsidRDefault="00FA1038">
      <w:pPr>
        <w:pStyle w:val="ConsPlusNormal"/>
        <w:ind w:firstLine="540"/>
        <w:jc w:val="both"/>
        <w:rPr>
          <w:rFonts w:ascii="Times New Roman" w:hAnsi="Times New Roman" w:cs="Times New Roman"/>
          <w:sz w:val="24"/>
          <w:szCs w:val="24"/>
        </w:rPr>
      </w:pPr>
    </w:p>
    <w:p w:rsidR="00FA1038" w:rsidRPr="00FA1038" w:rsidRDefault="00FA1038">
      <w:pPr>
        <w:pStyle w:val="ConsPlusNormal"/>
        <w:ind w:firstLine="540"/>
        <w:jc w:val="both"/>
        <w:rPr>
          <w:rFonts w:ascii="Times New Roman" w:hAnsi="Times New Roman" w:cs="Times New Roman"/>
          <w:sz w:val="24"/>
          <w:szCs w:val="24"/>
        </w:rPr>
      </w:pPr>
    </w:p>
    <w:p w:rsidR="00FA1038" w:rsidRPr="00FA1038" w:rsidRDefault="00FA1038">
      <w:pPr>
        <w:pStyle w:val="ConsPlusNormal"/>
        <w:pBdr>
          <w:top w:val="single" w:sz="6" w:space="0" w:color="auto"/>
        </w:pBdr>
        <w:spacing w:before="100" w:after="100"/>
        <w:jc w:val="both"/>
        <w:rPr>
          <w:rFonts w:ascii="Times New Roman" w:hAnsi="Times New Roman" w:cs="Times New Roman"/>
          <w:sz w:val="24"/>
          <w:szCs w:val="24"/>
        </w:rPr>
      </w:pPr>
    </w:p>
    <w:p w:rsidR="00755C3E" w:rsidRPr="00FA1038" w:rsidRDefault="00755C3E">
      <w:pPr>
        <w:rPr>
          <w:rFonts w:ascii="Times New Roman" w:hAnsi="Times New Roman" w:cs="Times New Roman"/>
          <w:sz w:val="24"/>
          <w:szCs w:val="24"/>
        </w:rPr>
      </w:pPr>
    </w:p>
    <w:sectPr w:rsidR="00755C3E" w:rsidRPr="00FA1038" w:rsidSect="003905E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proofState w:spelling="clean" w:grammar="clean"/>
  <w:defaultTabStop w:val="708"/>
  <w:characterSpacingControl w:val="doNotCompress"/>
  <w:compat/>
  <w:rsids>
    <w:rsidRoot w:val="00FA1038"/>
    <w:rsid w:val="00035AB3"/>
    <w:rsid w:val="0004799F"/>
    <w:rsid w:val="000A1F02"/>
    <w:rsid w:val="000C7059"/>
    <w:rsid w:val="000F188A"/>
    <w:rsid w:val="00123C27"/>
    <w:rsid w:val="001240E6"/>
    <w:rsid w:val="001609FC"/>
    <w:rsid w:val="0020632B"/>
    <w:rsid w:val="00207782"/>
    <w:rsid w:val="00262461"/>
    <w:rsid w:val="002F7A55"/>
    <w:rsid w:val="00302472"/>
    <w:rsid w:val="00365A97"/>
    <w:rsid w:val="0038610E"/>
    <w:rsid w:val="00400B26"/>
    <w:rsid w:val="0049755A"/>
    <w:rsid w:val="004F31DD"/>
    <w:rsid w:val="0053728C"/>
    <w:rsid w:val="0058178B"/>
    <w:rsid w:val="006646AF"/>
    <w:rsid w:val="00755C3E"/>
    <w:rsid w:val="007A1DB1"/>
    <w:rsid w:val="007F4029"/>
    <w:rsid w:val="00821F65"/>
    <w:rsid w:val="00894DBC"/>
    <w:rsid w:val="008B6DFE"/>
    <w:rsid w:val="009321AE"/>
    <w:rsid w:val="00946C09"/>
    <w:rsid w:val="00997A3C"/>
    <w:rsid w:val="009D43D6"/>
    <w:rsid w:val="009F2ADB"/>
    <w:rsid w:val="00A30565"/>
    <w:rsid w:val="00AE12A7"/>
    <w:rsid w:val="00C02B7E"/>
    <w:rsid w:val="00C502D0"/>
    <w:rsid w:val="00C548D1"/>
    <w:rsid w:val="00CC50D0"/>
    <w:rsid w:val="00D114AD"/>
    <w:rsid w:val="00D50210"/>
    <w:rsid w:val="00DC7BBB"/>
    <w:rsid w:val="00DD4EBD"/>
    <w:rsid w:val="00DE1C7C"/>
    <w:rsid w:val="00F21081"/>
    <w:rsid w:val="00F55508"/>
    <w:rsid w:val="00F97898"/>
    <w:rsid w:val="00FA103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FA1038"/>
    <w:pPr>
      <w:widowControl w:val="0"/>
      <w:autoSpaceDE w:val="0"/>
      <w:autoSpaceDN w:val="0"/>
      <w:ind w:firstLine="0"/>
      <w:jc w:val="left"/>
    </w:pPr>
    <w:rPr>
      <w:rFonts w:ascii="Calibri" w:eastAsia="Times New Roman" w:hAnsi="Calibri" w:cs="Calibri"/>
      <w:szCs w:val="20"/>
      <w:lang w:eastAsia="ru-RU"/>
    </w:rPr>
  </w:style>
  <w:style w:type="paragraph" w:customStyle="1" w:styleId="ConsPlusTitle">
    <w:name w:val="ConsPlusTitle"/>
    <w:rsid w:val="00FA1038"/>
    <w:pPr>
      <w:widowControl w:val="0"/>
      <w:autoSpaceDE w:val="0"/>
      <w:autoSpaceDN w:val="0"/>
      <w:ind w:firstLine="0"/>
      <w:jc w:val="left"/>
    </w:pPr>
    <w:rPr>
      <w:rFonts w:ascii="Calibri" w:eastAsia="Times New Roman" w:hAnsi="Calibri" w:cs="Calibri"/>
      <w:b/>
      <w:szCs w:val="20"/>
      <w:lang w:eastAsia="ru-RU"/>
    </w:rPr>
  </w:style>
  <w:style w:type="paragraph" w:customStyle="1" w:styleId="ConsPlusTitlePage">
    <w:name w:val="ConsPlusTitlePage"/>
    <w:rsid w:val="00FA1038"/>
    <w:pPr>
      <w:widowControl w:val="0"/>
      <w:autoSpaceDE w:val="0"/>
      <w:autoSpaceDN w:val="0"/>
      <w:ind w:firstLine="0"/>
      <w:jc w:val="left"/>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1780</Words>
  <Characters>10147</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2020-10-08T12:04:00Z</dcterms:created>
  <dcterms:modified xsi:type="dcterms:W3CDTF">2020-10-08T12:08:00Z</dcterms:modified>
</cp:coreProperties>
</file>