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73C" w:rsidRPr="00EB102F" w:rsidRDefault="0045173C" w:rsidP="0045173C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</w:t>
      </w:r>
      <w:r w:rsidRPr="00D046CC">
        <w:rPr>
          <w:b/>
          <w:color w:val="000000"/>
          <w:sz w:val="26"/>
          <w:szCs w:val="26"/>
        </w:rPr>
        <w:t xml:space="preserve">акт согласия </w:t>
      </w:r>
      <w:r>
        <w:rPr>
          <w:b/>
          <w:color w:val="000000"/>
          <w:sz w:val="26"/>
          <w:szCs w:val="26"/>
        </w:rPr>
        <w:t>истца</w:t>
      </w:r>
      <w:r w:rsidRPr="00D046CC">
        <w:rPr>
          <w:b/>
          <w:color w:val="000000"/>
          <w:sz w:val="26"/>
          <w:szCs w:val="26"/>
        </w:rPr>
        <w:t xml:space="preserve"> с назначением его на низшую воинскую должность установлен не только его объяснениями в ходе судебного заседания, но и показаниями свидетеля. Достоверность данного обстоятельства сомнений не вызывает несмотря на отсутствие в материалах дела соответствующего рапорта </w:t>
      </w:r>
      <w:r>
        <w:rPr>
          <w:b/>
          <w:color w:val="000000"/>
          <w:sz w:val="26"/>
          <w:szCs w:val="26"/>
        </w:rPr>
        <w:t>истца</w:t>
      </w:r>
      <w:r w:rsidRPr="00D046CC">
        <w:rPr>
          <w:b/>
          <w:color w:val="000000"/>
          <w:sz w:val="26"/>
          <w:szCs w:val="26"/>
        </w:rPr>
        <w:t>, поскольку его содержание также установлено судебными инстанциями иными средствами доказывания</w:t>
      </w:r>
      <w:r w:rsidRPr="00EB102F">
        <w:rPr>
          <w:color w:val="000000"/>
          <w:sz w:val="26"/>
          <w:szCs w:val="26"/>
        </w:rPr>
        <w:t>.</w:t>
      </w:r>
    </w:p>
    <w:p w:rsidR="0045173C" w:rsidRPr="00EB102F" w:rsidRDefault="00EF7F58" w:rsidP="0045173C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</w:t>
      </w:r>
      <w:r w:rsidR="0045173C" w:rsidRPr="00D046CC">
        <w:rPr>
          <w:b/>
          <w:color w:val="000000"/>
          <w:sz w:val="26"/>
          <w:szCs w:val="26"/>
        </w:rPr>
        <w:t>озможность сохранения величины должностного оклада по ранее замещаемой воинской должности при назначении на низшую должность предусмотрена упомянутым выше Постановлением Правительства Российской Федерации от 17 марта 1999 г. № 305 лишь в случае, если такое назначение произведено в связи с проводимыми организационно-штатными мероприятиями.</w:t>
      </w:r>
      <w:r w:rsidR="0045173C" w:rsidRPr="00EB102F">
        <w:rPr>
          <w:color w:val="000000"/>
          <w:sz w:val="26"/>
          <w:szCs w:val="26"/>
        </w:rPr>
        <w:t xml:space="preserve"> </w:t>
      </w:r>
    </w:p>
    <w:p w:rsid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Кассационное определение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№ 88а-23/2021 (88а-2604/2020)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№ 88а-55/2021 (88а-2646/2020)</w:t>
      </w:r>
    </w:p>
    <w:p w:rsid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rPr>
          <w:color w:val="000000"/>
          <w:sz w:val="26"/>
          <w:szCs w:val="26"/>
        </w:rPr>
      </w:pP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14 января 2021 г.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EB102F">
        <w:rPr>
          <w:color w:val="000000"/>
          <w:sz w:val="26"/>
          <w:szCs w:val="26"/>
        </w:rPr>
        <w:t>                                                                   г. Новосибирск</w:t>
      </w:r>
    </w:p>
    <w:p w:rsid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</w:p>
    <w:p w:rsid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Кассационный военный суд</w:t>
      </w:r>
      <w:r>
        <w:rPr>
          <w:color w:val="000000"/>
          <w:sz w:val="26"/>
          <w:szCs w:val="26"/>
        </w:rPr>
        <w:t xml:space="preserve"> </w:t>
      </w:r>
      <w:r w:rsidRPr="00EB102F">
        <w:rPr>
          <w:color w:val="000000"/>
          <w:sz w:val="26"/>
          <w:szCs w:val="26"/>
        </w:rPr>
        <w:t xml:space="preserve">в составе </w:t>
      </w:r>
    </w:p>
    <w:p w:rsid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EB102F">
        <w:rPr>
          <w:color w:val="000000"/>
          <w:sz w:val="26"/>
          <w:szCs w:val="26"/>
        </w:rPr>
        <w:t>Сивова</w:t>
      </w:r>
      <w:proofErr w:type="spellEnd"/>
      <w:r w:rsidRPr="00EB102F">
        <w:rPr>
          <w:color w:val="000000"/>
          <w:sz w:val="26"/>
          <w:szCs w:val="26"/>
        </w:rPr>
        <w:t xml:space="preserve"> В.В., </w:t>
      </w:r>
    </w:p>
    <w:p w:rsid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судей Дубова Ю.А. и Страхова В.Е. </w:t>
      </w:r>
    </w:p>
    <w:p w:rsid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при секретаре судебного заседания Котовой А.И. </w:t>
      </w:r>
    </w:p>
    <w:p w:rsidR="00EB102F" w:rsidRP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рассмотрел в открытом судебном заседании административное дело № 2а-262/2019 по кассационным жалобам административного истца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Михаила Сергеевича и представителя административного ответчика –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– </w:t>
      </w:r>
      <w:proofErr w:type="gramStart"/>
      <w:r w:rsidRPr="00EB102F">
        <w:rPr>
          <w:color w:val="000000"/>
          <w:sz w:val="26"/>
          <w:szCs w:val="26"/>
        </w:rPr>
        <w:t>Дубинина Дениса Петровича на решение Хабаровского гарнизонного военного суда от 24 декабря 2019 г. и апелляционное определение 1-го Восточного окружного военного суда от 26 мая 2020 г., вынесенные по административному исковому заявлению военнослужащего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3"/>
          <w:color w:val="000000"/>
          <w:sz w:val="26"/>
          <w:szCs w:val="26"/>
        </w:rPr>
        <w:t>&lt;звание&gt;</w:t>
      </w:r>
      <w:r w:rsidRPr="00EB102F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EB102F">
        <w:rPr>
          <w:b/>
          <w:color w:val="000000"/>
          <w:sz w:val="26"/>
          <w:szCs w:val="26"/>
        </w:rPr>
        <w:t>Разумов</w:t>
      </w:r>
      <w:r w:rsidRPr="00EB102F">
        <w:rPr>
          <w:color w:val="000000"/>
          <w:sz w:val="26"/>
          <w:szCs w:val="26"/>
        </w:rPr>
        <w:t>а</w:t>
      </w:r>
      <w:proofErr w:type="spellEnd"/>
      <w:r w:rsidRPr="00EB102F">
        <w:rPr>
          <w:color w:val="000000"/>
          <w:sz w:val="26"/>
          <w:szCs w:val="26"/>
        </w:rPr>
        <w:t xml:space="preserve"> М.С. об оспаривании действий командиров войсковых частей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5"/>
          <w:color w:val="000000"/>
          <w:sz w:val="26"/>
          <w:szCs w:val="26"/>
        </w:rPr>
        <w:t>№ 2.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, </w:t>
      </w:r>
      <w:r w:rsidRPr="00EB102F">
        <w:rPr>
          <w:b/>
          <w:color w:val="000000"/>
          <w:sz w:val="26"/>
          <w:szCs w:val="26"/>
        </w:rPr>
        <w:t>связанных с назначением на воинские должности, а также бездействия командира войсковой</w:t>
      </w:r>
      <w:proofErr w:type="gramEnd"/>
      <w:r w:rsidRPr="00EB102F">
        <w:rPr>
          <w:b/>
          <w:color w:val="000000"/>
          <w:sz w:val="26"/>
          <w:szCs w:val="26"/>
        </w:rPr>
        <w:t xml:space="preserve"> части</w:t>
      </w:r>
      <w:r w:rsidRPr="00EB102F">
        <w:rPr>
          <w:rStyle w:val="apple-converted-space"/>
          <w:b/>
          <w:color w:val="000000"/>
          <w:sz w:val="26"/>
          <w:szCs w:val="26"/>
        </w:rPr>
        <w:t> </w:t>
      </w:r>
      <w:r w:rsidRPr="00EB102F">
        <w:rPr>
          <w:rStyle w:val="others1"/>
          <w:b/>
          <w:color w:val="000000"/>
          <w:sz w:val="26"/>
          <w:szCs w:val="26"/>
        </w:rPr>
        <w:t>№ 1.</w:t>
      </w:r>
      <w:r w:rsidRPr="00EB102F">
        <w:rPr>
          <w:rStyle w:val="apple-converted-space"/>
          <w:b/>
          <w:color w:val="000000"/>
          <w:sz w:val="26"/>
          <w:szCs w:val="26"/>
        </w:rPr>
        <w:t> </w:t>
      </w:r>
      <w:r w:rsidRPr="00EB102F">
        <w:rPr>
          <w:b/>
          <w:color w:val="000000"/>
          <w:sz w:val="26"/>
          <w:szCs w:val="26"/>
        </w:rPr>
        <w:t>в вопросах рассмотрения рапортов и обеспечения денежным довольствием</w:t>
      </w:r>
      <w:r w:rsidRPr="00EB102F">
        <w:rPr>
          <w:color w:val="000000"/>
          <w:sz w:val="26"/>
          <w:szCs w:val="26"/>
        </w:rPr>
        <w:t>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Заслушав доклад председательствующего, Кассационный военный суд</w:t>
      </w:r>
    </w:p>
    <w:p w:rsid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установил: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B102F" w:rsidRPr="00EB102F" w:rsidRDefault="00EB102F" w:rsidP="00EB102F">
      <w:pPr>
        <w:pStyle w:val="msoclass20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 xml:space="preserve">указанным решением Хабаровский гарнизонный военный суд частично удовлетворил административный иск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>, признав незаконным бездействие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, выразившееся в </w:t>
      </w:r>
      <w:proofErr w:type="spellStart"/>
      <w:r w:rsidRPr="00EB102F">
        <w:rPr>
          <w:color w:val="000000"/>
          <w:sz w:val="26"/>
          <w:szCs w:val="26"/>
        </w:rPr>
        <w:t>нерассмотрении</w:t>
      </w:r>
      <w:proofErr w:type="spellEnd"/>
      <w:r w:rsidRPr="00EB102F">
        <w:rPr>
          <w:color w:val="000000"/>
          <w:sz w:val="26"/>
          <w:szCs w:val="26"/>
        </w:rPr>
        <w:t xml:space="preserve"> рапорта административного истца от 16 октября 2019 г. по поводу оказания содействия в возвращении имущества, приобретенного за счёт личных денежных средств, а также в неполном рассмотрении его рапорта от 07 сентября 2019 г. по поводу выдачи документов и сообщения</w:t>
      </w:r>
      <w:proofErr w:type="gramEnd"/>
      <w:r w:rsidRPr="00EB102F">
        <w:rPr>
          <w:color w:val="000000"/>
          <w:sz w:val="26"/>
          <w:szCs w:val="26"/>
        </w:rPr>
        <w:t xml:space="preserve"> сведений об обеспечении денежным довольствием, обязав названное должностное лицо установленным порядком рассмотреть данные рапорты и своевременно сообщить </w:t>
      </w:r>
      <w:proofErr w:type="spellStart"/>
      <w:r w:rsidRPr="00EB102F">
        <w:rPr>
          <w:color w:val="000000"/>
          <w:sz w:val="26"/>
          <w:szCs w:val="26"/>
        </w:rPr>
        <w:t>Разумову</w:t>
      </w:r>
      <w:proofErr w:type="spellEnd"/>
      <w:r w:rsidRPr="00EB102F">
        <w:rPr>
          <w:color w:val="000000"/>
          <w:sz w:val="26"/>
          <w:szCs w:val="26"/>
        </w:rPr>
        <w:t xml:space="preserve"> о результатах этого рассмотрения.</w:t>
      </w:r>
    </w:p>
    <w:p w:rsidR="00EB102F" w:rsidRPr="00EB102F" w:rsidRDefault="00EB102F" w:rsidP="00EB102F">
      <w:pPr>
        <w:pStyle w:val="msoclass20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lastRenderedPageBreak/>
        <w:t>В удовлетворении требований о признании незаконными действий должностных лиц, связанных с должностными перемещениями, а также касающихся выплаты денежного довольствия, административному истцу отказано.</w:t>
      </w:r>
      <w:proofErr w:type="gramEnd"/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1-й Восточный окружной военный суд указанным апелляционным определением отменил решение суда первой инстанции в части требований об оспаривании действий воинских должностных лиц, связанных с назначением на низшую и равные воинские должности с принятием нового решения, которым признал незаконными приказы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от 14 июля 2018 г. № 90 и от 31 июля 2019 г. № 109 о назначении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на</w:t>
      </w:r>
      <w:proofErr w:type="gramEnd"/>
      <w:r w:rsidRPr="00EB102F">
        <w:rPr>
          <w:color w:val="000000"/>
          <w:sz w:val="26"/>
          <w:szCs w:val="26"/>
        </w:rPr>
        <w:t xml:space="preserve"> </w:t>
      </w:r>
      <w:proofErr w:type="gramStart"/>
      <w:r w:rsidRPr="00EB102F">
        <w:rPr>
          <w:color w:val="000000"/>
          <w:sz w:val="26"/>
          <w:szCs w:val="26"/>
        </w:rPr>
        <w:t>низшую и равную воинские должности командира взвода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и приказ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5"/>
          <w:color w:val="000000"/>
          <w:sz w:val="26"/>
          <w:szCs w:val="26"/>
        </w:rPr>
        <w:t>№ 2.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от 18 октября 2019 г. № 157 о назначении административного истца на равную воинскую должность и обязал названных должностных лиц отменить данные распорядительные акты, восстановив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в ранее занимаемой воинской должности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1"/>
          <w:color w:val="000000"/>
          <w:sz w:val="26"/>
          <w:szCs w:val="26"/>
        </w:rPr>
        <w:t>&lt;данные изъяты&gt;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или, с его согласия, на равной воинской должности.</w:t>
      </w:r>
      <w:proofErr w:type="gramEnd"/>
    </w:p>
    <w:p w:rsidR="00EB102F" w:rsidRPr="00EB102F" w:rsidRDefault="00EB102F" w:rsidP="00EB102F">
      <w:pPr>
        <w:pStyle w:val="msoclass20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В остальной части решение гарнизонного военного суда оставлено без изменения.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В кассационной жалобе, поданной 26 ноября 2020 г., административный истец просит отменить апелляционное определение в части указания на оставление в силе решения суда первой инстанции в связи с несоответствием изложенных в нем выводов обстоятельствам дела и удовлетворить заявленные им требования в полном объёме.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В обоснование Разумов, ссылаясь на обстоятельства дела и положения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 (далее – Порядок обеспечения денежным довольствием военнослужащих), утверждает, что суды первой и апелляционной инстанций в недостаточной мере учли его доводы относительно требования о признании незаконным бездействия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, связанного</w:t>
      </w:r>
      <w:proofErr w:type="gramEnd"/>
      <w:r w:rsidRPr="00EB102F">
        <w:rPr>
          <w:color w:val="000000"/>
          <w:sz w:val="26"/>
          <w:szCs w:val="26"/>
        </w:rPr>
        <w:t xml:space="preserve"> с выплатой денежного довольствия в размере, меньшем полагавшегося.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Представитель административного ответчика Дубинин в кассационной жалобе, поданной 9 ноября 2020 г., просит отменить судебные акты судов первой и апелляционной инстанций в связи несоответствием выводов, изложенных в них, обстоятельствам административного дела и направить дело на новое рассмотрение.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Излагая обстоятельства дела, он утверждает, что суды первой и апелляционной инстанций ошибочно заключили о соблюдении административным истцом срока обращения в суд.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    Кроме того, по мнению представителя административного ответчика, Разумов письменно выражал согласие с назначением на нижестоящую воинскую должность, поэтому вывод суда апелляционной инстанции о нарушении порядка такого назначения и необходимости восстановления административного истца в должности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1"/>
          <w:color w:val="000000"/>
          <w:sz w:val="26"/>
          <w:szCs w:val="26"/>
        </w:rPr>
        <w:t xml:space="preserve">&lt;данные </w:t>
      </w:r>
      <w:proofErr w:type="gramStart"/>
      <w:r w:rsidRPr="00EB102F">
        <w:rPr>
          <w:rStyle w:val="others11"/>
          <w:color w:val="000000"/>
          <w:sz w:val="26"/>
          <w:szCs w:val="26"/>
        </w:rPr>
        <w:t>изъяты</w:t>
      </w:r>
      <w:proofErr w:type="gramEnd"/>
      <w:r w:rsidRPr="00EB102F">
        <w:rPr>
          <w:rStyle w:val="others11"/>
          <w:color w:val="000000"/>
          <w:sz w:val="26"/>
          <w:szCs w:val="26"/>
        </w:rPr>
        <w:t>&gt;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противоречит материалам дела.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    В возражениях на кассационную жалобу Разумов опровергает доводы представителя Дубинина, заявляет о предвзятости к нему командования части, о недопустимости учета содержания представленных с жалобой объяснений должностных лиц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и просит оставить ее без удовлетворения.</w:t>
      </w:r>
    </w:p>
    <w:p w:rsidR="00EB102F" w:rsidRPr="00EB102F" w:rsidRDefault="00EB102F" w:rsidP="00EB102F">
      <w:pPr>
        <w:pStyle w:val="msoclassa6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Препятствий для рассмотрения данного дела в отсутствие </w:t>
      </w:r>
      <w:proofErr w:type="spellStart"/>
      <w:r w:rsidRPr="00EB102F">
        <w:rPr>
          <w:color w:val="000000"/>
          <w:sz w:val="26"/>
          <w:szCs w:val="26"/>
        </w:rPr>
        <w:t>неявившихся</w:t>
      </w:r>
      <w:proofErr w:type="spellEnd"/>
      <w:r w:rsidRPr="00EB102F">
        <w:rPr>
          <w:color w:val="000000"/>
          <w:sz w:val="26"/>
          <w:szCs w:val="26"/>
        </w:rPr>
        <w:t xml:space="preserve"> лиц, надлежащим образом извещённых о времени и месте рассмотрения жалобы в кассационном порядке, не имеется.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lastRenderedPageBreak/>
        <w:t xml:space="preserve">Рассмотрев материалы дела в соответствии с </w:t>
      </w:r>
      <w:proofErr w:type="gramStart"/>
      <w:r w:rsidRPr="00EB102F">
        <w:rPr>
          <w:color w:val="000000"/>
          <w:sz w:val="26"/>
          <w:szCs w:val="26"/>
        </w:rPr>
        <w:t>ч</w:t>
      </w:r>
      <w:proofErr w:type="gramEnd"/>
      <w:r w:rsidRPr="00EB102F">
        <w:rPr>
          <w:color w:val="000000"/>
          <w:sz w:val="26"/>
          <w:szCs w:val="26"/>
        </w:rPr>
        <w:t>. 2 ст. 329 Кодекса административного судопроизводства Российской Федерации (далее – КАС РФ) в пределах доводов кассационных жалоб, Кассационный военный суд приходит к следующим выводам.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Согласно установленным судебными инстанциями обстоятельствам административного спора Разумов, проходивший военную службу по контракту на воинской должности «</w:t>
      </w:r>
      <w:r w:rsidRPr="00EB102F">
        <w:rPr>
          <w:rStyle w:val="others11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», приказом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14 июля 2018 г. № 90 назначен на низшую воинскую должность «</w:t>
      </w:r>
      <w:r w:rsidRPr="00EB102F">
        <w:rPr>
          <w:rStyle w:val="others17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». Данное назначение, как заключил гарнизонный военный суд, было произведено с его согласия, выраженного в соответствующем рапорте.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31 июля 2019 г. приказом вышеназванного должностного лица № 109 Разумов назначен на равную воинскую должность «</w:t>
      </w:r>
      <w:r w:rsidRPr="00EB102F">
        <w:rPr>
          <w:rStyle w:val="others17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» в этой же воинской части.</w:t>
      </w:r>
    </w:p>
    <w:p w:rsidR="00EB102F" w:rsidRPr="00EB102F" w:rsidRDefault="00EB102F" w:rsidP="00EB102F">
      <w:pPr>
        <w:pStyle w:val="msoclass20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На основании приказа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5"/>
          <w:color w:val="000000"/>
          <w:sz w:val="26"/>
          <w:szCs w:val="26"/>
        </w:rPr>
        <w:t>№ 2.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18 октября 2019 г. № 157 административный истец перемещён по служебной необходимости в другую воинскую часть на равную воинскую должность «</w:t>
      </w:r>
      <w:r w:rsidRPr="00EB102F">
        <w:rPr>
          <w:rStyle w:val="others17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».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В период по 1 августа 2019 г. денежное довольствие выплачивалось </w:t>
      </w:r>
      <w:proofErr w:type="spellStart"/>
      <w:r w:rsidRPr="00EB102F">
        <w:rPr>
          <w:color w:val="000000"/>
          <w:sz w:val="26"/>
          <w:szCs w:val="26"/>
        </w:rPr>
        <w:t>Разумову</w:t>
      </w:r>
      <w:proofErr w:type="spellEnd"/>
      <w:r w:rsidRPr="00EB102F">
        <w:rPr>
          <w:color w:val="000000"/>
          <w:sz w:val="26"/>
          <w:szCs w:val="26"/>
        </w:rPr>
        <w:t xml:space="preserve"> исходя из величины должностного оклада по</w:t>
      </w:r>
      <w:proofErr w:type="gramStart"/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21"/>
          <w:color w:val="000000"/>
          <w:sz w:val="26"/>
          <w:szCs w:val="26"/>
        </w:rPr>
        <w:t>.....</w:t>
      </w:r>
      <w:r w:rsidRPr="00EB102F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EB102F">
        <w:rPr>
          <w:color w:val="000000"/>
          <w:sz w:val="26"/>
          <w:szCs w:val="26"/>
        </w:rPr>
        <w:t>тарифному разряду, соответствующему должности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1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, а затем –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23"/>
          <w:color w:val="000000"/>
          <w:sz w:val="26"/>
          <w:szCs w:val="26"/>
        </w:rPr>
        <w:t>......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тарифному разряду, соответствующему должности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7"/>
          <w:color w:val="000000"/>
          <w:sz w:val="26"/>
          <w:szCs w:val="26"/>
        </w:rPr>
        <w:t>&lt;данные изъяты&gt;</w:t>
      </w:r>
      <w:r w:rsidRPr="00EB102F">
        <w:rPr>
          <w:color w:val="000000"/>
          <w:sz w:val="26"/>
          <w:szCs w:val="26"/>
        </w:rPr>
        <w:t>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Также судебными инстанциями установлено, что Разумов обращался к командиру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с рапортами от 16 октября 2019 г. по вопросу оказания содействия в возвращении имущества, приобретенного за счёт личных денежных средств, а также от 7 сентября 2019 г. по поводу выдачи документов и сообщения сведений об обеспечении денежным довольствием. Однако указанным должностным лицом данные обращения административного истца надлежащим образом рассмотрены не были.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Данные обстоятельства достоверно установлены судами на основании объяснений лиц, участвующих в деле, показаний свидетелей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fio7"/>
          <w:color w:val="000000"/>
          <w:sz w:val="26"/>
          <w:szCs w:val="26"/>
        </w:rPr>
        <w:t>Д.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fio8"/>
          <w:color w:val="000000"/>
          <w:sz w:val="26"/>
          <w:szCs w:val="26"/>
        </w:rPr>
        <w:t>Г.</w:t>
      </w:r>
      <w:r w:rsidRPr="00EB102F">
        <w:rPr>
          <w:color w:val="000000"/>
          <w:sz w:val="26"/>
          <w:szCs w:val="26"/>
        </w:rPr>
        <w:t>, письменных доказательств: выписок из оспариваемых приказов, расчетных листов, журнала учета служебных документов, копий рапортов и других. Данные доказательства надлежащим образом были исследованы в судебном заседании, а их содержанию дана оценка в соответствии с правилами, установленными ст. 84 КАС РФ.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 xml:space="preserve">В частности, приводившийся и на предыдущих стадиях производства по делу довод представителя административного ответчика о пропуске </w:t>
      </w:r>
      <w:proofErr w:type="spellStart"/>
      <w:r w:rsidRPr="00EB102F">
        <w:rPr>
          <w:color w:val="000000"/>
          <w:sz w:val="26"/>
          <w:szCs w:val="26"/>
        </w:rPr>
        <w:t>Разумовым</w:t>
      </w:r>
      <w:proofErr w:type="spellEnd"/>
      <w:r w:rsidRPr="00EB102F">
        <w:rPr>
          <w:color w:val="000000"/>
          <w:sz w:val="26"/>
          <w:szCs w:val="26"/>
        </w:rPr>
        <w:t xml:space="preserve"> срока обращения в суд в части обжалования приказа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color w:val="000000"/>
          <w:sz w:val="26"/>
          <w:szCs w:val="26"/>
        </w:rPr>
        <w:t>от 14 июля 2018 г. № 90 судебными инстанциями обоснованно отвергнут с приведением в обжалуемых судебных актах убедительных мотивов, не согласиться с которыми оснований не имеется.</w:t>
      </w:r>
      <w:proofErr w:type="gramEnd"/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Разрешая соответствующие требования административного истца и признавая незаконным бездействие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в вопросах рассмотрения рапортов, а также отказывая в иске в части требования к этому же должностному лицу относительно обеспечения денежным довольствием, суды основывали свои выводы на приведенных выше обстоятельствах и обоснованно руководствовались ст. 9 и 12 Федерального закона от 2 мая 2006 г. № 59-ФЗ «О порядке рассмотрения</w:t>
      </w:r>
      <w:proofErr w:type="gramEnd"/>
      <w:r w:rsidRPr="00EB102F">
        <w:rPr>
          <w:color w:val="000000"/>
          <w:sz w:val="26"/>
          <w:szCs w:val="26"/>
        </w:rPr>
        <w:t xml:space="preserve"> обращений граждан Российской Федерации», п. 3 Инструкции по работе с обращениями граждан в Вооруженных Силах Российской Федерации, утвержденной приказом Министра обороны Российской Федерации от 18 августа 2014 г. № 555, </w:t>
      </w:r>
      <w:r w:rsidRPr="00EB102F">
        <w:rPr>
          <w:color w:val="000000"/>
          <w:sz w:val="26"/>
          <w:szCs w:val="26"/>
        </w:rPr>
        <w:lastRenderedPageBreak/>
        <w:t>Дисциплинарным уставом Вооруженных Сил Российской Федерации, а также нормами Порядка обеспечения денежным довольствием военнослужащих.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Эти выводы судебных инстанций, вопреки доводам авторов кассационных жалоб, являются правильными, надлежащим образом мотивированы и сомнений в обоснованности не вызывают. </w:t>
      </w:r>
      <w:proofErr w:type="gramStart"/>
      <w:r w:rsidRPr="00EB102F">
        <w:rPr>
          <w:color w:val="000000"/>
          <w:sz w:val="26"/>
          <w:szCs w:val="26"/>
        </w:rPr>
        <w:t>Утверждения в кассационных обращениях об обратном не основаны на нормах материального права и направлены на переоценку установленных по делу обстоятельств, на что суд кассационной инстанции не уполномочен в силу положений ч. 2 ст. 329 КАС РФ.</w:t>
      </w:r>
      <w:proofErr w:type="gramEnd"/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При таких данных в рассматриваемой части оснований для отмены или изменения состоявшихся по делу судебных актов, в том числе и для безусловной отмены, предусмотренных </w:t>
      </w:r>
      <w:proofErr w:type="gramStart"/>
      <w:r w:rsidRPr="00EB102F">
        <w:rPr>
          <w:color w:val="000000"/>
          <w:sz w:val="26"/>
          <w:szCs w:val="26"/>
        </w:rPr>
        <w:t>ч</w:t>
      </w:r>
      <w:proofErr w:type="gramEnd"/>
      <w:r w:rsidRPr="00EB102F">
        <w:rPr>
          <w:color w:val="000000"/>
          <w:sz w:val="26"/>
          <w:szCs w:val="26"/>
        </w:rPr>
        <w:t xml:space="preserve">. 3 ст. 328 КАС РФ, из материалов дела не усматривается, поэтому кассационная жалоба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не подлежит удовлетворению, как и жалоба Дубинина в указанной части.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Вместе с тем, в соответствии с </w:t>
      </w:r>
      <w:proofErr w:type="gramStart"/>
      <w:r w:rsidRPr="00EB102F">
        <w:rPr>
          <w:color w:val="000000"/>
          <w:sz w:val="26"/>
          <w:szCs w:val="26"/>
        </w:rPr>
        <w:t>ч</w:t>
      </w:r>
      <w:proofErr w:type="gramEnd"/>
      <w:r w:rsidRPr="00EB102F">
        <w:rPr>
          <w:color w:val="000000"/>
          <w:sz w:val="26"/>
          <w:szCs w:val="26"/>
        </w:rPr>
        <w:t>. 2 ст. 328 КАС РФ к числу оснований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а также неправильное применение норм материального права.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Такие основания по настоящему делу имеются применительно к доводам представителя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 xml:space="preserve">, приводимым в обоснование необходимости отмены апелляционного определения в части, касающейся принятого окружным военным судом нового решения о признании незаконными оспариваемых </w:t>
      </w:r>
      <w:proofErr w:type="spellStart"/>
      <w:r w:rsidRPr="00EB102F">
        <w:rPr>
          <w:color w:val="000000"/>
          <w:sz w:val="26"/>
          <w:szCs w:val="26"/>
        </w:rPr>
        <w:t>Разумовым</w:t>
      </w:r>
      <w:proofErr w:type="spellEnd"/>
      <w:r w:rsidRPr="00EB102F">
        <w:rPr>
          <w:color w:val="000000"/>
          <w:sz w:val="26"/>
          <w:szCs w:val="26"/>
        </w:rPr>
        <w:t xml:space="preserve"> приказов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14 июля 2018 г. № 90 и от 31 июля 2019 г. № 109 о назначении его на низшую и равную</w:t>
      </w:r>
      <w:proofErr w:type="gramEnd"/>
      <w:r w:rsidRPr="00EB102F">
        <w:rPr>
          <w:color w:val="000000"/>
          <w:sz w:val="26"/>
          <w:szCs w:val="26"/>
        </w:rPr>
        <w:t xml:space="preserve"> воинские должности и приказа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5"/>
          <w:color w:val="000000"/>
          <w:sz w:val="26"/>
          <w:szCs w:val="26"/>
        </w:rPr>
        <w:t>№ 2.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18 октября 2019 г. № 157 о назначении на равную воинскую должность.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Отменив </w:t>
      </w:r>
      <w:proofErr w:type="gramStart"/>
      <w:r w:rsidRPr="00EB102F">
        <w:rPr>
          <w:color w:val="000000"/>
          <w:sz w:val="26"/>
          <w:szCs w:val="26"/>
        </w:rPr>
        <w:t>решение гарнизонного военного суда и разрешая</w:t>
      </w:r>
      <w:proofErr w:type="gramEnd"/>
      <w:r w:rsidRPr="00EB102F">
        <w:rPr>
          <w:color w:val="000000"/>
          <w:sz w:val="26"/>
          <w:szCs w:val="26"/>
        </w:rPr>
        <w:t xml:space="preserve"> спорное правоотношение в указанной части в пользу административного истца, окружной военный суд исходил из несоблюдения при издании оспариваемых приказов должностными лицами требований ст. 11 Положения о порядке прохождения военной службы, утверждённого указом Президента Российской Федерации от 16 сентября 1999 г. № 1237 (далее – Положение).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В частности, как указал окружной военный суд, об этом свидетельствует тот факт, что свое согласие с назначением на низшую воинскую должность Разумов обусловил сохранением величины должностного оклада по замещаемой должности. Однако этого командованием обеспечено не было как при назначении на низшую должность, так и при последующих назначениях на равные должности.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В обоснование такого мнения суд сослался и на отсутствие в материалах дела документального подтверждения названного согласия (соответствующего рапорта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>).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Вместе с тем, данные выводы не соответствуют обстоятельствам настоящего административного дела, а кроме того судом апелляционной инстанции неправильно применены нормы материального права.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В соответствии с </w:t>
      </w:r>
      <w:proofErr w:type="gramStart"/>
      <w:r w:rsidRPr="00EB102F">
        <w:rPr>
          <w:color w:val="000000"/>
          <w:sz w:val="26"/>
          <w:szCs w:val="26"/>
        </w:rPr>
        <w:t>ч</w:t>
      </w:r>
      <w:proofErr w:type="gramEnd"/>
      <w:r w:rsidRPr="00EB102F">
        <w:rPr>
          <w:color w:val="000000"/>
          <w:sz w:val="26"/>
          <w:szCs w:val="26"/>
        </w:rPr>
        <w:t>. 1 ст. 43 Федерального закон от 28 марта 1998 г. № 53-ФЗ «О воинской обязанности и военной службе» назначение военнослужащих на воинские должности и освобождение от воинских должностей осуществляются в порядке, установленном Положением о порядке прохождения военной службы.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Пунктами 11 и 17 Положения предусмотрено, что военнослужащие могут быть назначены низшую воинскую должность по личной просьбе.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lastRenderedPageBreak/>
        <w:t>В силу ч. 5 ст. 2 Федерального закона от 7 ноября 2011 г. № 306-ФЗ «О денежном довольствии военнослужащих и предоставлении им отдельных выплат» и п. 14 Порядка обеспечения денежным довольствием военнослужащих, военнослужащим, проходящим военную службу по контракту, оклады по воинским должностям выплачиваются по типовым воинским должностям в размерах, установленных постановлением Правительства Российской Федерации от 5 декабря 2011 г. № 992 «Об</w:t>
      </w:r>
      <w:proofErr w:type="gramEnd"/>
      <w:r w:rsidRPr="00EB102F">
        <w:rPr>
          <w:color w:val="000000"/>
          <w:sz w:val="26"/>
          <w:szCs w:val="26"/>
        </w:rPr>
        <w:t xml:space="preserve"> </w:t>
      </w:r>
      <w:proofErr w:type="gramStart"/>
      <w:r w:rsidRPr="00EB102F">
        <w:rPr>
          <w:color w:val="000000"/>
          <w:sz w:val="26"/>
          <w:szCs w:val="26"/>
        </w:rPr>
        <w:t>установлении окладов денежного содержания военнослужащих, проходящих военную службу по контракту», в зависимости от тарифного разряда, установленного по занимаемой воинской должности в штате воинской части и приведённого в Перечне тарифных разрядов по воинским должностям военнослужащих.</w:t>
      </w:r>
      <w:proofErr w:type="gramEnd"/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Согласно Постановлению Правительства Российской Федерации от 17 марта 1999 г. № 305 «О сохранении за военнослужащими, проходящими военную службу по контракту, месячных окладов по ранее занимаемым воинским должностям при переводе их на воинские должности с меньшими месячными окладами в связи с реформированием Вооруженных Сил Российской Федерации, других войск, воинских формирований и органов, в которых законом предусмотрена военная служба» за военнослужащими, проходящими</w:t>
      </w:r>
      <w:proofErr w:type="gramEnd"/>
      <w:r w:rsidRPr="00EB102F">
        <w:rPr>
          <w:color w:val="000000"/>
          <w:sz w:val="26"/>
          <w:szCs w:val="26"/>
        </w:rPr>
        <w:t xml:space="preserve"> военную службу по контракту, назначенными с их согласия в связи с проводимыми организационно-штатными мероприятиями на воинские должности с меньшими месячными окладами, сохраняются месячные оклады по ранее занимаемой воинской должности на время их военной службы в новой воинской должности.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 xml:space="preserve">Как отмечено выше, </w:t>
      </w:r>
      <w:r w:rsidRPr="00D046CC">
        <w:rPr>
          <w:b/>
          <w:color w:val="000000"/>
          <w:sz w:val="26"/>
          <w:szCs w:val="26"/>
        </w:rPr>
        <w:t xml:space="preserve">факт согласия </w:t>
      </w:r>
      <w:proofErr w:type="spellStart"/>
      <w:r w:rsidRPr="00D046CC">
        <w:rPr>
          <w:b/>
          <w:color w:val="000000"/>
          <w:sz w:val="26"/>
          <w:szCs w:val="26"/>
        </w:rPr>
        <w:t>Разумова</w:t>
      </w:r>
      <w:proofErr w:type="spellEnd"/>
      <w:r w:rsidRPr="00D046CC">
        <w:rPr>
          <w:b/>
          <w:color w:val="000000"/>
          <w:sz w:val="26"/>
          <w:szCs w:val="26"/>
        </w:rPr>
        <w:t xml:space="preserve"> с назначением его на низшую воинскую должность установлен не только его объяснениями в ходе судебного заседания, но и показаниями свидетеля</w:t>
      </w:r>
      <w:r w:rsidRPr="00D046CC">
        <w:rPr>
          <w:rStyle w:val="apple-converted-space"/>
          <w:b/>
          <w:color w:val="000000"/>
          <w:sz w:val="26"/>
          <w:szCs w:val="26"/>
        </w:rPr>
        <w:t> </w:t>
      </w:r>
      <w:r w:rsidRPr="00D046CC">
        <w:rPr>
          <w:rStyle w:val="fio7"/>
          <w:b/>
          <w:color w:val="000000"/>
          <w:sz w:val="26"/>
          <w:szCs w:val="26"/>
        </w:rPr>
        <w:t>Д.</w:t>
      </w:r>
      <w:r w:rsidRPr="00D046CC">
        <w:rPr>
          <w:b/>
          <w:color w:val="000000"/>
          <w:sz w:val="26"/>
          <w:szCs w:val="26"/>
        </w:rPr>
        <w:t xml:space="preserve">. Достоверность данного обстоятельства сомнений не вызывает несмотря на отсутствие в материалах дела соответствующего рапорта </w:t>
      </w:r>
      <w:proofErr w:type="spellStart"/>
      <w:r w:rsidRPr="00D046CC">
        <w:rPr>
          <w:b/>
          <w:color w:val="000000"/>
          <w:sz w:val="26"/>
          <w:szCs w:val="26"/>
        </w:rPr>
        <w:t>Разумова</w:t>
      </w:r>
      <w:proofErr w:type="spellEnd"/>
      <w:r w:rsidRPr="00D046CC">
        <w:rPr>
          <w:b/>
          <w:color w:val="000000"/>
          <w:sz w:val="26"/>
          <w:szCs w:val="26"/>
        </w:rPr>
        <w:t>, поскольку его содержание также установлено судебными инстанциями иными средствами доказывания</w:t>
      </w:r>
      <w:r w:rsidRPr="00EB102F">
        <w:rPr>
          <w:color w:val="000000"/>
          <w:sz w:val="26"/>
          <w:szCs w:val="26"/>
        </w:rPr>
        <w:t>.</w:t>
      </w:r>
      <w:proofErr w:type="gramEnd"/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При таких данных, вывод окружного военного суда об </w:t>
      </w:r>
      <w:proofErr w:type="gramStart"/>
      <w:r w:rsidRPr="00EB102F">
        <w:rPr>
          <w:color w:val="000000"/>
          <w:sz w:val="26"/>
          <w:szCs w:val="26"/>
        </w:rPr>
        <w:t>обратном</w:t>
      </w:r>
      <w:proofErr w:type="gramEnd"/>
      <w:r w:rsidRPr="00EB102F">
        <w:rPr>
          <w:color w:val="000000"/>
          <w:sz w:val="26"/>
          <w:szCs w:val="26"/>
        </w:rPr>
        <w:t xml:space="preserve"> противоречит материалам дела и не может быть признан состоятельным.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Указание </w:t>
      </w:r>
      <w:proofErr w:type="spellStart"/>
      <w:r w:rsidRPr="00EB102F">
        <w:rPr>
          <w:color w:val="000000"/>
          <w:sz w:val="26"/>
          <w:szCs w:val="26"/>
        </w:rPr>
        <w:t>Разумовым</w:t>
      </w:r>
      <w:proofErr w:type="spellEnd"/>
      <w:r w:rsidRPr="00EB102F">
        <w:rPr>
          <w:color w:val="000000"/>
          <w:sz w:val="26"/>
          <w:szCs w:val="26"/>
        </w:rPr>
        <w:t xml:space="preserve"> в упомянутом рапорте на сохранение месячного оклада по ранее занимаемой воинской должности как на условие его согласия с назначением на низшую воинскую должность, вопреки мнению суда апелляционной инстанции, не могло быть принято во внимание при разрешении настоящего спора, поскольку оно лишено юридического содержания.</w:t>
      </w:r>
    </w:p>
    <w:p w:rsidR="00EB102F" w:rsidRPr="00EB102F" w:rsidRDefault="00EB102F" w:rsidP="00EB102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Так, </w:t>
      </w:r>
      <w:r w:rsidRPr="00D046CC">
        <w:rPr>
          <w:b/>
          <w:color w:val="000000"/>
          <w:sz w:val="26"/>
          <w:szCs w:val="26"/>
        </w:rPr>
        <w:t>возможность сохранения величины должностного оклада по ранее замещаемой воинской должности при назначении на низшую должность предусмотрена упомянутым выше Постановлением Правительства Российской Федерации от 17 марта 1999 г. № 305 лишь в случае, если такое назначение произведено в связи с проводимыми организационно-штатными мероприятиями.</w:t>
      </w:r>
      <w:r w:rsidRPr="00EB102F">
        <w:rPr>
          <w:color w:val="000000"/>
          <w:sz w:val="26"/>
          <w:szCs w:val="26"/>
        </w:rPr>
        <w:t xml:space="preserve"> Между тем, сведений о наличии таковых в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в рассматриваемый период материалы дела не содержат и судебными инстанциями таких обстоятельств не установлено.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Таким образом, как обоснованно заключил суд первой инстанции, назначение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на низшую воинскую должность было произведено по его же личной просьбе, последующие назначения на равные воинские должности такого согласия административного истца не требовали, в </w:t>
      </w:r>
      <w:proofErr w:type="gramStart"/>
      <w:r w:rsidRPr="00EB102F">
        <w:rPr>
          <w:color w:val="000000"/>
          <w:sz w:val="26"/>
          <w:szCs w:val="26"/>
        </w:rPr>
        <w:t>связи</w:t>
      </w:r>
      <w:proofErr w:type="gramEnd"/>
      <w:r w:rsidRPr="00EB102F">
        <w:rPr>
          <w:color w:val="000000"/>
          <w:sz w:val="26"/>
          <w:szCs w:val="26"/>
        </w:rPr>
        <w:t xml:space="preserve"> с чем какие-либо препятствия к назначению его на каждую из указанных должностей отсутствовали. Поэтому </w:t>
      </w:r>
      <w:r w:rsidRPr="00EB102F">
        <w:rPr>
          <w:color w:val="000000"/>
          <w:sz w:val="26"/>
          <w:szCs w:val="26"/>
        </w:rPr>
        <w:lastRenderedPageBreak/>
        <w:t>гарнизонный военный суд пришёл к верному выводу о законности обжалуемых приказов воинских должностных лиц.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С учётом изложенного, Кассационный военный суд полагает кассационную жалобу в данной части обоснованной, поскольку выводы, изложенные в судебном акте суда апелляционной инстанции, не соответствуют обстоятельствам административного дела, что в соответствии с </w:t>
      </w:r>
      <w:proofErr w:type="gramStart"/>
      <w:r w:rsidRPr="00EB102F">
        <w:rPr>
          <w:color w:val="000000"/>
          <w:sz w:val="26"/>
          <w:szCs w:val="26"/>
        </w:rPr>
        <w:t>ч</w:t>
      </w:r>
      <w:proofErr w:type="gramEnd"/>
      <w:r w:rsidRPr="00EB102F">
        <w:rPr>
          <w:color w:val="000000"/>
          <w:sz w:val="26"/>
          <w:szCs w:val="26"/>
        </w:rPr>
        <w:t>. 2 ст. 328 КАС РФ является основанием для его отмены.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При этом, поскольку обстоятельства дела установлены судебными инстанциями с необходимой полнотой, то Кассационный военный суд полагает возможным оставить в силе решение суда первой инстанции, не передавая дело на новое рассмотрение.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Руководствуясь ст. 177, 327, ч. 1 ст. 329 и ст. 330 КАС РФ, Кассационный военный суд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определил:</w:t>
      </w:r>
    </w:p>
    <w:p w:rsidR="00EB102F" w:rsidRPr="00EB102F" w:rsidRDefault="00EB102F" w:rsidP="00EB102F">
      <w:pPr>
        <w:pStyle w:val="msoclassconsplusnormal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 xml:space="preserve">апелляционное определение 1-го Восточного окружного военного суда от 26 мая 2020 г. в части, касающейся признания незаконными изданных в отношении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М.С. приказов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1"/>
          <w:color w:val="000000"/>
          <w:sz w:val="26"/>
          <w:szCs w:val="26"/>
        </w:rPr>
        <w:t>№ 1.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14 июля 2018 г. № 90 и от 31 июля 2019 г. № 109 и приказа командира войсковой части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rStyle w:val="others5"/>
          <w:color w:val="000000"/>
          <w:sz w:val="26"/>
          <w:szCs w:val="26"/>
        </w:rPr>
        <w:t>№ 2.</w:t>
      </w:r>
      <w:r w:rsidRPr="00EB102F">
        <w:rPr>
          <w:rStyle w:val="apple-converted-space"/>
          <w:color w:val="000000"/>
          <w:sz w:val="26"/>
          <w:szCs w:val="26"/>
        </w:rPr>
        <w:t> </w:t>
      </w:r>
      <w:r w:rsidRPr="00EB102F">
        <w:rPr>
          <w:color w:val="000000"/>
          <w:sz w:val="26"/>
          <w:szCs w:val="26"/>
        </w:rPr>
        <w:t>от 18 октября 2019 г. № 157 и возложения на должностных лиц обязанности по</w:t>
      </w:r>
      <w:proofErr w:type="gramEnd"/>
      <w:r w:rsidRPr="00EB102F">
        <w:rPr>
          <w:color w:val="000000"/>
          <w:sz w:val="26"/>
          <w:szCs w:val="26"/>
        </w:rPr>
        <w:t xml:space="preserve"> их отмене с восстановлением административного истца в ранее занимаемой воинской должности, – отменить с оставлением в силе решения Хабаровского гарнизонного военного суда от 24 декабря 2019 г.</w:t>
      </w:r>
    </w:p>
    <w:p w:rsidR="00EB102F" w:rsidRP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Апелляционное определение 1-го Восточного окружного военного суда в остальной части и решение Хабаровского гарнизонного военного суда оставить без изменения, кассационные жалобы административного истца </w:t>
      </w:r>
      <w:proofErr w:type="spellStart"/>
      <w:r w:rsidRPr="00EB102F">
        <w:rPr>
          <w:color w:val="000000"/>
          <w:sz w:val="26"/>
          <w:szCs w:val="26"/>
        </w:rPr>
        <w:t>Разумова</w:t>
      </w:r>
      <w:proofErr w:type="spellEnd"/>
      <w:r w:rsidRPr="00EB102F">
        <w:rPr>
          <w:color w:val="000000"/>
          <w:sz w:val="26"/>
          <w:szCs w:val="26"/>
        </w:rPr>
        <w:t xml:space="preserve"> М.С., а также представителя административного ответчика Дубинина Д.П. в оставшейся части – без удовлетворения.</w:t>
      </w:r>
    </w:p>
    <w:p w:rsidR="00EB102F" w:rsidRPr="00EB102F" w:rsidRDefault="00EB102F" w:rsidP="00EB102F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B102F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гл. 35 КАС РФ путём подачи кассационной жалобы в установленный ч. 2 ст. 318 этого же Кодекса срок непосредственно в Судебную коллегию по делам военнослужащих Верховного Суда Российской Федерации.</w:t>
      </w:r>
      <w:proofErr w:type="gramEnd"/>
    </w:p>
    <w:p w:rsidR="00493ABF" w:rsidRDefault="00EB102F" w:rsidP="00493ABF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Настоящее определение изготовлено в окончательной форме 19 января 2021 г.</w:t>
      </w:r>
    </w:p>
    <w:p w:rsidR="00493ABF" w:rsidRDefault="00493ABF" w:rsidP="00493ABF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493ABF" w:rsidRDefault="00EB102F" w:rsidP="00493ABF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 xml:space="preserve">  Председательствующий                                                               В.В. </w:t>
      </w:r>
      <w:proofErr w:type="spellStart"/>
      <w:r w:rsidRPr="00EB102F">
        <w:rPr>
          <w:color w:val="000000"/>
          <w:sz w:val="26"/>
          <w:szCs w:val="26"/>
        </w:rPr>
        <w:t>Сивов</w:t>
      </w:r>
      <w:proofErr w:type="spellEnd"/>
    </w:p>
    <w:p w:rsidR="00493ABF" w:rsidRDefault="00493ABF" w:rsidP="00493ABF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EB102F" w:rsidRPr="00EB102F" w:rsidRDefault="00EB102F" w:rsidP="00493ABF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 Судьи                                                                                             Ю.А. Дубов</w:t>
      </w:r>
    </w:p>
    <w:p w:rsidR="00EB102F" w:rsidRPr="00EB102F" w:rsidRDefault="00EB102F" w:rsidP="00EB102F">
      <w:pPr>
        <w:pStyle w:val="msoclassa6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B102F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В.Е. Страхов</w:t>
      </w:r>
    </w:p>
    <w:p w:rsidR="00755C3E" w:rsidRPr="00EB102F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EB102F" w:rsidSect="00EB102F">
      <w:pgSz w:w="11906" w:h="16838"/>
      <w:pgMar w:top="964" w:right="567" w:bottom="96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B102F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5173C"/>
    <w:rsid w:val="00493ABF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046CC"/>
    <w:rsid w:val="00D114AD"/>
    <w:rsid w:val="00D50210"/>
    <w:rsid w:val="00DB5720"/>
    <w:rsid w:val="00DC7BBB"/>
    <w:rsid w:val="00DD4EBD"/>
    <w:rsid w:val="00DE1C7C"/>
    <w:rsid w:val="00EB102F"/>
    <w:rsid w:val="00EF7F58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B102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EB102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EB102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B102F"/>
  </w:style>
  <w:style w:type="character" w:customStyle="1" w:styleId="others1">
    <w:name w:val="others1"/>
    <w:basedOn w:val="a0"/>
    <w:rsid w:val="00EB102F"/>
  </w:style>
  <w:style w:type="character" w:customStyle="1" w:styleId="others3">
    <w:name w:val="others3"/>
    <w:basedOn w:val="a0"/>
    <w:rsid w:val="00EB102F"/>
  </w:style>
  <w:style w:type="character" w:customStyle="1" w:styleId="others5">
    <w:name w:val="others5"/>
    <w:basedOn w:val="a0"/>
    <w:rsid w:val="00EB102F"/>
  </w:style>
  <w:style w:type="paragraph" w:customStyle="1" w:styleId="msoclass20">
    <w:name w:val="msoclass20"/>
    <w:basedOn w:val="a"/>
    <w:rsid w:val="00EB102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1">
    <w:name w:val="others11"/>
    <w:basedOn w:val="a0"/>
    <w:rsid w:val="00EB102F"/>
  </w:style>
  <w:style w:type="paragraph" w:customStyle="1" w:styleId="msoclassa6">
    <w:name w:val="msoclassa6"/>
    <w:basedOn w:val="a"/>
    <w:rsid w:val="00EB102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7">
    <w:name w:val="others17"/>
    <w:basedOn w:val="a0"/>
    <w:rsid w:val="00EB102F"/>
  </w:style>
  <w:style w:type="character" w:customStyle="1" w:styleId="others21">
    <w:name w:val="others21"/>
    <w:basedOn w:val="a0"/>
    <w:rsid w:val="00EB102F"/>
  </w:style>
  <w:style w:type="character" w:customStyle="1" w:styleId="others23">
    <w:name w:val="others23"/>
    <w:basedOn w:val="a0"/>
    <w:rsid w:val="00EB102F"/>
  </w:style>
  <w:style w:type="character" w:customStyle="1" w:styleId="fio7">
    <w:name w:val="fio7"/>
    <w:basedOn w:val="a0"/>
    <w:rsid w:val="00EB102F"/>
  </w:style>
  <w:style w:type="character" w:customStyle="1" w:styleId="fio8">
    <w:name w:val="fio8"/>
    <w:basedOn w:val="a0"/>
    <w:rsid w:val="00EB10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2691</Words>
  <Characters>15344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2021-02-04T13:27:00Z</dcterms:created>
  <dcterms:modified xsi:type="dcterms:W3CDTF">2021-02-04T13:42:00Z</dcterms:modified>
</cp:coreProperties>
</file>