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4DC" w:rsidRPr="00143505" w:rsidRDefault="00D264DC" w:rsidP="00D264DC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1. При невозможности одновременного назначения супр</w:t>
      </w:r>
      <w:r w:rsidRPr="00143505">
        <w:rPr>
          <w:b/>
          <w:sz w:val="28"/>
          <w:szCs w:val="28"/>
          <w:lang w:val="ru-RU"/>
        </w:rPr>
        <w:t>у</w:t>
      </w:r>
      <w:r w:rsidRPr="00143505">
        <w:rPr>
          <w:b/>
          <w:sz w:val="28"/>
          <w:szCs w:val="28"/>
          <w:lang w:val="ru-RU"/>
        </w:rPr>
        <w:t>гов-военнослужащих на воинские должности в пределах одного населенного пункта (гарнизона) и в случае отказа от увольнения с военной службы одного из них п</w:t>
      </w:r>
      <w:r w:rsidRPr="00143505">
        <w:rPr>
          <w:b/>
          <w:sz w:val="28"/>
          <w:szCs w:val="28"/>
          <w:lang w:val="ru-RU"/>
        </w:rPr>
        <w:t>е</w:t>
      </w:r>
      <w:r w:rsidRPr="00143505">
        <w:rPr>
          <w:b/>
          <w:sz w:val="28"/>
          <w:szCs w:val="28"/>
          <w:lang w:val="ru-RU"/>
        </w:rPr>
        <w:t>ревод к новому месту военной службы не производится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Решением </w:t>
      </w:r>
      <w:proofErr w:type="spellStart"/>
      <w:r w:rsidRPr="00143505">
        <w:rPr>
          <w:sz w:val="28"/>
          <w:szCs w:val="28"/>
          <w:lang w:val="ru-RU"/>
        </w:rPr>
        <w:t>Комсомольского-на-Амуре</w:t>
      </w:r>
      <w:proofErr w:type="spellEnd"/>
      <w:r w:rsidRPr="00143505">
        <w:rPr>
          <w:sz w:val="28"/>
          <w:szCs w:val="28"/>
          <w:lang w:val="ru-RU"/>
        </w:rPr>
        <w:t xml:space="preserve"> гарнизонного военного суда отказано в удовлетворении административного искового заявления Б., оспаривавшего пр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каз командира воинской части о назначении его на равную вои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 xml:space="preserve">скую должность в другом субъекте Российской Федерации. 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 Разрешая спор, гарнизонный военный суд согласился с доводами предст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вителя ответчика об отсутствии препятствий для перевода Б. к новому месту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енной службы, поскольку в воинской части, куда последний был переведен, имелась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инская должность и для его супруги, также являющейся военнослужащим.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Дальневосточным окружным военным судом решение суда первой инста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ции признано ошибочным по следующим основаниям.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п. 2 ст. 15 Положения о порядке прохождения военной службы  военнослужащий, проходящий военную службу по контракту, может быть пер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веден к новому месту военной службы по служебной необходимости с назначением на равную воинскую дол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ность без его согласия.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Как установлено п. 6 той же статьи, если при переводе военнослужащего, проходящего военную службу по контракту, к новому месту военной службы 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няется место жительства его семьи, а жена (муж) этого военнослужащего также проходит военную службу по контракту, то одновременно с принятием решения о переводе военнослужащего к новому месту военной службы решается вопрос о переводе в данную местность его жены (мужа</w:t>
      </w:r>
      <w:proofErr w:type="gramEnd"/>
      <w:r w:rsidRPr="00143505">
        <w:rPr>
          <w:sz w:val="28"/>
          <w:szCs w:val="28"/>
          <w:lang w:val="ru-RU"/>
        </w:rPr>
        <w:t>). При невозможности одновреме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ного назначения супругов-военнослужащих на воинские должности в пределах одного населенного пункта (гарнизона) и в случае отказа от увольнения с военной службы одного из них перевод к новому месту военной службы не производится.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Супруги-военнослужащие при переводе к новому месту военной службы должны назначаться на воинские должности одн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временно.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 материалов дела следует, что, несмотря на наличие вакантной воинской должности для супруги Б., до издания приказа о его переводе командование вои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ской части с супругой Б. не беседовало, ее мнение о желании служить не выясн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 xml:space="preserve">ло, хотя от перевода к новому месту службы Б. она не отказывалась.   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Таким образом, при назначении Б. на воинскую должность в другой нас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ленный пункт вопрос о переводе его супруги должностными лицами </w:t>
      </w:r>
      <w:r w:rsidRPr="00143505">
        <w:rPr>
          <w:sz w:val="28"/>
          <w:szCs w:val="28"/>
          <w:lang w:val="ru-RU"/>
        </w:rPr>
        <w:lastRenderedPageBreak/>
        <w:t>решен не был. Не имелось соответствующего приказа и на момент рассмотрения дела с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дом апелляционной инстанции, представление на перевод не направл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лось.</w:t>
      </w:r>
    </w:p>
    <w:p w:rsidR="00D264DC" w:rsidRPr="00143505" w:rsidRDefault="00D264DC" w:rsidP="00D264DC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При таких обстоятельствах судебная коллегия Дальневосточного окружного военного суда пришла к выводу о нарушении должностными лицами требований п. 6 ст. 15 Положения о порядке прохождения военной службы и отменила реш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ние суда первой инстанции, удовлетворив требование Б. </w:t>
      </w:r>
    </w:p>
    <w:p w:rsidR="00755C3E" w:rsidRDefault="00755C3E"/>
    <w:p w:rsidR="00D264DC" w:rsidRPr="009049CB" w:rsidRDefault="00D264DC" w:rsidP="00D264D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D264DC" w:rsidRPr="009049CB" w:rsidRDefault="00D264DC" w:rsidP="00D264D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D264DC" w:rsidRPr="009049CB" w:rsidRDefault="00D264DC" w:rsidP="00D264D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D264DC" w:rsidRDefault="00D264DC"/>
    <w:sectPr w:rsidR="00D264D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264DC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264DC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264D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264DC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D264D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264DC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440</Words>
  <Characters>2510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2018-10-12T12:49:00Z</dcterms:created>
  <dcterms:modified xsi:type="dcterms:W3CDTF">2018-10-12T12:52:00Z</dcterms:modified>
</cp:coreProperties>
</file>