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6FE" w:rsidRDefault="00E736FE" w:rsidP="00E736FE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>16. Суд пришел к правильному выводу о том, что невыполнение условий контракта военнослужащим –</w:t>
      </w:r>
      <w:r w:rsidRPr="008322BB">
        <w:rPr>
          <w:b/>
          <w:color w:val="auto"/>
          <w:szCs w:val="28"/>
        </w:rPr>
        <w:t xml:space="preserve"> одинок</w:t>
      </w:r>
      <w:r>
        <w:rPr>
          <w:b/>
          <w:color w:val="auto"/>
          <w:szCs w:val="28"/>
        </w:rPr>
        <w:t>ой</w:t>
      </w:r>
      <w:r w:rsidRPr="008322BB">
        <w:rPr>
          <w:b/>
          <w:color w:val="auto"/>
          <w:szCs w:val="28"/>
        </w:rPr>
        <w:t xml:space="preserve"> матер</w:t>
      </w:r>
      <w:r>
        <w:rPr>
          <w:b/>
          <w:color w:val="auto"/>
          <w:szCs w:val="28"/>
        </w:rPr>
        <w:t>ью</w:t>
      </w:r>
      <w:r w:rsidRPr="008322BB">
        <w:rPr>
          <w:b/>
          <w:color w:val="auto"/>
          <w:szCs w:val="28"/>
        </w:rPr>
        <w:t>, имеющ</w:t>
      </w:r>
      <w:r>
        <w:rPr>
          <w:b/>
          <w:color w:val="auto"/>
          <w:szCs w:val="28"/>
        </w:rPr>
        <w:t>ей</w:t>
      </w:r>
      <w:r w:rsidRPr="008322BB">
        <w:rPr>
          <w:b/>
          <w:color w:val="auto"/>
          <w:szCs w:val="28"/>
        </w:rPr>
        <w:t xml:space="preserve"> д</w:t>
      </w:r>
      <w:r w:rsidRPr="008322BB">
        <w:rPr>
          <w:b/>
          <w:color w:val="auto"/>
          <w:szCs w:val="28"/>
        </w:rPr>
        <w:t>е</w:t>
      </w:r>
      <w:r w:rsidRPr="008322BB">
        <w:rPr>
          <w:b/>
          <w:color w:val="auto"/>
          <w:szCs w:val="28"/>
        </w:rPr>
        <w:t>тей в возрасте до 14 лет,</w:t>
      </w:r>
      <w:r>
        <w:rPr>
          <w:b/>
          <w:color w:val="auto"/>
          <w:szCs w:val="28"/>
        </w:rPr>
        <w:t xml:space="preserve"> не может явиться основанием для досрочного увольнения с военной службы вопреки желанию такого военнослужащ</w:t>
      </w:r>
      <w:r>
        <w:rPr>
          <w:b/>
          <w:color w:val="auto"/>
          <w:szCs w:val="28"/>
        </w:rPr>
        <w:t>е</w:t>
      </w:r>
      <w:r>
        <w:rPr>
          <w:b/>
          <w:color w:val="auto"/>
          <w:szCs w:val="28"/>
        </w:rPr>
        <w:t xml:space="preserve">го. 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Решением Махачкалинского гарнизонного военного суда удовлетвор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 xml:space="preserve">но </w:t>
      </w:r>
      <w:r w:rsidRPr="00032045">
        <w:rPr>
          <w:color w:val="auto"/>
          <w:szCs w:val="28"/>
        </w:rPr>
        <w:t>административн</w:t>
      </w:r>
      <w:r>
        <w:rPr>
          <w:color w:val="auto"/>
          <w:szCs w:val="28"/>
        </w:rPr>
        <w:t>ое</w:t>
      </w:r>
      <w:r w:rsidRPr="00032045">
        <w:rPr>
          <w:color w:val="auto"/>
          <w:szCs w:val="28"/>
        </w:rPr>
        <w:t xml:space="preserve"> исков</w:t>
      </w:r>
      <w:r>
        <w:rPr>
          <w:color w:val="auto"/>
          <w:szCs w:val="28"/>
        </w:rPr>
        <w:t>ое</w:t>
      </w:r>
      <w:r w:rsidRPr="00032045">
        <w:rPr>
          <w:color w:val="auto"/>
          <w:szCs w:val="28"/>
        </w:rPr>
        <w:t xml:space="preserve"> заявление</w:t>
      </w:r>
      <w:r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 xml:space="preserve">А., в котором </w:t>
      </w:r>
      <w:r>
        <w:rPr>
          <w:color w:val="auto"/>
          <w:szCs w:val="28"/>
        </w:rPr>
        <w:t xml:space="preserve">она </w:t>
      </w:r>
      <w:r w:rsidRPr="00032045">
        <w:rPr>
          <w:color w:val="auto"/>
          <w:szCs w:val="28"/>
        </w:rPr>
        <w:t>просила признать незаконными приказы командующего войсками Ю</w:t>
      </w:r>
      <w:r>
        <w:rPr>
          <w:color w:val="auto"/>
          <w:szCs w:val="28"/>
        </w:rPr>
        <w:t>жного военного округа</w:t>
      </w:r>
      <w:r w:rsidRPr="00032045">
        <w:rPr>
          <w:color w:val="auto"/>
          <w:szCs w:val="28"/>
        </w:rPr>
        <w:t xml:space="preserve"> и начальника военного госпиталя о досрочном увольнении с военной службы в связи с невыполнением ею условий контракта и об исключении из списков личного состава </w:t>
      </w:r>
      <w:r>
        <w:rPr>
          <w:color w:val="auto"/>
          <w:szCs w:val="28"/>
        </w:rPr>
        <w:t>военного госпиталя</w:t>
      </w:r>
      <w:r w:rsidRPr="00032045">
        <w:rPr>
          <w:color w:val="auto"/>
          <w:szCs w:val="28"/>
        </w:rPr>
        <w:t>.</w:t>
      </w:r>
    </w:p>
    <w:p w:rsidR="00E736FE" w:rsidRPr="00032045" w:rsidRDefault="00E736FE" w:rsidP="00E736FE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При принятии решения гарнизонный военный суд обоснованно исходил из следующего. 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Из материалов дела следует</w:t>
      </w:r>
      <w:r w:rsidRPr="00032045">
        <w:rPr>
          <w:color w:val="auto"/>
          <w:szCs w:val="28"/>
        </w:rPr>
        <w:t xml:space="preserve">, что </w:t>
      </w:r>
      <w:r>
        <w:rPr>
          <w:color w:val="auto"/>
          <w:szCs w:val="28"/>
        </w:rPr>
        <w:t>в период прохождения военной слу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>бы по контракту А. его условия не соблюдала, что и явилось основанием для ее досрочного увольнения с военной службы</w:t>
      </w:r>
      <w:r w:rsidRPr="00032045">
        <w:rPr>
          <w:color w:val="auto"/>
          <w:szCs w:val="28"/>
        </w:rPr>
        <w:t>.</w:t>
      </w:r>
    </w:p>
    <w:p w:rsidR="00E736FE" w:rsidRPr="00B33A55" w:rsidRDefault="00E736FE" w:rsidP="00E736FE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Между тем при принятии решения об увольнении А. с военной службы в связи с</w:t>
      </w:r>
      <w:r w:rsidRPr="00032045">
        <w:rPr>
          <w:color w:val="auto"/>
          <w:szCs w:val="28"/>
        </w:rPr>
        <w:t xml:space="preserve"> невыполнением ею условий контракта</w:t>
      </w:r>
      <w:r>
        <w:rPr>
          <w:color w:val="auto"/>
          <w:szCs w:val="28"/>
        </w:rPr>
        <w:t xml:space="preserve"> командование оставило без внимания, что она одна воспитывает сына</w:t>
      </w:r>
      <w:r w:rsidRPr="00B33A55">
        <w:rPr>
          <w:color w:val="auto"/>
          <w:szCs w:val="28"/>
        </w:rPr>
        <w:t>, родивш</w:t>
      </w:r>
      <w:r>
        <w:rPr>
          <w:color w:val="auto"/>
          <w:szCs w:val="28"/>
        </w:rPr>
        <w:t>его</w:t>
      </w:r>
      <w:r w:rsidRPr="00B33A55">
        <w:rPr>
          <w:color w:val="auto"/>
          <w:szCs w:val="28"/>
        </w:rPr>
        <w:t xml:space="preserve">ся 16 июня </w:t>
      </w:r>
      <w:smartTag w:uri="urn:schemas-microsoft-com:office:smarttags" w:element="metricconverter">
        <w:smartTagPr>
          <w:attr w:name="ProductID" w:val="2005 г"/>
        </w:smartTagPr>
        <w:r w:rsidRPr="00B33A55">
          <w:rPr>
            <w:color w:val="auto"/>
            <w:szCs w:val="28"/>
          </w:rPr>
          <w:t>2005 г</w:t>
        </w:r>
      </w:smartTag>
      <w:r w:rsidRPr="00B33A55">
        <w:rPr>
          <w:color w:val="auto"/>
          <w:szCs w:val="28"/>
        </w:rPr>
        <w:t>.</w:t>
      </w:r>
      <w:r>
        <w:rPr>
          <w:color w:val="auto"/>
          <w:szCs w:val="28"/>
        </w:rPr>
        <w:t xml:space="preserve">, </w:t>
      </w:r>
      <w:proofErr w:type="gramStart"/>
      <w:r>
        <w:rPr>
          <w:color w:val="auto"/>
          <w:szCs w:val="28"/>
        </w:rPr>
        <w:t>св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>дения</w:t>
      </w:r>
      <w:proofErr w:type="gramEnd"/>
      <w:r>
        <w:rPr>
          <w:color w:val="auto"/>
          <w:szCs w:val="28"/>
        </w:rPr>
        <w:t xml:space="preserve"> об отце которого </w:t>
      </w:r>
      <w:r w:rsidRPr="00B33A55">
        <w:rPr>
          <w:color w:val="auto"/>
          <w:szCs w:val="28"/>
        </w:rPr>
        <w:t xml:space="preserve">отсутствуют. </w:t>
      </w:r>
    </w:p>
    <w:p w:rsidR="00E736FE" w:rsidRPr="00E1016C" w:rsidRDefault="00E736FE" w:rsidP="00E736FE">
      <w:pPr>
        <w:ind w:right="-57" w:firstLine="709"/>
        <w:jc w:val="both"/>
        <w:rPr>
          <w:color w:val="auto"/>
          <w:szCs w:val="28"/>
        </w:rPr>
      </w:pPr>
      <w:r w:rsidRPr="00E1016C">
        <w:rPr>
          <w:color w:val="auto"/>
          <w:szCs w:val="28"/>
        </w:rPr>
        <w:t xml:space="preserve">В соответствии с </w:t>
      </w:r>
      <w:proofErr w:type="spellStart"/>
      <w:r w:rsidRPr="00E1016C">
        <w:rPr>
          <w:color w:val="auto"/>
          <w:szCs w:val="28"/>
        </w:rPr>
        <w:t>п</w:t>
      </w:r>
      <w:r>
        <w:rPr>
          <w:color w:val="auto"/>
          <w:szCs w:val="28"/>
        </w:rPr>
        <w:t>од</w:t>
      </w:r>
      <w:r w:rsidRPr="00E1016C">
        <w:rPr>
          <w:color w:val="auto"/>
          <w:szCs w:val="28"/>
        </w:rPr>
        <w:t>п</w:t>
      </w:r>
      <w:proofErr w:type="spellEnd"/>
      <w:r w:rsidRPr="00E1016C">
        <w:rPr>
          <w:color w:val="auto"/>
          <w:szCs w:val="28"/>
        </w:rPr>
        <w:t>. «в» п. 2 ст. 51 Федерального закона «О воинской обязанности и военной службе» военнослужащий может быть досрочно ув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>лен с военной службы в связи с невыполнением им условий контракта о пр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>хождении военной службы.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При этом </w:t>
      </w:r>
      <w:r w:rsidRPr="00B33A55">
        <w:rPr>
          <w:color w:val="auto"/>
          <w:szCs w:val="28"/>
        </w:rPr>
        <w:t>согласно п</w:t>
      </w:r>
      <w:r>
        <w:rPr>
          <w:color w:val="auto"/>
          <w:szCs w:val="28"/>
        </w:rPr>
        <w:t>.</w:t>
      </w:r>
      <w:r w:rsidRPr="00B33A55">
        <w:rPr>
          <w:color w:val="auto"/>
          <w:szCs w:val="28"/>
        </w:rPr>
        <w:t xml:space="preserve"> 25 ст. 34 Положения </w:t>
      </w:r>
      <w:r>
        <w:rPr>
          <w:color w:val="auto"/>
          <w:szCs w:val="28"/>
        </w:rPr>
        <w:t>о порядке прохождения в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енной службы </w:t>
      </w:r>
      <w:r w:rsidRPr="00B33A55">
        <w:rPr>
          <w:color w:val="auto"/>
          <w:szCs w:val="28"/>
        </w:rPr>
        <w:t>увольнение с военной службы беременных военнослужащих женского пола, военнослужащих женского пола, имеющих детей в возрасте до трех лет, а также имеющих детей-инвалидов или инвалидов с детства до достижения ими возраста 18 лет (одиноких матерей, имеющих детей в возрасте до 14 лет), не допускается, кроме случаев, когда военнослужащие</w:t>
      </w:r>
      <w:proofErr w:type="gramEnd"/>
      <w:r w:rsidRPr="00B33A55">
        <w:rPr>
          <w:color w:val="auto"/>
          <w:szCs w:val="28"/>
        </w:rPr>
        <w:t xml:space="preserve"> по</w:t>
      </w:r>
      <w:r w:rsidRPr="00B33A55">
        <w:rPr>
          <w:color w:val="auto"/>
          <w:szCs w:val="28"/>
        </w:rPr>
        <w:t>д</w:t>
      </w:r>
      <w:r w:rsidRPr="00B33A55">
        <w:rPr>
          <w:color w:val="auto"/>
          <w:szCs w:val="28"/>
        </w:rPr>
        <w:t>лежат увольнению с военной службы по основаниям, предусмотренным</w:t>
      </w:r>
      <w:r>
        <w:rPr>
          <w:color w:val="auto"/>
          <w:szCs w:val="28"/>
        </w:rPr>
        <w:br/>
      </w:r>
      <w:proofErr w:type="spellStart"/>
      <w:r w:rsidRPr="00B33A55">
        <w:rPr>
          <w:color w:val="auto"/>
          <w:szCs w:val="28"/>
        </w:rPr>
        <w:t>подп</w:t>
      </w:r>
      <w:proofErr w:type="spellEnd"/>
      <w:r>
        <w:rPr>
          <w:color w:val="auto"/>
          <w:szCs w:val="28"/>
        </w:rPr>
        <w:t>.</w:t>
      </w:r>
      <w:r w:rsidRPr="00B33A55">
        <w:rPr>
          <w:color w:val="auto"/>
          <w:szCs w:val="28"/>
        </w:rPr>
        <w:t xml:space="preserve"> «а», «в» </w:t>
      </w:r>
      <w:r>
        <w:rPr>
          <w:color w:val="auto"/>
          <w:szCs w:val="28"/>
        </w:rPr>
        <w:t>–</w:t>
      </w:r>
      <w:r w:rsidRPr="00B33A55">
        <w:rPr>
          <w:color w:val="auto"/>
          <w:szCs w:val="28"/>
        </w:rPr>
        <w:t xml:space="preserve"> «ж» п. 1 ст. 51 Федерального закона</w:t>
      </w:r>
      <w:r w:rsidRPr="00B3099B">
        <w:rPr>
          <w:color w:val="auto"/>
          <w:szCs w:val="28"/>
        </w:rPr>
        <w:t xml:space="preserve"> </w:t>
      </w:r>
      <w:r>
        <w:rPr>
          <w:color w:val="auto"/>
          <w:szCs w:val="28"/>
        </w:rPr>
        <w:t>«</w:t>
      </w:r>
      <w:r w:rsidRPr="00E1016C">
        <w:rPr>
          <w:color w:val="auto"/>
          <w:szCs w:val="28"/>
        </w:rPr>
        <w:t>О воинской обязанн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>сти и военной службе»</w:t>
      </w:r>
      <w:r w:rsidRPr="00B33A55">
        <w:rPr>
          <w:color w:val="auto"/>
          <w:szCs w:val="28"/>
        </w:rPr>
        <w:t>, или когда увольнение осуществляется по их жел</w:t>
      </w:r>
      <w:r w:rsidRPr="00B33A55">
        <w:rPr>
          <w:color w:val="auto"/>
          <w:szCs w:val="28"/>
        </w:rPr>
        <w:t>а</w:t>
      </w:r>
      <w:r w:rsidRPr="00B33A55">
        <w:rPr>
          <w:color w:val="auto"/>
          <w:szCs w:val="28"/>
        </w:rPr>
        <w:t xml:space="preserve">нию. 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Аналогичная правовая позиция сформулирована Конституционным С</w:t>
      </w:r>
      <w:r>
        <w:rPr>
          <w:color w:val="auto"/>
          <w:szCs w:val="28"/>
        </w:rPr>
        <w:t>у</w:t>
      </w:r>
      <w:r>
        <w:rPr>
          <w:color w:val="auto"/>
          <w:szCs w:val="28"/>
        </w:rPr>
        <w:t xml:space="preserve">дом Российской Федерации в постановлении от 6 декабря 2012 г. № 31-П в отношении </w:t>
      </w:r>
      <w:r w:rsidRPr="007F13FC">
        <w:rPr>
          <w:color w:val="auto"/>
          <w:szCs w:val="28"/>
        </w:rPr>
        <w:t>проходящих государственную гражданскую службу беременных женщин, не находящихся в отпуске по беременности и родам, при соверш</w:t>
      </w:r>
      <w:r w:rsidRPr="007F13FC">
        <w:rPr>
          <w:color w:val="auto"/>
          <w:szCs w:val="28"/>
        </w:rPr>
        <w:t>е</w:t>
      </w:r>
      <w:r w:rsidRPr="007F13FC">
        <w:rPr>
          <w:color w:val="auto"/>
          <w:szCs w:val="28"/>
        </w:rPr>
        <w:t>нии дисциплинарного проступка</w:t>
      </w:r>
      <w:r>
        <w:rPr>
          <w:color w:val="auto"/>
          <w:szCs w:val="28"/>
        </w:rPr>
        <w:t xml:space="preserve">. </w:t>
      </w:r>
    </w:p>
    <w:p w:rsidR="00E736FE" w:rsidRDefault="00E736FE" w:rsidP="00E736FE">
      <w:pPr>
        <w:ind w:right="-57" w:firstLine="709"/>
        <w:jc w:val="both"/>
        <w:rPr>
          <w:rFonts w:eastAsia="Calibri"/>
          <w:color w:val="auto"/>
          <w:szCs w:val="28"/>
          <w:lang w:eastAsia="en-US"/>
        </w:rPr>
      </w:pPr>
      <w:proofErr w:type="gramStart"/>
      <w:r>
        <w:rPr>
          <w:color w:val="auto"/>
          <w:szCs w:val="28"/>
        </w:rPr>
        <w:t xml:space="preserve">В частности, в п. 4.3 названного постановления указано, что </w:t>
      </w:r>
      <w:r w:rsidRPr="00B56653">
        <w:rPr>
          <w:color w:val="auto"/>
          <w:szCs w:val="28"/>
        </w:rPr>
        <w:t>увольн</w:t>
      </w:r>
      <w:r w:rsidRPr="00B56653">
        <w:rPr>
          <w:color w:val="auto"/>
          <w:szCs w:val="28"/>
        </w:rPr>
        <w:t>е</w:t>
      </w:r>
      <w:r w:rsidRPr="00B56653">
        <w:rPr>
          <w:color w:val="auto"/>
          <w:szCs w:val="28"/>
        </w:rPr>
        <w:t>ние с государственной гражданской службы по инициативе представителя нан</w:t>
      </w:r>
      <w:r w:rsidRPr="00B56653">
        <w:rPr>
          <w:color w:val="auto"/>
          <w:szCs w:val="28"/>
        </w:rPr>
        <w:t>и</w:t>
      </w:r>
      <w:r w:rsidRPr="00B56653">
        <w:rPr>
          <w:color w:val="auto"/>
          <w:szCs w:val="28"/>
        </w:rPr>
        <w:t xml:space="preserve">мателя проходящих государственную гражданскую службу беременных женщин, не находящихся в отпуске по беременности и родам, в случаях, не связанных с ликвидацией соответствующего государственного органа, в том числе при совершении дисциплинарного проступка, не соответствует </w:t>
      </w:r>
      <w:hyperlink r:id="rId4" w:history="1">
        <w:r w:rsidRPr="00B56653">
          <w:rPr>
            <w:color w:val="auto"/>
            <w:szCs w:val="28"/>
          </w:rPr>
          <w:t>Конст</w:t>
        </w:r>
        <w:r w:rsidRPr="00B56653">
          <w:rPr>
            <w:color w:val="auto"/>
            <w:szCs w:val="28"/>
          </w:rPr>
          <w:t>и</w:t>
        </w:r>
        <w:r w:rsidRPr="00B56653">
          <w:rPr>
            <w:color w:val="auto"/>
            <w:szCs w:val="28"/>
          </w:rPr>
          <w:t>туции</w:t>
        </w:r>
      </w:hyperlink>
      <w:r w:rsidRPr="00B56653">
        <w:rPr>
          <w:color w:val="auto"/>
          <w:szCs w:val="28"/>
        </w:rPr>
        <w:t xml:space="preserve"> Российской Федерации</w:t>
      </w:r>
      <w:r>
        <w:rPr>
          <w:color w:val="auto"/>
          <w:szCs w:val="28"/>
        </w:rPr>
        <w:t>.</w:t>
      </w:r>
      <w:proofErr w:type="gramEnd"/>
      <w:r>
        <w:rPr>
          <w:color w:val="auto"/>
          <w:szCs w:val="28"/>
        </w:rPr>
        <w:t xml:space="preserve"> </w:t>
      </w:r>
      <w:r>
        <w:rPr>
          <w:rFonts w:eastAsia="Calibri"/>
          <w:color w:val="auto"/>
          <w:szCs w:val="28"/>
          <w:lang w:eastAsia="en-US"/>
        </w:rPr>
        <w:t>Это, однако, не означает, что при совершении дисциплинарного проступка беременные женщины, проходящие государс</w:t>
      </w:r>
      <w:r>
        <w:rPr>
          <w:rFonts w:eastAsia="Calibri"/>
          <w:color w:val="auto"/>
          <w:szCs w:val="28"/>
          <w:lang w:eastAsia="en-US"/>
        </w:rPr>
        <w:t>т</w:t>
      </w:r>
      <w:r>
        <w:rPr>
          <w:rFonts w:eastAsia="Calibri"/>
          <w:color w:val="auto"/>
          <w:szCs w:val="28"/>
          <w:lang w:eastAsia="en-US"/>
        </w:rPr>
        <w:t>венную гражданскую службу, полностью освобождаются от дисциплинарной ответственности. В подобных случаях к государственному гражданскому служащему может быть применено дисциплинарное взыскание – при условии установления самого факта совершения дисциплинарного проступка – с уч</w:t>
      </w:r>
      <w:r>
        <w:rPr>
          <w:rFonts w:eastAsia="Calibri"/>
          <w:color w:val="auto"/>
          <w:szCs w:val="28"/>
          <w:lang w:eastAsia="en-US"/>
        </w:rPr>
        <w:t>е</w:t>
      </w:r>
      <w:r>
        <w:rPr>
          <w:rFonts w:eastAsia="Calibri"/>
          <w:color w:val="auto"/>
          <w:szCs w:val="28"/>
          <w:lang w:eastAsia="en-US"/>
        </w:rPr>
        <w:t>том его тяжести, степени вины государственного гражданского служащего, обстоятельств, при которых он совершен, и предшествующих результатов и</w:t>
      </w:r>
      <w:r>
        <w:rPr>
          <w:rFonts w:eastAsia="Calibri"/>
          <w:color w:val="auto"/>
          <w:szCs w:val="28"/>
          <w:lang w:eastAsia="en-US"/>
        </w:rPr>
        <w:t>с</w:t>
      </w:r>
      <w:r>
        <w:rPr>
          <w:rFonts w:eastAsia="Calibri"/>
          <w:color w:val="auto"/>
          <w:szCs w:val="28"/>
          <w:lang w:eastAsia="en-US"/>
        </w:rPr>
        <w:t>полнения государственным гражданским служащим своих должностных об</w:t>
      </w:r>
      <w:r>
        <w:rPr>
          <w:rFonts w:eastAsia="Calibri"/>
          <w:color w:val="auto"/>
          <w:szCs w:val="28"/>
          <w:lang w:eastAsia="en-US"/>
        </w:rPr>
        <w:t>я</w:t>
      </w:r>
      <w:r>
        <w:rPr>
          <w:rFonts w:eastAsia="Calibri"/>
          <w:color w:val="auto"/>
          <w:szCs w:val="28"/>
          <w:lang w:eastAsia="en-US"/>
        </w:rPr>
        <w:t>занностей.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r w:rsidRPr="007D1F7C">
        <w:rPr>
          <w:color w:val="auto"/>
          <w:szCs w:val="28"/>
        </w:rPr>
        <w:t xml:space="preserve"> </w:t>
      </w:r>
      <w:proofErr w:type="gramStart"/>
      <w:r w:rsidRPr="007D1F7C">
        <w:rPr>
          <w:color w:val="auto"/>
          <w:szCs w:val="28"/>
        </w:rPr>
        <w:t>К одиноким матерям</w:t>
      </w:r>
      <w:r>
        <w:rPr>
          <w:color w:val="auto"/>
          <w:szCs w:val="28"/>
        </w:rPr>
        <w:t>, как следует из разъяснений, содержащихся в п. 28</w:t>
      </w:r>
      <w:r w:rsidRPr="00823D37"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>постановления Пленума Верховного Суда Р</w:t>
      </w:r>
      <w:r>
        <w:rPr>
          <w:color w:val="auto"/>
          <w:szCs w:val="28"/>
        </w:rPr>
        <w:t xml:space="preserve">оссийской </w:t>
      </w:r>
      <w:r w:rsidRPr="00032045">
        <w:rPr>
          <w:color w:val="auto"/>
          <w:szCs w:val="28"/>
        </w:rPr>
        <w:t>Ф</w:t>
      </w:r>
      <w:r>
        <w:rPr>
          <w:color w:val="auto"/>
          <w:szCs w:val="28"/>
        </w:rPr>
        <w:t>едерации</w:t>
      </w:r>
      <w:r w:rsidRPr="00032045">
        <w:rPr>
          <w:color w:val="auto"/>
          <w:szCs w:val="28"/>
        </w:rPr>
        <w:t xml:space="preserve"> от 28 января </w:t>
      </w:r>
      <w:smartTag w:uri="urn:schemas-microsoft-com:office:smarttags" w:element="metricconverter">
        <w:smartTagPr>
          <w:attr w:name="ProductID" w:val="2014 г"/>
        </w:smartTagPr>
        <w:r w:rsidRPr="00032045">
          <w:rPr>
            <w:color w:val="auto"/>
            <w:szCs w:val="28"/>
          </w:rPr>
          <w:t>2014 г</w:t>
        </w:r>
      </w:smartTag>
      <w:r w:rsidRPr="00032045">
        <w:rPr>
          <w:color w:val="auto"/>
          <w:szCs w:val="28"/>
        </w:rPr>
        <w:t>. № 1 «О применении законодательства, регулирующего труд женщин, лиц с семейными обяз</w:t>
      </w:r>
      <w:r>
        <w:rPr>
          <w:color w:val="auto"/>
          <w:szCs w:val="28"/>
        </w:rPr>
        <w:t>анностями и несовершеннолетних»,</w:t>
      </w:r>
      <w:r w:rsidRPr="00823D37">
        <w:rPr>
          <w:color w:val="auto"/>
          <w:szCs w:val="28"/>
        </w:rPr>
        <w:t xml:space="preserve"> </w:t>
      </w:r>
      <w:r w:rsidRPr="007D1F7C">
        <w:rPr>
          <w:color w:val="auto"/>
          <w:szCs w:val="28"/>
        </w:rPr>
        <w:t>может быть отнесена женщина, являющаяся единственным лицом, фактически ос</w:t>
      </w:r>
      <w:r w:rsidRPr="007D1F7C">
        <w:rPr>
          <w:color w:val="auto"/>
          <w:szCs w:val="28"/>
        </w:rPr>
        <w:t>у</w:t>
      </w:r>
      <w:r w:rsidRPr="007D1F7C">
        <w:rPr>
          <w:color w:val="auto"/>
          <w:szCs w:val="28"/>
        </w:rPr>
        <w:t>ществляющим родительские обязанности по воспитанию и развитию своих детей (родных или усыновленных) в соответствии с семейным и</w:t>
      </w:r>
      <w:proofErr w:type="gramEnd"/>
      <w:r w:rsidRPr="007D1F7C">
        <w:rPr>
          <w:color w:val="auto"/>
          <w:szCs w:val="28"/>
        </w:rPr>
        <w:t xml:space="preserve"> </w:t>
      </w:r>
      <w:proofErr w:type="gramStart"/>
      <w:r w:rsidRPr="007D1F7C">
        <w:rPr>
          <w:color w:val="auto"/>
          <w:szCs w:val="28"/>
        </w:rPr>
        <w:t>иным зак</w:t>
      </w:r>
      <w:r w:rsidRPr="007D1F7C">
        <w:rPr>
          <w:color w:val="auto"/>
          <w:szCs w:val="28"/>
        </w:rPr>
        <w:t>о</w:t>
      </w:r>
      <w:r w:rsidRPr="007D1F7C">
        <w:rPr>
          <w:color w:val="auto"/>
          <w:szCs w:val="28"/>
        </w:rPr>
        <w:t>нодательством, то есть воспитывающая их без отца, в частности, в случаях, когда отец ребенка умер, лишен родительских прав, ограничен в родител</w:t>
      </w:r>
      <w:r w:rsidRPr="007D1F7C">
        <w:rPr>
          <w:color w:val="auto"/>
          <w:szCs w:val="28"/>
        </w:rPr>
        <w:t>ь</w:t>
      </w:r>
      <w:r w:rsidRPr="007D1F7C">
        <w:rPr>
          <w:color w:val="auto"/>
          <w:szCs w:val="28"/>
        </w:rPr>
        <w:t>ских правах, признан безвестно отсутствующим, недееспособным (огран</w:t>
      </w:r>
      <w:r w:rsidRPr="007D1F7C">
        <w:rPr>
          <w:color w:val="auto"/>
          <w:szCs w:val="28"/>
        </w:rPr>
        <w:t>и</w:t>
      </w:r>
      <w:r w:rsidRPr="007D1F7C">
        <w:rPr>
          <w:color w:val="auto"/>
          <w:szCs w:val="28"/>
        </w:rPr>
        <w:t>ченно дееспособным), по состоянию здоровья не может лично воспитывать и содержать ребенка, отбывает наказание в учреждениях, исполняющих нак</w:t>
      </w:r>
      <w:r w:rsidRPr="007D1F7C">
        <w:rPr>
          <w:color w:val="auto"/>
          <w:szCs w:val="28"/>
        </w:rPr>
        <w:t>а</w:t>
      </w:r>
      <w:r w:rsidRPr="007D1F7C">
        <w:rPr>
          <w:color w:val="auto"/>
          <w:szCs w:val="28"/>
        </w:rPr>
        <w:t>зание в виде лишения свободы, уклоняется от воспитания детей или от защ</w:t>
      </w:r>
      <w:r w:rsidRPr="007D1F7C">
        <w:rPr>
          <w:color w:val="auto"/>
          <w:szCs w:val="28"/>
        </w:rPr>
        <w:t>и</w:t>
      </w:r>
      <w:r w:rsidRPr="007D1F7C">
        <w:rPr>
          <w:color w:val="auto"/>
          <w:szCs w:val="28"/>
        </w:rPr>
        <w:t>ты их прав и интересов</w:t>
      </w:r>
      <w:proofErr w:type="gramEnd"/>
      <w:r w:rsidRPr="007D1F7C">
        <w:rPr>
          <w:color w:val="auto"/>
          <w:szCs w:val="28"/>
        </w:rPr>
        <w:t>, в иных ситуациях</w:t>
      </w:r>
      <w:r>
        <w:rPr>
          <w:color w:val="auto"/>
          <w:szCs w:val="28"/>
        </w:rPr>
        <w:t>.</w:t>
      </w:r>
    </w:p>
    <w:p w:rsidR="00E736FE" w:rsidRDefault="00E736FE" w:rsidP="00E736FE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При таких данных А., являясь </w:t>
      </w:r>
      <w:r w:rsidRPr="00B33A55">
        <w:rPr>
          <w:color w:val="auto"/>
          <w:szCs w:val="28"/>
        </w:rPr>
        <w:t>одинок</w:t>
      </w:r>
      <w:r>
        <w:rPr>
          <w:color w:val="auto"/>
          <w:szCs w:val="28"/>
        </w:rPr>
        <w:t>ой</w:t>
      </w:r>
      <w:r w:rsidRPr="00B33A55">
        <w:rPr>
          <w:color w:val="auto"/>
          <w:szCs w:val="28"/>
        </w:rPr>
        <w:t xml:space="preserve"> матер</w:t>
      </w:r>
      <w:r>
        <w:rPr>
          <w:color w:val="auto"/>
          <w:szCs w:val="28"/>
        </w:rPr>
        <w:t>ью</w:t>
      </w:r>
      <w:r w:rsidRPr="00B33A55">
        <w:rPr>
          <w:color w:val="auto"/>
          <w:szCs w:val="28"/>
        </w:rPr>
        <w:t>, имеющ</w:t>
      </w:r>
      <w:r>
        <w:rPr>
          <w:color w:val="auto"/>
          <w:szCs w:val="28"/>
        </w:rPr>
        <w:t>ая</w:t>
      </w:r>
      <w:r w:rsidRPr="00B33A55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ребенка</w:t>
      </w:r>
      <w:r w:rsidRPr="00B33A55">
        <w:rPr>
          <w:color w:val="auto"/>
          <w:szCs w:val="28"/>
        </w:rPr>
        <w:t xml:space="preserve"> в возрасте до 14 лет</w:t>
      </w:r>
      <w:r>
        <w:rPr>
          <w:color w:val="auto"/>
          <w:szCs w:val="28"/>
        </w:rPr>
        <w:t>, вопреки желанию не могла быть уволена с военной слу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 xml:space="preserve">бы по основанию, не </w:t>
      </w:r>
      <w:r w:rsidRPr="00B33A55">
        <w:rPr>
          <w:color w:val="auto"/>
          <w:szCs w:val="28"/>
        </w:rPr>
        <w:t>предусмотренн</w:t>
      </w:r>
      <w:r>
        <w:rPr>
          <w:color w:val="auto"/>
          <w:szCs w:val="28"/>
        </w:rPr>
        <w:t>ому</w:t>
      </w:r>
      <w:r w:rsidRPr="00B33A55">
        <w:rPr>
          <w:color w:val="auto"/>
          <w:szCs w:val="28"/>
        </w:rPr>
        <w:t xml:space="preserve"> </w:t>
      </w:r>
      <w:proofErr w:type="spellStart"/>
      <w:r w:rsidRPr="00B33A55">
        <w:rPr>
          <w:color w:val="auto"/>
          <w:szCs w:val="28"/>
        </w:rPr>
        <w:t>подп</w:t>
      </w:r>
      <w:proofErr w:type="spellEnd"/>
      <w:r>
        <w:rPr>
          <w:color w:val="auto"/>
          <w:szCs w:val="28"/>
        </w:rPr>
        <w:t>.</w:t>
      </w:r>
      <w:r w:rsidRPr="00B33A55">
        <w:rPr>
          <w:color w:val="auto"/>
          <w:szCs w:val="28"/>
        </w:rPr>
        <w:t xml:space="preserve"> «а», «в» </w:t>
      </w:r>
      <w:r>
        <w:rPr>
          <w:color w:val="auto"/>
          <w:szCs w:val="28"/>
        </w:rPr>
        <w:t>–</w:t>
      </w:r>
      <w:r w:rsidRPr="00B33A55">
        <w:rPr>
          <w:color w:val="auto"/>
          <w:szCs w:val="28"/>
        </w:rPr>
        <w:t xml:space="preserve"> «ж» п. 1 ст. 51 Фед</w:t>
      </w:r>
      <w:r w:rsidRPr="00B33A55">
        <w:rPr>
          <w:color w:val="auto"/>
          <w:szCs w:val="28"/>
        </w:rPr>
        <w:t>е</w:t>
      </w:r>
      <w:r w:rsidRPr="00B33A55">
        <w:rPr>
          <w:color w:val="auto"/>
          <w:szCs w:val="28"/>
        </w:rPr>
        <w:t>рального закона</w:t>
      </w:r>
      <w:r w:rsidRPr="00B3099B">
        <w:rPr>
          <w:color w:val="auto"/>
          <w:szCs w:val="28"/>
        </w:rPr>
        <w:t xml:space="preserve"> </w:t>
      </w:r>
      <w:r>
        <w:rPr>
          <w:color w:val="auto"/>
          <w:szCs w:val="28"/>
        </w:rPr>
        <w:t>«</w:t>
      </w:r>
      <w:r w:rsidRPr="00E1016C">
        <w:rPr>
          <w:color w:val="auto"/>
          <w:szCs w:val="28"/>
        </w:rPr>
        <w:t>О воинской обязанности и военной службе»</w:t>
      </w:r>
      <w:r>
        <w:rPr>
          <w:color w:val="auto"/>
          <w:szCs w:val="28"/>
        </w:rPr>
        <w:t>.</w:t>
      </w:r>
      <w:proofErr w:type="gramEnd"/>
    </w:p>
    <w:p w:rsidR="00E736FE" w:rsidRPr="001659A9" w:rsidRDefault="00E736FE" w:rsidP="00E736FE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E736FE" w:rsidRDefault="00E736FE" w:rsidP="00E736FE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E736FE" w:rsidRPr="001659A9" w:rsidRDefault="00E736FE" w:rsidP="00E736FE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E736FE"/>
    <w:rsid w:val="00035AB3"/>
    <w:rsid w:val="0004799F"/>
    <w:rsid w:val="000F188A"/>
    <w:rsid w:val="00123C27"/>
    <w:rsid w:val="0020632B"/>
    <w:rsid w:val="00207782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736FE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6FE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736FE"/>
    <w:pPr>
      <w:spacing w:after="120"/>
    </w:pPr>
  </w:style>
  <w:style w:type="character" w:customStyle="1" w:styleId="a4">
    <w:name w:val="Основной текст Знак"/>
    <w:basedOn w:val="a0"/>
    <w:link w:val="a3"/>
    <w:rsid w:val="00E736FE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651B0387405E2CE72787268B7D15A74C0759701B6836F881015FD6C5B97A72BB1239D00D90118513636BE8B8y8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736</Words>
  <Characters>4196</Characters>
  <Application>Microsoft Office Word</Application>
  <DocSecurity>0</DocSecurity>
  <Lines>34</Lines>
  <Paragraphs>9</Paragraphs>
  <ScaleCrop>false</ScaleCrop>
  <Company>SPecialiST RePack</Company>
  <LinksUpToDate>false</LinksUpToDate>
  <CharactersWithSpaces>4923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2019-06-04T14:38:00Z</dcterms:created>
  <dcterms:modified xsi:type="dcterms:W3CDTF">2019-06-04T14:40:00Z</dcterms:modified>
</cp:coreProperties>
</file>