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b/>
          <w:sz w:val="27"/>
          <w:szCs w:val="27"/>
        </w:rPr>
      </w:pPr>
      <w:r w:rsidRPr="001D783D">
        <w:rPr>
          <w:b/>
          <w:sz w:val="27"/>
          <w:szCs w:val="27"/>
        </w:rPr>
        <w:t>8. Начало командованием в отношении военнослужащего мер</w:t>
      </w:r>
      <w:r w:rsidRPr="001D783D">
        <w:rPr>
          <w:b/>
          <w:sz w:val="27"/>
          <w:szCs w:val="27"/>
        </w:rPr>
        <w:t>о</w:t>
      </w:r>
      <w:r w:rsidRPr="001D783D">
        <w:rPr>
          <w:b/>
          <w:sz w:val="27"/>
          <w:szCs w:val="27"/>
        </w:rPr>
        <w:t>приятий, направленных на досрочное увольнение с военной службы в связи с невыполнением им условий контракта, лишает последнего права выбора основания увольнения с военной службы.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Решением Рязанского гарнизонного военного суда удовлетворено административное исковое заявление Ф., в котором он просил возложить на к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 xml:space="preserve">мандира воинской части обязанность по изменению основания увольнения с военной службы: с увольнения в связи с невыполнением условий контракта на увольнение в связи с организационно-штатными мероприятиями. 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 xml:space="preserve">Апелляционным определением Московского окружного военного суда решение суда первой инстанции отменено, и по делу принято новое решение об отказе Ф. в удовлетворении заявленных требований. 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В обоснование принятого решения суд апелляционной инстанции ук</w:t>
      </w:r>
      <w:r w:rsidRPr="001D783D">
        <w:rPr>
          <w:sz w:val="27"/>
          <w:szCs w:val="27"/>
        </w:rPr>
        <w:t>а</w:t>
      </w:r>
      <w:r w:rsidRPr="001D783D">
        <w:rPr>
          <w:sz w:val="27"/>
          <w:szCs w:val="27"/>
        </w:rPr>
        <w:t xml:space="preserve">зал следующее.  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1D783D">
        <w:rPr>
          <w:sz w:val="27"/>
          <w:szCs w:val="27"/>
        </w:rPr>
        <w:t>Из материалов дела следует, что за ненадлежащее исполнение Ф.</w:t>
      </w:r>
      <w:r w:rsidRPr="001D783D">
        <w:rPr>
          <w:sz w:val="27"/>
          <w:szCs w:val="27"/>
        </w:rPr>
        <w:br/>
        <w:t>28 а</w:t>
      </w:r>
      <w:r w:rsidRPr="001D783D">
        <w:rPr>
          <w:sz w:val="27"/>
          <w:szCs w:val="27"/>
        </w:rPr>
        <w:t>в</w:t>
      </w:r>
      <w:r w:rsidRPr="001D783D">
        <w:rPr>
          <w:sz w:val="27"/>
          <w:szCs w:val="27"/>
        </w:rPr>
        <w:t>густа 2018 г. обязанностей выпускающего из вертолета, что повлекло гибель военнослужащего, приказом командующего Воздушно-десантными войсками (далее – ВДВ) от 19 сентября 2018 г. принято решение ходатайствовать перед начальником Генерального штаба Вооруженных Сил Российской Федерации – первым з</w:t>
      </w:r>
      <w:r w:rsidRPr="001D783D">
        <w:rPr>
          <w:sz w:val="27"/>
          <w:szCs w:val="27"/>
        </w:rPr>
        <w:t>а</w:t>
      </w:r>
      <w:r w:rsidRPr="001D783D">
        <w:rPr>
          <w:sz w:val="27"/>
          <w:szCs w:val="27"/>
        </w:rPr>
        <w:t>местителем Министра обороны Российской Федерации о применении в отношении административного истца дисциплинарного взыскания в виде досрочного</w:t>
      </w:r>
      <w:proofErr w:type="gramEnd"/>
      <w:r w:rsidRPr="001D783D">
        <w:rPr>
          <w:sz w:val="27"/>
          <w:szCs w:val="27"/>
        </w:rPr>
        <w:t xml:space="preserve"> увольнения с военной службы в связи с невыполнением условий ко</w:t>
      </w:r>
      <w:r w:rsidRPr="001D783D">
        <w:rPr>
          <w:sz w:val="27"/>
          <w:szCs w:val="27"/>
        </w:rPr>
        <w:t>н</w:t>
      </w:r>
      <w:r w:rsidRPr="001D783D">
        <w:rPr>
          <w:sz w:val="27"/>
          <w:szCs w:val="27"/>
        </w:rPr>
        <w:t>тракта.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После этого Ф. был направлен на военно-врачебную комиссию, по з</w:t>
      </w:r>
      <w:r w:rsidRPr="001D783D">
        <w:rPr>
          <w:sz w:val="27"/>
          <w:szCs w:val="27"/>
        </w:rPr>
        <w:t>а</w:t>
      </w:r>
      <w:r w:rsidRPr="001D783D">
        <w:rPr>
          <w:sz w:val="27"/>
          <w:szCs w:val="27"/>
        </w:rPr>
        <w:t xml:space="preserve">ключению которой от 18 октября 2018 г. он признан не годным к службе в ВДВ, годным к военной службе с незначительными ограничениями. 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 xml:space="preserve">В рапорте по команде от 18 октября 2018 г. административный истец просил об увольнении с военной службы в связи с организационно-штатными мероприятиями. 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 xml:space="preserve"> </w:t>
      </w:r>
      <w:proofErr w:type="gramStart"/>
      <w:r w:rsidRPr="001D783D">
        <w:rPr>
          <w:sz w:val="27"/>
          <w:szCs w:val="27"/>
        </w:rPr>
        <w:t>22 октября 2018 г. вопрос о дальнейшем прохождении Ф. военной службы рассмотрен на заседании аттестационной комиссии воинской части, которая, учитывая обстоятельства, связанные с изданием приказа командующего ВДВ от 19 сентября 2018 г. и факт возбу</w:t>
      </w:r>
      <w:r w:rsidRPr="001D783D">
        <w:rPr>
          <w:sz w:val="27"/>
          <w:szCs w:val="27"/>
        </w:rPr>
        <w:t>ж</w:t>
      </w:r>
      <w:r w:rsidRPr="001D783D">
        <w:rPr>
          <w:sz w:val="27"/>
          <w:szCs w:val="27"/>
        </w:rPr>
        <w:t>дения в отношении административного истца 26 сентября 2018 г. уголовного дела, отказала Ф. в ходатайстве об увольнении его с военной службы по и</w:t>
      </w:r>
      <w:r w:rsidRPr="001D783D">
        <w:rPr>
          <w:sz w:val="27"/>
          <w:szCs w:val="27"/>
        </w:rPr>
        <w:t>з</w:t>
      </w:r>
      <w:r w:rsidRPr="001D783D">
        <w:rPr>
          <w:sz w:val="27"/>
          <w:szCs w:val="27"/>
        </w:rPr>
        <w:t>бранному им основанию.</w:t>
      </w:r>
      <w:proofErr w:type="gramEnd"/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1D783D">
        <w:rPr>
          <w:sz w:val="27"/>
          <w:szCs w:val="27"/>
        </w:rPr>
        <w:t>Удовлетворяя административное исковое заявление, Рязанский гарн</w:t>
      </w:r>
      <w:r w:rsidRPr="001D783D">
        <w:rPr>
          <w:sz w:val="27"/>
          <w:szCs w:val="27"/>
        </w:rPr>
        <w:t>и</w:t>
      </w:r>
      <w:r w:rsidRPr="001D783D">
        <w:rPr>
          <w:sz w:val="27"/>
          <w:szCs w:val="27"/>
        </w:rPr>
        <w:t>зонный военный суд исходил из того, что поскольку на момент рассмотрения административного дела  суду не был представлен приказ о привлечении Ф. к дисциплинарной ответственности, а также вступивший в отношении его в законную силу приговор, то при таких обстоятельствах и с учётом положител</w:t>
      </w:r>
      <w:r w:rsidRPr="001D783D">
        <w:rPr>
          <w:sz w:val="27"/>
          <w:szCs w:val="27"/>
        </w:rPr>
        <w:t>ь</w:t>
      </w:r>
      <w:r w:rsidRPr="001D783D">
        <w:rPr>
          <w:sz w:val="27"/>
          <w:szCs w:val="27"/>
        </w:rPr>
        <w:t>ной характеристики административного истца за период военной службы о</w:t>
      </w:r>
      <w:r w:rsidRPr="001D783D">
        <w:rPr>
          <w:sz w:val="27"/>
          <w:szCs w:val="27"/>
        </w:rPr>
        <w:t>с</w:t>
      </w:r>
      <w:r w:rsidRPr="001D783D">
        <w:rPr>
          <w:sz w:val="27"/>
          <w:szCs w:val="27"/>
        </w:rPr>
        <w:t>нования, которыми руководствовалась аттестационная комиссия воинской</w:t>
      </w:r>
      <w:proofErr w:type="gramEnd"/>
      <w:r w:rsidRPr="001D783D">
        <w:rPr>
          <w:sz w:val="27"/>
          <w:szCs w:val="27"/>
        </w:rPr>
        <w:t xml:space="preserve"> части, отказывая Ф. в досрочном увольнении с военной службы по избранн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>му им основанию, являются незаконными.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Данный вывод суда суд апелляционной инстанции нашел ошибочным по следующим основаниям.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lastRenderedPageBreak/>
        <w:t xml:space="preserve">В соответствии с </w:t>
      </w:r>
      <w:proofErr w:type="spellStart"/>
      <w:r w:rsidRPr="001D783D">
        <w:rPr>
          <w:sz w:val="27"/>
          <w:szCs w:val="27"/>
        </w:rPr>
        <w:t>подп</w:t>
      </w:r>
      <w:proofErr w:type="spellEnd"/>
      <w:r w:rsidRPr="001D783D">
        <w:rPr>
          <w:sz w:val="27"/>
          <w:szCs w:val="27"/>
        </w:rPr>
        <w:t>. «в» п. 2 ст. 51 Федерального закона «О воинской обязанности и военной слу</w:t>
      </w:r>
      <w:r w:rsidRPr="001D783D">
        <w:rPr>
          <w:sz w:val="27"/>
          <w:szCs w:val="27"/>
        </w:rPr>
        <w:t>ж</w:t>
      </w:r>
      <w:r w:rsidRPr="001D783D">
        <w:rPr>
          <w:sz w:val="27"/>
          <w:szCs w:val="27"/>
        </w:rPr>
        <w:t>бе» военнослужащий, проходящий военную службу по контракту, может быть досрочно уволен с военной службы в связи с невыполнением им усл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 xml:space="preserve">вий контракта. 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В силу разъяснений, содержащихся в п. 41 постановления Пленума Верховного Суда РФ от 29 мая 2014 г. № 8 «О практике применения судами законодательства о воинской обязанности, военной службе и статусе военнослужащих», досрочное увольнение с военной службы по вышеуказанному основанию может применяться к военнослужащим в п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>рядке дисциплинарного взыскания.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Согласно ст. 80 Дисциплинарного устава Вооруженных Сил Росси</w:t>
      </w:r>
      <w:r w:rsidRPr="001D783D">
        <w:rPr>
          <w:sz w:val="27"/>
          <w:szCs w:val="27"/>
        </w:rPr>
        <w:t>й</w:t>
      </w:r>
      <w:r w:rsidRPr="001D783D">
        <w:rPr>
          <w:sz w:val="27"/>
          <w:szCs w:val="27"/>
        </w:rPr>
        <w:t>ской Федерации к военнослужащему, совершившему дисциплинарный пр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>ступок, могут применяться только те дисциплинарные взыскания, которые определены названным уставом, соответствуют воинскому званию военн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>служащего и дисциплинарной власти командира (начальника), принимающ</w:t>
      </w:r>
      <w:r w:rsidRPr="001D783D">
        <w:rPr>
          <w:sz w:val="27"/>
          <w:szCs w:val="27"/>
        </w:rPr>
        <w:t>е</w:t>
      </w:r>
      <w:r w:rsidRPr="001D783D">
        <w:rPr>
          <w:sz w:val="27"/>
          <w:szCs w:val="27"/>
        </w:rPr>
        <w:t>го решение о привлечении нарушителя к дисциплинарной ответственности.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1D783D">
        <w:rPr>
          <w:sz w:val="27"/>
          <w:szCs w:val="27"/>
        </w:rPr>
        <w:t>Так как у командующего ВДВ, издавшего 19 сентября 2018 г. приказ по факту происшествия, повлекшего гибель вое</w:t>
      </w:r>
      <w:r w:rsidRPr="001D783D">
        <w:rPr>
          <w:sz w:val="27"/>
          <w:szCs w:val="27"/>
        </w:rPr>
        <w:t>н</w:t>
      </w:r>
      <w:r w:rsidRPr="001D783D">
        <w:rPr>
          <w:sz w:val="27"/>
          <w:szCs w:val="27"/>
        </w:rPr>
        <w:t>нослужащего во время выполнения прыжков с парашютом, отсутствуют по</w:t>
      </w:r>
      <w:r w:rsidRPr="001D783D">
        <w:rPr>
          <w:sz w:val="27"/>
          <w:szCs w:val="27"/>
        </w:rPr>
        <w:t>л</w:t>
      </w:r>
      <w:r w:rsidRPr="001D783D">
        <w:rPr>
          <w:sz w:val="27"/>
          <w:szCs w:val="27"/>
        </w:rPr>
        <w:t>номочия по применению к Ф. дисциплинарного взыскания в виде досрочного увольнения с военной службы в связи с невыполнением им условий контра</w:t>
      </w:r>
      <w:r w:rsidRPr="001D783D">
        <w:rPr>
          <w:sz w:val="27"/>
          <w:szCs w:val="27"/>
        </w:rPr>
        <w:t>к</w:t>
      </w:r>
      <w:r w:rsidRPr="001D783D">
        <w:rPr>
          <w:sz w:val="27"/>
          <w:szCs w:val="27"/>
        </w:rPr>
        <w:t>та, то при таких обстоятельствах указанное должностное лицо правомерно ходатайствовало перед начальником Генерального штаба Вооружённых Сил</w:t>
      </w:r>
      <w:proofErr w:type="gramEnd"/>
      <w:r w:rsidRPr="001D783D">
        <w:rPr>
          <w:sz w:val="27"/>
          <w:szCs w:val="27"/>
        </w:rPr>
        <w:t xml:space="preserve"> Российской Федерации о применении к административному истцу данного взыскания.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1D783D">
        <w:rPr>
          <w:sz w:val="27"/>
          <w:szCs w:val="27"/>
        </w:rPr>
        <w:t xml:space="preserve">Поскольку в отношении Ф. с 19 сентября 2018 г. командованием начаты мероприятия, направленные на досрочное увольнение его с военной службы по основанию, предусмотренному </w:t>
      </w:r>
      <w:proofErr w:type="spellStart"/>
      <w:r w:rsidRPr="001D783D">
        <w:rPr>
          <w:sz w:val="27"/>
          <w:szCs w:val="27"/>
        </w:rPr>
        <w:t>подп</w:t>
      </w:r>
      <w:proofErr w:type="spellEnd"/>
      <w:r w:rsidRPr="001D783D">
        <w:rPr>
          <w:sz w:val="27"/>
          <w:szCs w:val="27"/>
        </w:rPr>
        <w:t>. «в» п. 2 ст. 51 Фед</w:t>
      </w:r>
      <w:r w:rsidRPr="001D783D">
        <w:rPr>
          <w:sz w:val="27"/>
          <w:szCs w:val="27"/>
        </w:rPr>
        <w:t>е</w:t>
      </w:r>
      <w:r w:rsidRPr="001D783D">
        <w:rPr>
          <w:sz w:val="27"/>
          <w:szCs w:val="27"/>
        </w:rPr>
        <w:t>рального закона «О воинской обязанности и военной службе», то при таких обстоятельствах, не принятых во внимание судом первой инстанции и име</w:t>
      </w:r>
      <w:r w:rsidRPr="001D783D">
        <w:rPr>
          <w:sz w:val="27"/>
          <w:szCs w:val="27"/>
        </w:rPr>
        <w:t>ю</w:t>
      </w:r>
      <w:r w:rsidRPr="001D783D">
        <w:rPr>
          <w:sz w:val="27"/>
          <w:szCs w:val="27"/>
        </w:rPr>
        <w:t>щих значение для административного дела, административный истец в силу п. 11</w:t>
      </w:r>
      <w:proofErr w:type="gramEnd"/>
      <w:r w:rsidRPr="001D783D">
        <w:rPr>
          <w:sz w:val="27"/>
          <w:szCs w:val="27"/>
        </w:rPr>
        <w:t xml:space="preserve"> ст. 34 Положения о порядке прохождения военной службы </w:t>
      </w:r>
      <w:proofErr w:type="gramStart"/>
      <w:r w:rsidRPr="001D783D">
        <w:rPr>
          <w:sz w:val="27"/>
          <w:szCs w:val="27"/>
        </w:rPr>
        <w:t>л</w:t>
      </w:r>
      <w:r w:rsidRPr="001D783D">
        <w:rPr>
          <w:sz w:val="27"/>
          <w:szCs w:val="27"/>
        </w:rPr>
        <w:t>и</w:t>
      </w:r>
      <w:r w:rsidRPr="001D783D">
        <w:rPr>
          <w:sz w:val="27"/>
          <w:szCs w:val="27"/>
        </w:rPr>
        <w:t>шен</w:t>
      </w:r>
      <w:proofErr w:type="gramEnd"/>
      <w:r w:rsidRPr="001D783D">
        <w:rPr>
          <w:sz w:val="27"/>
          <w:szCs w:val="27"/>
        </w:rPr>
        <w:t xml:space="preserve"> права выбора основания для увольнения с военной службы.</w:t>
      </w:r>
    </w:p>
    <w:p w:rsidR="001D783D" w:rsidRPr="001D783D" w:rsidRDefault="001D783D" w:rsidP="001D783D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1D783D">
        <w:rPr>
          <w:sz w:val="27"/>
          <w:szCs w:val="27"/>
        </w:rPr>
        <w:t>Следовательно, при указанных обстоятельствах у аттестационной к</w:t>
      </w:r>
      <w:r w:rsidRPr="001D783D">
        <w:rPr>
          <w:sz w:val="27"/>
          <w:szCs w:val="27"/>
        </w:rPr>
        <w:t>о</w:t>
      </w:r>
      <w:r w:rsidRPr="001D783D">
        <w:rPr>
          <w:sz w:val="27"/>
          <w:szCs w:val="27"/>
        </w:rPr>
        <w:t>миссии и командира воинской части отсутствовали законные основания для принятия положительного решения о досрочном увольнении Ф.</w:t>
      </w:r>
      <w:r w:rsidRPr="001D783D">
        <w:rPr>
          <w:sz w:val="27"/>
          <w:szCs w:val="27"/>
        </w:rPr>
        <w:br/>
        <w:t>с военной службы в связи с организационно-штатными мероприятиями, то есть по и</w:t>
      </w:r>
      <w:r w:rsidRPr="001D783D">
        <w:rPr>
          <w:sz w:val="27"/>
          <w:szCs w:val="27"/>
        </w:rPr>
        <w:t>з</w:t>
      </w:r>
      <w:r w:rsidRPr="001D783D">
        <w:rPr>
          <w:sz w:val="27"/>
          <w:szCs w:val="27"/>
        </w:rPr>
        <w:t>бранному им основанию.</w:t>
      </w:r>
    </w:p>
    <w:p w:rsidR="001D783D" w:rsidRPr="0047501D" w:rsidRDefault="001D783D" w:rsidP="001D783D">
      <w:pPr>
        <w:tabs>
          <w:tab w:val="left" w:pos="426"/>
        </w:tabs>
        <w:ind w:right="-57" w:firstLine="426"/>
        <w:jc w:val="both"/>
        <w:rPr>
          <w:rFonts w:ascii="Tahoma" w:hAnsi="Tahoma" w:cs="Tahoma"/>
          <w:sz w:val="27"/>
          <w:szCs w:val="27"/>
        </w:rPr>
      </w:pPr>
    </w:p>
    <w:p w:rsidR="001D783D" w:rsidRDefault="001D783D" w:rsidP="001D783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1D783D" w:rsidRPr="00570B72" w:rsidRDefault="001D783D" w:rsidP="001D783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1D783D" w:rsidRDefault="001D783D" w:rsidP="001D783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1D783D" w:rsidRPr="00570B72" w:rsidRDefault="001D783D" w:rsidP="001D783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D783D"/>
    <w:rsid w:val="00035AB3"/>
    <w:rsid w:val="0004799F"/>
    <w:rsid w:val="000A1F02"/>
    <w:rsid w:val="000C7059"/>
    <w:rsid w:val="000F188A"/>
    <w:rsid w:val="00123C27"/>
    <w:rsid w:val="001240E6"/>
    <w:rsid w:val="001D783D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8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1D783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1D783D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1D783D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815</Words>
  <Characters>4648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2020-07-09T11:53:00Z</dcterms:created>
  <dcterms:modified xsi:type="dcterms:W3CDTF">2020-07-09T11:55:00Z</dcterms:modified>
</cp:coreProperties>
</file>