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A86" w:rsidRPr="005F3A86" w:rsidRDefault="005F3A86" w:rsidP="005F3A8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>
        <w:rPr>
          <w:rStyle w:val="font4"/>
          <w:b/>
          <w:color w:val="000000"/>
          <w:sz w:val="28"/>
          <w:szCs w:val="28"/>
        </w:rPr>
        <w:t>В</w:t>
      </w:r>
      <w:r w:rsidRPr="005F3A86">
        <w:rPr>
          <w:rStyle w:val="font4"/>
          <w:b/>
          <w:color w:val="000000"/>
          <w:sz w:val="28"/>
          <w:szCs w:val="28"/>
        </w:rPr>
        <w:t xml:space="preserve"> связи с непредставлением </w:t>
      </w:r>
      <w:r>
        <w:rPr>
          <w:rStyle w:val="font4"/>
          <w:b/>
          <w:color w:val="000000"/>
          <w:sz w:val="28"/>
          <w:szCs w:val="28"/>
        </w:rPr>
        <w:t>истцом</w:t>
      </w:r>
      <w:r w:rsidRPr="005F3A86">
        <w:rPr>
          <w:rStyle w:val="font4"/>
          <w:b/>
          <w:color w:val="000000"/>
          <w:sz w:val="28"/>
          <w:szCs w:val="28"/>
        </w:rPr>
        <w:t xml:space="preserve"> сведений о полученных страховых выплатах и кредитной карте у аттестационной комиссии имелись предусмотренные законом основания для дачи рекомендации о применении к нему взыскания за совершение коррупционного правонарушения, предусмотренного </w:t>
      </w:r>
      <w:proofErr w:type="spellStart"/>
      <w:r w:rsidRPr="005F3A86">
        <w:rPr>
          <w:rStyle w:val="font4"/>
          <w:b/>
          <w:color w:val="000000"/>
          <w:sz w:val="28"/>
          <w:szCs w:val="28"/>
        </w:rPr>
        <w:t>подп</w:t>
      </w:r>
      <w:proofErr w:type="spellEnd"/>
      <w:r w:rsidRPr="005F3A86">
        <w:rPr>
          <w:rStyle w:val="font4"/>
          <w:b/>
          <w:color w:val="000000"/>
          <w:sz w:val="28"/>
          <w:szCs w:val="28"/>
        </w:rPr>
        <w:t>. «д. 1» п. 1 ст. 51 Федерального закона «О воинской обязанности и военной службе», в виде досрочного увольнения с военной службы в связи с утратой доверия.</w:t>
      </w:r>
      <w:proofErr w:type="gramEnd"/>
    </w:p>
    <w:p w:rsidR="00F35AAA" w:rsidRPr="005F3A86" w:rsidRDefault="00F35AAA" w:rsidP="005D0BFF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28"/>
        </w:rPr>
      </w:pPr>
    </w:p>
    <w:p w:rsidR="00E71A1D" w:rsidRDefault="00E71A1D" w:rsidP="005D0BFF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28"/>
        </w:rPr>
      </w:pPr>
    </w:p>
    <w:p w:rsidR="005D0BFF" w:rsidRDefault="00B77ACE" w:rsidP="005D0BFF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28"/>
        </w:rPr>
      </w:pPr>
      <w:r w:rsidRPr="005D0BFF">
        <w:rPr>
          <w:rStyle w:val="font6"/>
          <w:b/>
          <w:color w:val="000000"/>
          <w:sz w:val="32"/>
          <w:szCs w:val="28"/>
        </w:rPr>
        <w:t xml:space="preserve">ВЕРХОВНЫЙ СУД </w:t>
      </w:r>
    </w:p>
    <w:p w:rsidR="00B77ACE" w:rsidRPr="005D0BFF" w:rsidRDefault="00B77ACE" w:rsidP="005D0BFF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5D0BFF">
        <w:rPr>
          <w:rStyle w:val="font6"/>
          <w:b/>
          <w:color w:val="000000"/>
          <w:sz w:val="32"/>
          <w:szCs w:val="28"/>
        </w:rPr>
        <w:t>РОССИЙСКОЙ ФЕДЕРАЦИИ</w:t>
      </w:r>
    </w:p>
    <w:p w:rsidR="005D0BFF" w:rsidRDefault="005D0BFF" w:rsidP="005D0BFF">
      <w:pPr>
        <w:pStyle w:val="a3"/>
        <w:spacing w:before="0" w:beforeAutospacing="0" w:after="0" w:afterAutospacing="0"/>
        <w:jc w:val="right"/>
        <w:rPr>
          <w:rStyle w:val="font4"/>
          <w:color w:val="000000"/>
          <w:sz w:val="28"/>
          <w:szCs w:val="28"/>
        </w:rPr>
      </w:pPr>
    </w:p>
    <w:p w:rsidR="00B77ACE" w:rsidRPr="005D0BFF" w:rsidRDefault="00B77ACE" w:rsidP="005D0BFF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Дело № 210-АПГ18-1</w:t>
      </w:r>
    </w:p>
    <w:p w:rsidR="005D0BFF" w:rsidRDefault="005D0BFF" w:rsidP="005D0BFF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28"/>
          <w:szCs w:val="28"/>
        </w:rPr>
      </w:pPr>
    </w:p>
    <w:p w:rsidR="00B77ACE" w:rsidRPr="005D0BFF" w:rsidRDefault="00B77ACE" w:rsidP="005D0BFF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5D0BFF">
        <w:rPr>
          <w:rStyle w:val="font5"/>
          <w:b/>
          <w:color w:val="000000"/>
          <w:sz w:val="28"/>
          <w:szCs w:val="28"/>
        </w:rPr>
        <w:t>АПЕЛЛЯЦИОННОЕ ОПРЕДЕЛЕНИЕ</w:t>
      </w:r>
    </w:p>
    <w:p w:rsidR="005D0BFF" w:rsidRDefault="005D0BFF" w:rsidP="005D0BFF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B77ACE" w:rsidRPr="005D0BFF" w:rsidRDefault="00B77ACE" w:rsidP="005D0BFF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г.</w:t>
      </w:r>
      <w:r w:rsidR="00F35AAA">
        <w:rPr>
          <w:rStyle w:val="font4"/>
          <w:color w:val="000000"/>
          <w:sz w:val="28"/>
          <w:szCs w:val="28"/>
        </w:rPr>
        <w:t xml:space="preserve"> </w:t>
      </w:r>
      <w:r w:rsidRPr="005D0BFF">
        <w:rPr>
          <w:rStyle w:val="font4"/>
          <w:color w:val="000000"/>
          <w:sz w:val="28"/>
          <w:szCs w:val="28"/>
        </w:rPr>
        <w:t>Москва</w:t>
      </w:r>
      <w:r w:rsidRPr="005D0BFF">
        <w:rPr>
          <w:rStyle w:val="font2"/>
          <w:color w:val="000000"/>
          <w:sz w:val="28"/>
          <w:szCs w:val="28"/>
        </w:rPr>
        <w:t>                                                                                   </w:t>
      </w:r>
      <w:r w:rsidRPr="005D0BFF">
        <w:rPr>
          <w:rStyle w:val="apple-converted-space"/>
          <w:color w:val="000000"/>
          <w:sz w:val="28"/>
          <w:szCs w:val="28"/>
        </w:rPr>
        <w:t> </w:t>
      </w:r>
      <w:r w:rsidRPr="005D0BFF">
        <w:rPr>
          <w:rStyle w:val="font4"/>
          <w:color w:val="000000"/>
          <w:sz w:val="28"/>
          <w:szCs w:val="28"/>
        </w:rPr>
        <w:t>29 января 2019 г.</w:t>
      </w:r>
    </w:p>
    <w:p w:rsidR="005D0BFF" w:rsidRDefault="005D0BFF" w:rsidP="005D0BFF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5D0BFF">
        <w:rPr>
          <w:rStyle w:val="font4"/>
          <w:color w:val="000000"/>
          <w:sz w:val="28"/>
          <w:szCs w:val="28"/>
        </w:rPr>
        <w:t>Сокерина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С.Г.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 w:rsidRPr="005D0BFF">
        <w:rPr>
          <w:rStyle w:val="font4"/>
          <w:color w:val="000000"/>
          <w:sz w:val="28"/>
          <w:szCs w:val="28"/>
        </w:rPr>
        <w:t>Жиленковой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Т.С. рассмотрела в закрытом судебном заседании административное дело по административному исковому заявлению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Михаила Александровича об оспаривании решения аттестационной комиссии Пограничного управления Федеральной службы безопасности Российской Федерации по западному арктическому району (далее - Управление) от 12 июля 2018 г. в части рекомендации об увольнении административного истца с военной службы, по апелляционной жалобе административного истца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на решение Северного флотского военного суда от 30 октября 2018 г., которым в удовлетворении административного искового заявления отказано.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Заслушав доклад судьи Верховного Суда Российской Федерации Воронова А.В., изложившего обстоятельства административного дела, содержание решения суда, доводы апелляционной жалобы и возражений на нее, объяснения представителя</w:t>
      </w:r>
      <w:r w:rsidRPr="005D0BFF">
        <w:rPr>
          <w:rStyle w:val="font2"/>
          <w:color w:val="000000"/>
          <w:sz w:val="28"/>
          <w:szCs w:val="28"/>
        </w:rPr>
        <w:t> </w:t>
      </w:r>
      <w:r w:rsidRPr="005D0BFF">
        <w:rPr>
          <w:rStyle w:val="font4"/>
          <w:color w:val="000000"/>
          <w:sz w:val="28"/>
          <w:szCs w:val="28"/>
        </w:rPr>
        <w:t>административного ответчика</w:t>
      </w:r>
      <w:r w:rsidR="00F35AAA">
        <w:rPr>
          <w:rStyle w:val="font4"/>
          <w:color w:val="000000"/>
          <w:sz w:val="28"/>
          <w:szCs w:val="28"/>
        </w:rPr>
        <w:t xml:space="preserve"> </w:t>
      </w:r>
      <w:proofErr w:type="spellStart"/>
      <w:r w:rsidRPr="005D0BFF">
        <w:rPr>
          <w:rStyle w:val="font4"/>
          <w:color w:val="000000"/>
          <w:sz w:val="28"/>
          <w:szCs w:val="28"/>
        </w:rPr>
        <w:t>Копытько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А.В., возражавшего против удовлетворения апелляционной жалобы, Судебная коллегия по делам военнослужащих Верховного Суда Российской Федерации</w:t>
      </w:r>
    </w:p>
    <w:p w:rsidR="00F35AAA" w:rsidRDefault="00F35AAA" w:rsidP="00F35AAA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B77ACE" w:rsidRPr="005D0BFF" w:rsidRDefault="00B77ACE" w:rsidP="00F35AA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установила:</w:t>
      </w:r>
    </w:p>
    <w:p w:rsidR="00F35AAA" w:rsidRDefault="00F35AAA" w:rsidP="005D0BFF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5D0BFF">
        <w:rPr>
          <w:rStyle w:val="font4"/>
          <w:color w:val="000000"/>
          <w:sz w:val="28"/>
          <w:szCs w:val="28"/>
        </w:rPr>
        <w:t>Куваев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обратился в суд с административным исковым заявлением, в котором просил признать незаконными протокол заседания аттестационной комиссии Управления и ее решение от 12 июля 2018 г. в части применения к нему взыскания за совершение коррупционного правонарушения, предусмотренного </w:t>
      </w:r>
      <w:proofErr w:type="spellStart"/>
      <w:r w:rsidRPr="005D0BFF">
        <w:rPr>
          <w:rStyle w:val="font4"/>
          <w:color w:val="000000"/>
          <w:sz w:val="28"/>
          <w:szCs w:val="28"/>
        </w:rPr>
        <w:t>подп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. «д.1» п. 1 ст. 51 Федерального закона от 28 марта 1998 </w:t>
      </w:r>
      <w:r w:rsidRPr="005D0BFF">
        <w:rPr>
          <w:rStyle w:val="font4"/>
          <w:color w:val="000000"/>
          <w:sz w:val="28"/>
          <w:szCs w:val="28"/>
        </w:rPr>
        <w:lastRenderedPageBreak/>
        <w:t>г. № 53-ФЗ «О воинской обязанности и военной службе</w:t>
      </w:r>
      <w:proofErr w:type="gramEnd"/>
      <w:r w:rsidRPr="005D0BFF">
        <w:rPr>
          <w:rStyle w:val="font4"/>
          <w:color w:val="000000"/>
          <w:sz w:val="28"/>
          <w:szCs w:val="28"/>
        </w:rPr>
        <w:t>» (далее - Федеральный закон «О воинской обязанности и военной службе»), в виде досрочного увольнения с военной службы в связи с утратой доверия, а также обязать начальника и аттестационную комиссию Управления отменить указанное решение.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Решением Северного флотского военного суда от 30 октября 2018 г. в удовлетворении административного искового заявления отказано.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В апелляционной жалобе административный истец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М.А., не соглашаясь с решением суда, просит его отменить и удовлетворить заявленные требования. В обоснование жалобы он указывает, что обжалуемое решение не основано на нормах закона, не соответствует фактическим обстоятельствам дела. Судом ограничены его процессуальные права путем отказа в принятии дополнительных требований об оспаривании действий воинских должностных лиц, связанных с его увольнением с военной службы и исключением из списков личного состава воинской части. Выводы аттестационной комиссии Управления являются необъективными и необоснованными, аттестационная комиссия создана и действовала с нарушениями требований закона. Участие в заседании аттестационной комиссии принимала ее секретарь </w:t>
      </w:r>
      <w:proofErr w:type="spellStart"/>
      <w:r w:rsidRPr="005D0BFF">
        <w:rPr>
          <w:rStyle w:val="font4"/>
          <w:color w:val="000000"/>
          <w:sz w:val="28"/>
          <w:szCs w:val="28"/>
        </w:rPr>
        <w:t>Виденская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М.М., не являвшаяся членом аттестационной комиссии, а также ее супруг, которые самоотводы и о возможном возникновении конфликта интересов не заявили. В состав аттестационной комиссии включены заинтересованные должностные лица Успенский О.В., </w:t>
      </w:r>
      <w:proofErr w:type="spellStart"/>
      <w:r w:rsidRPr="005D0BFF">
        <w:rPr>
          <w:rStyle w:val="font4"/>
          <w:color w:val="000000"/>
          <w:sz w:val="28"/>
          <w:szCs w:val="28"/>
        </w:rPr>
        <w:t>Зейналов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В.А., Крылов В.Б., ранее проводившие в отношении него проверку. В заседании аттестационной комиссии приняли участие военнослужащие Бурков В.И. и Иванченко А.И., замещающие воинские должности, аналогичные воинской должности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М.А., при этом их мнение по рассматриваемому вопросу не выяснялось. На заседание аттестационной комиссии не был приглашен специалист, который мог бы дать пояснения о возможности привлечения административного истца к ответственности за допущенные нарушения и о характере этих нарушений. Голосование проведено аттестационной комиссией открытым способом, что не соответствует требованиям законодательства. Аттестационной комиссией не учтены заслуживающие внимание обстоятельства, предусмотренные письмами Министерства труда и социального развития Российской Федерации, том числе совершение коррупционного правонарушения впервые и его характер, отсутствие вредных последствий, оказание содействия при проведении проверки кадровым подразделением, наличие</w:t>
      </w:r>
      <w:r w:rsidR="00F35AAA">
        <w:rPr>
          <w:rStyle w:val="font4"/>
          <w:color w:val="000000"/>
          <w:sz w:val="28"/>
          <w:szCs w:val="28"/>
        </w:rPr>
        <w:t xml:space="preserve"> </w:t>
      </w:r>
      <w:r w:rsidRPr="005D0BFF">
        <w:rPr>
          <w:rStyle w:val="font4"/>
          <w:color w:val="000000"/>
          <w:sz w:val="28"/>
          <w:szCs w:val="28"/>
        </w:rPr>
        <w:t>смягчающих вину обстоятельств.</w:t>
      </w:r>
      <w:r w:rsidRPr="005D0BFF">
        <w:rPr>
          <w:rStyle w:val="font2"/>
          <w:color w:val="000000"/>
          <w:sz w:val="28"/>
          <w:szCs w:val="28"/>
        </w:rPr>
        <w:t>         </w:t>
      </w:r>
      <w:r w:rsidRPr="005D0BFF">
        <w:rPr>
          <w:rStyle w:val="font4"/>
          <w:color w:val="000000"/>
          <w:sz w:val="28"/>
          <w:szCs w:val="28"/>
        </w:rPr>
        <w:t>Совершенные им два нарушения</w:t>
      </w:r>
      <w:r w:rsidR="00F35AAA">
        <w:rPr>
          <w:rStyle w:val="font4"/>
          <w:color w:val="000000"/>
          <w:sz w:val="28"/>
          <w:szCs w:val="28"/>
        </w:rPr>
        <w:t xml:space="preserve"> </w:t>
      </w:r>
      <w:r w:rsidRPr="005D0BFF">
        <w:rPr>
          <w:rStyle w:val="font4"/>
          <w:color w:val="000000"/>
          <w:sz w:val="28"/>
          <w:szCs w:val="28"/>
        </w:rPr>
        <w:t>законодательства могут расцениваться как малозначительные, намерения скрыть доходы он не имел.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В возражениях на апелляционную жалобу представитель административных ответчиков </w:t>
      </w:r>
      <w:proofErr w:type="spellStart"/>
      <w:r w:rsidRPr="005D0BFF">
        <w:rPr>
          <w:rStyle w:val="font4"/>
          <w:color w:val="000000"/>
          <w:sz w:val="28"/>
          <w:szCs w:val="28"/>
        </w:rPr>
        <w:t>Копытько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А.В. просит решение суда первой инстанции оставить без изменения, апелляционную жалобу без удовлетворения.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Административный истец и его представитель о времени и месте рассмотрения дела надлежаще извещены, просили рассмотреть дело в их отсутствие.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lastRenderedPageBreak/>
        <w:t>Рассмотрев материалы дела и обсудив доводы, изложенные в апелляционной жалобе, Судебная коллегия не находит оснований для ее удовлетворения.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Решение суда основано на правильном определении обстоятельств, имеющих значение для административного дела, и правильном применении норм материального права.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Как следует из материалов дела,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проходил военную службу по контракту в Управлении на должности государственного участкового инспектора Российской Федерации по государственному контролю в сфере охраны морских биологических ресурсов и был ознакомлен с общими принципами служебного поведения государственных служащих, ограничениями, запретами и обязанностями, связанными с прохождением военной службы, в том числе с обязанностью ежегодно предоставлять в установленном порядке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сведения о своих доходах, расходах, об имуществе и обязательствах имущественного характера.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3 июля 2018 г. должностными лицами Управления выявлены признаки представления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Куваевым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недостоверных и неполных сведений о доходах, расходах, об имуществе и обязательствах имущественного характера за 2016-2017 годы. В частности, он не указал в соответствующих справках полученные от страховой компании ПАО СК «</w:t>
      </w:r>
      <w:proofErr w:type="spellStart"/>
      <w:r w:rsidRPr="005D0BFF">
        <w:rPr>
          <w:rStyle w:val="font4"/>
          <w:color w:val="000000"/>
          <w:sz w:val="28"/>
          <w:szCs w:val="28"/>
        </w:rPr>
        <w:t>Росгосстрах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» в указанный период денежные компенсации. В связи с этими обстоятельствами </w:t>
      </w:r>
      <w:proofErr w:type="spellStart"/>
      <w:r w:rsidRPr="005D0BFF">
        <w:rPr>
          <w:rStyle w:val="font4"/>
          <w:color w:val="000000"/>
          <w:sz w:val="28"/>
          <w:szCs w:val="28"/>
        </w:rPr>
        <w:t>врио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начальника Управления назначена проверка достоверности и полноты сведений о доходах, расходах, об имуществе и обязательствах имущественного характера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М.А., о чем он уведомлен 4 июля 2018 г.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В ходе проверки установлен факт представления административным истцом заведомо неполных и недостоверных сведений о доходах, расходах, об имуществе и обязательствах имущественного характера за 2015, 2016 и 2017 годы, а материалы проверки направлены в аттестационную комиссию Управления.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10 июля 2018 г.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уведомлен о времени и месте проведения заседания аттестационной комиссии по указанному вопросу.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>12 июля 2018 г. аттестационной комиссией Управления по результатам рассмотрения результатов проверки достоверности и полноты сведений о доходах, расходах, об имуществе и обязательствах имущественного</w:t>
      </w:r>
      <w:r w:rsidR="00F35AAA">
        <w:rPr>
          <w:rStyle w:val="font4"/>
          <w:color w:val="000000"/>
          <w:sz w:val="28"/>
          <w:szCs w:val="28"/>
        </w:rPr>
        <w:t xml:space="preserve"> </w:t>
      </w:r>
      <w:r w:rsidRPr="005D0BFF">
        <w:rPr>
          <w:rStyle w:val="font4"/>
          <w:color w:val="000000"/>
          <w:sz w:val="28"/>
          <w:szCs w:val="28"/>
        </w:rPr>
        <w:t>характера за</w:t>
      </w:r>
      <w:r w:rsidRPr="005D0BFF">
        <w:rPr>
          <w:rStyle w:val="font2"/>
          <w:color w:val="000000"/>
          <w:sz w:val="28"/>
          <w:szCs w:val="28"/>
        </w:rPr>
        <w:t> </w:t>
      </w:r>
      <w:r w:rsidRPr="005D0BFF">
        <w:rPr>
          <w:rStyle w:val="font4"/>
          <w:color w:val="000000"/>
          <w:sz w:val="28"/>
          <w:szCs w:val="28"/>
        </w:rPr>
        <w:t xml:space="preserve">2015-2017 годы, представленных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Куваевым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М.А.,</w:t>
      </w:r>
      <w:r w:rsidR="005F3A86">
        <w:rPr>
          <w:rStyle w:val="font4"/>
          <w:color w:val="000000"/>
          <w:sz w:val="28"/>
          <w:szCs w:val="28"/>
        </w:rPr>
        <w:t xml:space="preserve"> </w:t>
      </w:r>
      <w:r w:rsidRPr="005D0BFF">
        <w:rPr>
          <w:rStyle w:val="font4"/>
          <w:color w:val="000000"/>
          <w:sz w:val="28"/>
          <w:szCs w:val="28"/>
        </w:rPr>
        <w:t xml:space="preserve">рекомендовано применить к административному истцу взыскание за коррупционное правонарушение, предусмотренное </w:t>
      </w:r>
      <w:proofErr w:type="spellStart"/>
      <w:r w:rsidRPr="005D0BFF">
        <w:rPr>
          <w:rStyle w:val="font4"/>
          <w:color w:val="000000"/>
          <w:sz w:val="28"/>
          <w:szCs w:val="28"/>
        </w:rPr>
        <w:t>подп</w:t>
      </w:r>
      <w:proofErr w:type="spellEnd"/>
      <w:r w:rsidRPr="005D0BFF">
        <w:rPr>
          <w:rStyle w:val="font4"/>
          <w:color w:val="000000"/>
          <w:sz w:val="28"/>
          <w:szCs w:val="28"/>
        </w:rPr>
        <w:t>. «д.1» п. 1 ст. 51 Федерального закона «О воинской обязанности и военной службе», в виде увольнения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с военной службы в связи с утратой доверия.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Основанием для принятия такого решения послужили обстоятельства, связанные с представлением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Куваевым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сведений о доходах, расходах, об имуществе и обязательствах имущественного характера за 2015 - 2017 годы, в которых отсутствовали данные о зачислении на его счет, открытый в ПАО «Сбербанк России», денежных средств от ПАО СК «</w:t>
      </w:r>
      <w:proofErr w:type="spellStart"/>
      <w:r w:rsidRPr="005D0BFF">
        <w:rPr>
          <w:rStyle w:val="font4"/>
          <w:color w:val="000000"/>
          <w:sz w:val="28"/>
          <w:szCs w:val="28"/>
        </w:rPr>
        <w:t>Росгосстрах</w:t>
      </w:r>
      <w:proofErr w:type="spellEnd"/>
      <w:r w:rsidRPr="005D0BFF">
        <w:rPr>
          <w:rStyle w:val="font4"/>
          <w:color w:val="000000"/>
          <w:sz w:val="28"/>
          <w:szCs w:val="28"/>
        </w:rPr>
        <w:t>» в качестве страхового возмещения ущерба, причиненного принадлежащему ему автомобилю в результате дорожно-транспортного происшествия</w:t>
      </w:r>
      <w:proofErr w:type="gramEnd"/>
      <w:r w:rsidRPr="005D0BFF">
        <w:rPr>
          <w:rStyle w:val="font4"/>
          <w:color w:val="000000"/>
          <w:sz w:val="28"/>
          <w:szCs w:val="28"/>
        </w:rPr>
        <w:t>: в 2016 году в размере 388912 руб. 20 коп</w:t>
      </w:r>
      <w:proofErr w:type="gramStart"/>
      <w:r w:rsidRPr="005D0BFF">
        <w:rPr>
          <w:rStyle w:val="font4"/>
          <w:color w:val="000000"/>
          <w:sz w:val="28"/>
          <w:szCs w:val="28"/>
        </w:rPr>
        <w:t xml:space="preserve">.; </w:t>
      </w:r>
      <w:proofErr w:type="gramEnd"/>
      <w:r w:rsidRPr="005D0BFF">
        <w:rPr>
          <w:rStyle w:val="font4"/>
          <w:color w:val="000000"/>
          <w:sz w:val="28"/>
          <w:szCs w:val="28"/>
        </w:rPr>
        <w:t>в 2017 году на сумму 34644 руб. 14 коп.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lastRenderedPageBreak/>
        <w:t>Кроме того, в справках за 2015, 2016 годы в разделе 4 (Сведения о счетах в банках и иных кредитных организациях) административным истцом не были указаны сведения о кредитной карте, расчетный счет по которой был открыт им 7 мая 2014 г.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Указанные обстоятельства подтверждены исследованными судом доказательствами, отвечающими требованиям закона о допустимости, </w:t>
      </w:r>
      <w:proofErr w:type="spellStart"/>
      <w:r w:rsidRPr="005D0BFF">
        <w:rPr>
          <w:rStyle w:val="font4"/>
          <w:color w:val="000000"/>
          <w:sz w:val="28"/>
          <w:szCs w:val="28"/>
        </w:rPr>
        <w:t>относимости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и достаточности, в частности, служебной запиской от 3 июля 2018 г. в отношении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М.А., уведомлением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от 4 июля 2018 г. о проведении в отношении него проверки достоверности и полноты представленных сведений о доходах, расходах об имуществе и обязательствах имущественного характера, докладом от 10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июля 2018 г., составленном по результатам указанной проверки, протоколом № 31 заседания аттестационной комиссии Управления от 12 июля 2018 г., иными документами, показаниями свидетелей Буркова В.И., Иванченко А.И., </w:t>
      </w:r>
      <w:proofErr w:type="spellStart"/>
      <w:r w:rsidRPr="005D0BFF">
        <w:rPr>
          <w:rStyle w:val="font4"/>
          <w:color w:val="000000"/>
          <w:sz w:val="28"/>
          <w:szCs w:val="28"/>
        </w:rPr>
        <w:t>Виденской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М.М., а также другими доказательствами.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>В силу ст. 8, 8</w:t>
      </w:r>
      <w:r w:rsidRPr="005D0BFF">
        <w:rPr>
          <w:rStyle w:val="font4"/>
          <w:color w:val="000000"/>
          <w:sz w:val="28"/>
          <w:szCs w:val="28"/>
          <w:vertAlign w:val="superscript"/>
        </w:rPr>
        <w:t>1</w:t>
      </w:r>
      <w:r w:rsidRPr="005D0BFF">
        <w:rPr>
          <w:rStyle w:val="apple-converted-space"/>
          <w:color w:val="000000"/>
          <w:sz w:val="28"/>
          <w:szCs w:val="28"/>
        </w:rPr>
        <w:t> </w:t>
      </w:r>
      <w:r w:rsidRPr="005D0BFF">
        <w:rPr>
          <w:rStyle w:val="font4"/>
          <w:color w:val="000000"/>
          <w:sz w:val="28"/>
          <w:szCs w:val="28"/>
        </w:rPr>
        <w:t>Федерального закона «О противодействии коррупции», Указа Президента Российской Федерации от 18 мая 2009 г. № 557 «Об утверждении перечней должностей федеральной государственной службы, при замещении которых федеральные государственные служащие обязаны представлять сведения о своих доходах, расходах, об имуществе и обязательствах имущественного характера, а также сведения о доходах, расходах, об имуществе и обязательствах имущественного характера своих супруги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(супруга) и несовершеннолетних детей», приказа ФСБ России от 1 декабря 2015 г. № 699 «О представлении в органах федеральной службы безопасности сведений о доходах, расходах, об имуществе и обязательствах имущественного характера» на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ввиду занимаемой им должности возлагалась обязанность ежегодно представлять сведения о доходах, расходах, об имуществе и обязательствах имущественного характера.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Согласно </w:t>
      </w:r>
      <w:proofErr w:type="spellStart"/>
      <w:r w:rsidRPr="005D0BFF">
        <w:rPr>
          <w:rStyle w:val="font4"/>
          <w:color w:val="000000"/>
          <w:sz w:val="28"/>
          <w:szCs w:val="28"/>
        </w:rPr>
        <w:t>подп</w:t>
      </w:r>
      <w:proofErr w:type="spellEnd"/>
      <w:r w:rsidRPr="005D0BFF">
        <w:rPr>
          <w:rStyle w:val="font4"/>
          <w:color w:val="000000"/>
          <w:sz w:val="28"/>
          <w:szCs w:val="28"/>
        </w:rPr>
        <w:t>. «д. 1» п. 1 ст. 51 Федерального закона «О воинской обязанности и военной службе» военнослужащий подлежит увольнению с военной службы в связи с утратой доверия к нему со стороны должностного</w:t>
      </w:r>
      <w:r w:rsidR="00F35AAA">
        <w:rPr>
          <w:rStyle w:val="font4"/>
          <w:color w:val="000000"/>
          <w:sz w:val="28"/>
          <w:szCs w:val="28"/>
        </w:rPr>
        <w:t xml:space="preserve">  </w:t>
      </w:r>
      <w:r w:rsidRPr="005D0BFF">
        <w:rPr>
          <w:rStyle w:val="font4"/>
          <w:color w:val="000000"/>
          <w:sz w:val="28"/>
          <w:szCs w:val="28"/>
        </w:rPr>
        <w:t>лица, имеющего право принимать решение о его увольнении, в случае непредставления военнослужащим сведений о своих доходах, расходах, об имуществе и обязательствах имущественного характера, а также о доходах, расходах</w:t>
      </w:r>
      <w:proofErr w:type="gramEnd"/>
      <w:r w:rsidRPr="005D0BFF">
        <w:rPr>
          <w:rStyle w:val="font4"/>
          <w:color w:val="000000"/>
          <w:sz w:val="28"/>
          <w:szCs w:val="28"/>
        </w:rPr>
        <w:t>, об имуществе и обязательствах имущественного характера своих супруги (супруга) и несовершеннолетних детей либо представления заведомо недостоверных или неполных сведений.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Правильно оценив приведенные выше обстоятельства дела и применив указанные положения нормативных правовых актов, суд первой инстанции пришел к обоснованному выводу о том, что в связи с непредставлением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Куваевым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сведений о полученных страховых выплатах и кредитной карте у аттестационной комиссии Управления имелись предусмотренные законом основания для дачи рекомендации о применении к нему взыскания за совершение коррупционного правонарушения, предусмотренного </w:t>
      </w:r>
      <w:proofErr w:type="spellStart"/>
      <w:r w:rsidRPr="005D0BFF">
        <w:rPr>
          <w:rStyle w:val="font4"/>
          <w:color w:val="000000"/>
          <w:sz w:val="28"/>
          <w:szCs w:val="28"/>
        </w:rPr>
        <w:t>подп</w:t>
      </w:r>
      <w:proofErr w:type="spellEnd"/>
      <w:proofErr w:type="gramEnd"/>
      <w:r w:rsidRPr="005D0BFF">
        <w:rPr>
          <w:rStyle w:val="font4"/>
          <w:color w:val="000000"/>
          <w:sz w:val="28"/>
          <w:szCs w:val="28"/>
        </w:rPr>
        <w:t>. «д. 1» п. 1 ст. 51 Федерального закона «О воинской обязанности и военной службе», в виде досрочного увольнения с военной службы в связи с утратой доверия.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lastRenderedPageBreak/>
        <w:t>Несостоятельными являются доводы административного истца о незаконности состава аттестационной комиссии и нарушении комиссией порядка принятия оспариваемого решения.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>Как следует из материалов дела, аттестационная комиссия назначена приказом начальника Управления от 8 февраля 2017 г. (с дополнениями и изменениями) и работала в рамках полномочий, предоставленных Указом Президента Российской Федерации от 1 июля 2010 г. № 821 «О комиссиях по соблюдению требований к служебному поведению федеральных государственных служащих и урегулированию конфликта интересов».</w:t>
      </w:r>
      <w:proofErr w:type="gramEnd"/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>Состав аттестационной комиссии соответствовал правовому акту, на основании которого она создана, в ее заседании принимало участие более двух третей от общего числа членов комиссии, как это предусмотрено п. 14 Положения о комиссиях по соблюдению требований к служебному поведению федеральных государственных служащих и урегулированию конфликта интересов, утвержденного Указом Президента Российской Федерации от 1 июля 2010 г. № 821 (далее - Положение).</w:t>
      </w:r>
      <w:proofErr w:type="gramEnd"/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Ссылка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на то, что секретарь не входит в состав аттестационной комиссии, противоречит п. 7 Положения, согласно которому в состав комиссии входят председатель комиссии, его заместитель, назначаемый руководителем государственного органа из числа членов комиссии, замещающих должности государственной службы в государственном органе, секретарь и члены комиссии.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При этом секретарь аттестационной комиссии </w:t>
      </w:r>
      <w:proofErr w:type="spellStart"/>
      <w:r w:rsidRPr="005D0BFF">
        <w:rPr>
          <w:rStyle w:val="font4"/>
          <w:color w:val="000000"/>
          <w:sz w:val="28"/>
          <w:szCs w:val="28"/>
        </w:rPr>
        <w:t>Виденская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ММ</w:t>
      </w:r>
      <w:proofErr w:type="gramStart"/>
      <w:r w:rsidRPr="005D0BFF">
        <w:rPr>
          <w:rStyle w:val="font4"/>
          <w:color w:val="000000"/>
          <w:sz w:val="28"/>
          <w:szCs w:val="28"/>
        </w:rPr>
        <w:t>.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5D0BFF">
        <w:rPr>
          <w:rStyle w:val="font4"/>
          <w:color w:val="000000"/>
          <w:sz w:val="28"/>
          <w:szCs w:val="28"/>
        </w:rPr>
        <w:t>в</w:t>
      </w:r>
      <w:proofErr w:type="gramEnd"/>
      <w:r w:rsidRPr="005D0BFF">
        <w:rPr>
          <w:rStyle w:val="font4"/>
          <w:color w:val="000000"/>
          <w:sz w:val="28"/>
          <w:szCs w:val="28"/>
        </w:rPr>
        <w:t>оздержалась при голосовании в отношении административного истца.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То, что секретарь аттестационной комиссии и один из членов комиссии являются супругами, на что обращено внимание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Куваевым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в апелляционной жалобе, в данном случае не свидетельствует о незаконности принятого в отношении него решения, поскольку эти лица в отношениях</w:t>
      </w:r>
      <w:r w:rsidR="00F35AAA">
        <w:rPr>
          <w:rStyle w:val="font4"/>
          <w:color w:val="000000"/>
          <w:sz w:val="28"/>
          <w:szCs w:val="28"/>
        </w:rPr>
        <w:t xml:space="preserve"> </w:t>
      </w:r>
      <w:r w:rsidRPr="005D0BFF">
        <w:rPr>
          <w:rStyle w:val="font4"/>
          <w:color w:val="000000"/>
          <w:sz w:val="28"/>
          <w:szCs w:val="28"/>
        </w:rPr>
        <w:t>подчиненности не состоят, наличия у них прямой или косвенной личной заинтересованности при рассмотрении вопроса, включенного в повестку дня заседания комиссии, не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установлено.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Не может свидетельствовать о незаконности решения аттестационной комиссии участие в заседании комиссии в качестве ее членов военнослужащих Успенского О.В., </w:t>
      </w:r>
      <w:proofErr w:type="spellStart"/>
      <w:r w:rsidRPr="005D0BFF">
        <w:rPr>
          <w:rStyle w:val="font4"/>
          <w:color w:val="000000"/>
          <w:sz w:val="28"/>
          <w:szCs w:val="28"/>
        </w:rPr>
        <w:t>Зейналова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В.А. и Крылова В.Б., на которых ссылается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М.А., поскольку в состав комиссии они включены в установленном порядке, а каких-либо данных, указывающих на их заинтересованность в результатах рассмотрения вынесенного на заседание комиссии вопроса, не имеется.</w:t>
      </w:r>
      <w:proofErr w:type="gramEnd"/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В заседании аттестационной комиссии, как это предусмотрено п. 13 Положения, принимали участие с правом совещательного голоса военнослужащие Бурков В.И. и Иванченко А.И., замещающие должности, аналогичные должности, замещаемой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Куваевым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Из протокола заседания аттестационной комиссии следует, что в ходе заседания выяснялось их мнение по рассматриваемому вопросу, в </w:t>
      </w:r>
      <w:proofErr w:type="gramStart"/>
      <w:r w:rsidRPr="005D0BFF">
        <w:rPr>
          <w:rStyle w:val="font4"/>
          <w:color w:val="000000"/>
          <w:sz w:val="28"/>
          <w:szCs w:val="28"/>
        </w:rPr>
        <w:t>связи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с чем утверждения в апелляционной жалобе об обратном несостоятельны.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Мнение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о том, что в заседании аттестационной комиссии было обязательно участие специалиста, который мог дать пояснения о возможности привлечения административного истца к ответственности за </w:t>
      </w:r>
      <w:r w:rsidRPr="005D0BFF">
        <w:rPr>
          <w:rStyle w:val="font4"/>
          <w:color w:val="000000"/>
          <w:sz w:val="28"/>
          <w:szCs w:val="28"/>
        </w:rPr>
        <w:lastRenderedPageBreak/>
        <w:t>допущенные нарушения и о характере нарушений, то есть по вопросам, относящимся к компетенции аттестационной комиссии, не основано на нормах материального права.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Что касается утверждения административного истца о нарушении аттестационной комиссией порядка голосования, то согласно п. 29 Положения решения комиссии по вопросам, указанным в п. 16 Положения, принимаются тайным голосованием (если комиссия не примет иное решение) простым большинством голосов присутствующих на заседании членов комиссии.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Как усматривается из протокола заседания аттестационной комиссии, ею в установленном порядке принято решение об открытом голосовании, что соответствует требованиям указанной нормы права.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Вопреки доводам апелляционной жалобы, аттестационная комиссия приняла во внимание характер совершенного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Куваевым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коррупционного правонарушения, его тяжесть, обстоятельства, при которых оно совершено, данные о личности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и иные обстоятельства, учитываемые при принятии решения по рассматриваемому комиссией вопросу, указанные, в том числе, в документах Министерства труда и социального развития Российской Федерации, на которые ссылается в апелляционной жалобе административный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истец.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Оснований полагать, </w:t>
      </w:r>
      <w:proofErr w:type="gramStart"/>
      <w:r w:rsidRPr="005D0BFF">
        <w:rPr>
          <w:rStyle w:val="font4"/>
          <w:color w:val="000000"/>
          <w:sz w:val="28"/>
          <w:szCs w:val="28"/>
        </w:rPr>
        <w:t>что</w:t>
      </w:r>
      <w:proofErr w:type="gramEnd"/>
      <w:r w:rsidRPr="005D0BFF">
        <w:rPr>
          <w:rStyle w:val="font4"/>
          <w:color w:val="000000"/>
          <w:sz w:val="28"/>
          <w:szCs w:val="28"/>
        </w:rPr>
        <w:t xml:space="preserve"> не признав допущенные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Куваевым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М.А. нарушения малозначительными аттестационная комиссия Управления проявила необъективность, не имеется.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Несоблюдение требований законодательства о противодействии коррупции представляет угрозу охраняемым государством общественным отношениям. При этом наступление вредных последствий в результате невыполнения военнослужащим требований Федерального закона «О противодействии коррупции» не является обязательным условием применения меры ответственности за коррупционное правонарушение, а отсутствие таких последствий не свидетельствует о малозначительности совершенного правонарушения.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Нарушений норм процессуального права при рассмотрении административного дела судом не допущено.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Отказ в принятии дополнительных требований, относящихся к подсудности гарнизонного военного суда, прав административного истца не нарушает. Более того, право на судебную защиту им реализовано путем обращения в гарнизонный военный суд.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Остальные доводы жалобы также не ставят под сомнение правильность выводов суда по делу.</w:t>
      </w: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На основании изложенного, руководствуясь п. 1 ст. 309 и ст. 311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F35AAA" w:rsidRDefault="00F35AAA" w:rsidP="00F35AA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B77ACE" w:rsidRPr="005D0BFF" w:rsidRDefault="00B77ACE" w:rsidP="00F35AA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D0BFF">
        <w:rPr>
          <w:rStyle w:val="font3"/>
          <w:color w:val="000000"/>
          <w:sz w:val="28"/>
          <w:szCs w:val="28"/>
        </w:rPr>
        <w:t>определила:</w:t>
      </w:r>
    </w:p>
    <w:p w:rsidR="00F35AAA" w:rsidRDefault="00F35AAA" w:rsidP="005D0BFF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B77ACE" w:rsidRPr="005D0BFF" w:rsidRDefault="00B77ACE" w:rsidP="005D0BF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D0BFF">
        <w:rPr>
          <w:rStyle w:val="font4"/>
          <w:color w:val="000000"/>
          <w:sz w:val="28"/>
          <w:szCs w:val="28"/>
        </w:rPr>
        <w:t xml:space="preserve">решение Северного флотского военного суда от 30 октября 2018 г. по административному делу по административному исковому заявлению </w:t>
      </w:r>
      <w:proofErr w:type="spellStart"/>
      <w:r w:rsidRPr="005D0BFF">
        <w:rPr>
          <w:rStyle w:val="font4"/>
          <w:color w:val="000000"/>
          <w:sz w:val="28"/>
          <w:szCs w:val="28"/>
        </w:rPr>
        <w:t>Куваева</w:t>
      </w:r>
      <w:proofErr w:type="spellEnd"/>
      <w:r w:rsidRPr="005D0BFF">
        <w:rPr>
          <w:rStyle w:val="font4"/>
          <w:color w:val="000000"/>
          <w:sz w:val="28"/>
          <w:szCs w:val="28"/>
        </w:rPr>
        <w:t xml:space="preserve"> Михаила Александровича об оспаривании решения аттестационной комиссии </w:t>
      </w:r>
      <w:r w:rsidRPr="005D0BFF">
        <w:rPr>
          <w:rStyle w:val="font4"/>
          <w:color w:val="000000"/>
          <w:sz w:val="28"/>
          <w:szCs w:val="28"/>
        </w:rPr>
        <w:lastRenderedPageBreak/>
        <w:t>Пограничного управления Федеральной службы безопасности Российской Федерации по западному арктическому району от 12 июля 2018 г. оставить без изменения, а апелляционную жалобу административного истца без удовлетворения.</w:t>
      </w:r>
      <w:proofErr w:type="gramEnd"/>
    </w:p>
    <w:p w:rsidR="00F35AAA" w:rsidRDefault="00F35AAA" w:rsidP="00F35AAA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F35AAA" w:rsidRDefault="00B77ACE" w:rsidP="00F35AAA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 xml:space="preserve">Председательствующий </w:t>
      </w:r>
    </w:p>
    <w:p w:rsidR="00F35AAA" w:rsidRDefault="00F35AAA" w:rsidP="00F35AAA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B77ACE" w:rsidRPr="005D0BFF" w:rsidRDefault="00B77ACE" w:rsidP="00F35AA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D0BFF">
        <w:rPr>
          <w:rStyle w:val="font4"/>
          <w:color w:val="000000"/>
          <w:sz w:val="28"/>
          <w:szCs w:val="28"/>
        </w:rPr>
        <w:t>Судьи</w:t>
      </w:r>
      <w:r w:rsidR="00F35AAA">
        <w:rPr>
          <w:rStyle w:val="font4"/>
          <w:color w:val="000000"/>
          <w:sz w:val="28"/>
          <w:szCs w:val="28"/>
        </w:rPr>
        <w:t>:</w:t>
      </w:r>
    </w:p>
    <w:p w:rsidR="00755C3E" w:rsidRPr="005D0BFF" w:rsidRDefault="00755C3E" w:rsidP="005D0B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5D0BFF" w:rsidSect="005D0BF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77ACE"/>
    <w:rsid w:val="00035AB3"/>
    <w:rsid w:val="0004799F"/>
    <w:rsid w:val="000F188A"/>
    <w:rsid w:val="00207782"/>
    <w:rsid w:val="00302472"/>
    <w:rsid w:val="005D0BFF"/>
    <w:rsid w:val="005F3A86"/>
    <w:rsid w:val="006646AF"/>
    <w:rsid w:val="00755C3E"/>
    <w:rsid w:val="007A1DB1"/>
    <w:rsid w:val="00894DBC"/>
    <w:rsid w:val="00997A3C"/>
    <w:rsid w:val="009D43D6"/>
    <w:rsid w:val="009F2ADB"/>
    <w:rsid w:val="00AE12A7"/>
    <w:rsid w:val="00B200AA"/>
    <w:rsid w:val="00B77ACE"/>
    <w:rsid w:val="00C502D0"/>
    <w:rsid w:val="00CC50D0"/>
    <w:rsid w:val="00D114AD"/>
    <w:rsid w:val="00DE1C7C"/>
    <w:rsid w:val="00E71A1D"/>
    <w:rsid w:val="00F21081"/>
    <w:rsid w:val="00F35AAA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77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B77ACE"/>
  </w:style>
  <w:style w:type="character" w:customStyle="1" w:styleId="font4">
    <w:name w:val="font4"/>
    <w:basedOn w:val="a0"/>
    <w:rsid w:val="00B77ACE"/>
  </w:style>
  <w:style w:type="character" w:customStyle="1" w:styleId="font5">
    <w:name w:val="font5"/>
    <w:basedOn w:val="a0"/>
    <w:rsid w:val="00B77ACE"/>
  </w:style>
  <w:style w:type="character" w:customStyle="1" w:styleId="font2">
    <w:name w:val="font2"/>
    <w:basedOn w:val="a0"/>
    <w:rsid w:val="00B77ACE"/>
  </w:style>
  <w:style w:type="character" w:customStyle="1" w:styleId="apple-converted-space">
    <w:name w:val="apple-converted-space"/>
    <w:basedOn w:val="a0"/>
    <w:rsid w:val="00B77ACE"/>
  </w:style>
  <w:style w:type="character" w:customStyle="1" w:styleId="font1">
    <w:name w:val="font1"/>
    <w:basedOn w:val="a0"/>
    <w:rsid w:val="00B77ACE"/>
  </w:style>
  <w:style w:type="character" w:customStyle="1" w:styleId="font0">
    <w:name w:val="font0"/>
    <w:basedOn w:val="a0"/>
    <w:rsid w:val="00B77ACE"/>
  </w:style>
  <w:style w:type="character" w:customStyle="1" w:styleId="font3">
    <w:name w:val="font3"/>
    <w:basedOn w:val="a0"/>
    <w:rsid w:val="00B77A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8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2553</Words>
  <Characters>14556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2019-02-01T12:55:00Z</dcterms:created>
  <dcterms:modified xsi:type="dcterms:W3CDTF">2019-02-01T13:07:00Z</dcterms:modified>
</cp:coreProperties>
</file>