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54FF" w:rsidRPr="000755A4" w:rsidRDefault="007054FF" w:rsidP="007054FF">
      <w:pPr>
        <w:pStyle w:val="a3"/>
        <w:spacing w:before="0" w:beforeAutospacing="0" w:after="0" w:afterAutospacing="0"/>
        <w:ind w:firstLine="709"/>
        <w:rPr>
          <w:b/>
          <w:bCs/>
          <w:sz w:val="28"/>
          <w:szCs w:val="28"/>
        </w:rPr>
      </w:pPr>
      <w:r w:rsidRPr="0065377D">
        <w:rPr>
          <w:b/>
          <w:bCs/>
          <w:sz w:val="28"/>
          <w:szCs w:val="28"/>
        </w:rPr>
        <w:t>Приказ об увольнении военнослужащего с военной службы в связи с нарушением запретов, связанных с прохождением военной службы, предусмотренных п. 7 ст. 10 и ст. 27.1 Федерального закона «О статусе военнослужащих», признан судом законным</w:t>
      </w:r>
      <w:r w:rsidRPr="000755A4">
        <w:rPr>
          <w:b/>
          <w:bCs/>
          <w:sz w:val="28"/>
          <w:szCs w:val="28"/>
        </w:rPr>
        <w:t xml:space="preserve"> </w:t>
      </w:r>
    </w:p>
    <w:p w:rsidR="007054FF" w:rsidRPr="000755A4" w:rsidRDefault="007054FF" w:rsidP="007054FF">
      <w:pPr>
        <w:pStyle w:val="a3"/>
        <w:spacing w:before="0" w:beforeAutospacing="0" w:after="0" w:afterAutospacing="0"/>
        <w:ind w:firstLine="709"/>
        <w:rPr>
          <w:bCs/>
          <w:sz w:val="28"/>
          <w:szCs w:val="28"/>
        </w:rPr>
      </w:pPr>
      <w:r w:rsidRPr="000755A4">
        <w:rPr>
          <w:bCs/>
          <w:sz w:val="28"/>
          <w:szCs w:val="28"/>
        </w:rPr>
        <w:t>Приказом начальника Генерального штаба Вооруженных Сил Российской Федерации от 28 мая 2014 г. З. уволен с военной службы в запас в связи с нарушением запретов, ограничений и обязанностей, связанных с прохождением военной службы, предусмотренных п. 7 ст. 10 и ст. 27.1 Федерального закона «О статусе военнослужащих».</w:t>
      </w:r>
    </w:p>
    <w:p w:rsidR="007054FF" w:rsidRPr="000755A4" w:rsidRDefault="007054FF" w:rsidP="007054FF">
      <w:pPr>
        <w:pStyle w:val="a3"/>
        <w:spacing w:before="0" w:beforeAutospacing="0" w:after="0" w:afterAutospacing="0"/>
        <w:ind w:firstLine="709"/>
        <w:rPr>
          <w:bCs/>
          <w:sz w:val="28"/>
          <w:szCs w:val="28"/>
        </w:rPr>
      </w:pPr>
      <w:r w:rsidRPr="000755A4">
        <w:rPr>
          <w:bCs/>
          <w:sz w:val="28"/>
          <w:szCs w:val="28"/>
        </w:rPr>
        <w:t>Полагая, что в результате такого увольнения нарушены его права, З. обратился в военный суд с заявлением, в котором просил признать указанный приказ незаконным и обязать уволить его с военной службы по иному основанию – в связи с существенным и (или) систематическим нарушением Министерством обороны РФ в отношении него условий контракта.</w:t>
      </w:r>
    </w:p>
    <w:p w:rsidR="007054FF" w:rsidRPr="000755A4" w:rsidRDefault="007054FF" w:rsidP="007054FF">
      <w:pPr>
        <w:pStyle w:val="a3"/>
        <w:spacing w:before="0" w:beforeAutospacing="0" w:after="0" w:afterAutospacing="0"/>
        <w:ind w:firstLine="709"/>
        <w:rPr>
          <w:bCs/>
          <w:sz w:val="28"/>
          <w:szCs w:val="28"/>
        </w:rPr>
      </w:pPr>
      <w:r w:rsidRPr="000755A4">
        <w:rPr>
          <w:bCs/>
          <w:sz w:val="28"/>
          <w:szCs w:val="28"/>
        </w:rPr>
        <w:t>Решением Московского гарнизонного военного суда, оставленным без изменения судом апелляционной инстанции, в удовлетворении заявления отказано.</w:t>
      </w:r>
    </w:p>
    <w:p w:rsidR="007054FF" w:rsidRPr="000755A4" w:rsidRDefault="007054FF" w:rsidP="007054FF">
      <w:pPr>
        <w:pStyle w:val="a3"/>
        <w:spacing w:before="0" w:beforeAutospacing="0" w:after="0" w:afterAutospacing="0"/>
        <w:ind w:firstLine="709"/>
        <w:rPr>
          <w:bCs/>
          <w:sz w:val="28"/>
          <w:szCs w:val="28"/>
        </w:rPr>
      </w:pPr>
      <w:r w:rsidRPr="000755A4">
        <w:rPr>
          <w:bCs/>
          <w:sz w:val="28"/>
          <w:szCs w:val="28"/>
        </w:rPr>
        <w:t>При этом суды первой и апелляционной инстанции исходили из следующего.</w:t>
      </w:r>
    </w:p>
    <w:p w:rsidR="007054FF" w:rsidRPr="000755A4" w:rsidRDefault="007054FF" w:rsidP="007054FF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  <w:proofErr w:type="gramStart"/>
      <w:r w:rsidRPr="000755A4">
        <w:rPr>
          <w:sz w:val="28"/>
          <w:szCs w:val="28"/>
        </w:rPr>
        <w:t xml:space="preserve">Согласно </w:t>
      </w:r>
      <w:proofErr w:type="spellStart"/>
      <w:r w:rsidRPr="000755A4">
        <w:rPr>
          <w:sz w:val="28"/>
          <w:szCs w:val="28"/>
        </w:rPr>
        <w:t>подп</w:t>
      </w:r>
      <w:proofErr w:type="spellEnd"/>
      <w:r>
        <w:rPr>
          <w:sz w:val="28"/>
          <w:szCs w:val="28"/>
        </w:rPr>
        <w:t>.</w:t>
      </w:r>
      <w:r w:rsidRPr="000755A4">
        <w:rPr>
          <w:sz w:val="28"/>
          <w:szCs w:val="28"/>
        </w:rPr>
        <w:t xml:space="preserve"> «е.1» п. 2 ст. 51 Федерального закона «О воинской обязанности и военной службе» военнослужащий, проходящий военную службу по контракту, может быть досрочно уволен с военной службы в связи с нарушением запретов, связанных с прохождением военной службы, предусмотренных п. 7 ст. 10 и ст. 27.1 Федерального закона «О статусе военнослужащих». </w:t>
      </w:r>
      <w:proofErr w:type="gramEnd"/>
    </w:p>
    <w:p w:rsidR="007054FF" w:rsidRPr="007054FF" w:rsidRDefault="007054FF" w:rsidP="007054FF">
      <w:pPr>
        <w:ind w:firstLine="709"/>
        <w:rPr>
          <w:rStyle w:val="FontStyle12"/>
          <w:sz w:val="28"/>
          <w:szCs w:val="28"/>
        </w:rPr>
      </w:pPr>
      <w:r w:rsidRPr="007054FF">
        <w:rPr>
          <w:szCs w:val="28"/>
        </w:rPr>
        <w:t xml:space="preserve">В соответствии с п. 7 ст. 10 </w:t>
      </w:r>
      <w:r w:rsidRPr="007054FF">
        <w:rPr>
          <w:rFonts w:eastAsia="Calibri"/>
          <w:szCs w:val="28"/>
          <w:lang w:eastAsia="en-US"/>
        </w:rPr>
        <w:t>Федерального закона «О статусе военнослужащих»</w:t>
      </w:r>
      <w:r w:rsidRPr="007054FF">
        <w:rPr>
          <w:rStyle w:val="FontStyle12"/>
          <w:sz w:val="28"/>
          <w:szCs w:val="28"/>
        </w:rPr>
        <w:t>, военнослужащие не вправе заниматься другой оплачиваемой деятельностью, за исключением педагогической, научной и иной творческой деятельности, если она не препятствует исполнению обязанностей военной службы. При этом педагогическая, научная и иная творческая деятельность не может финансироваться исключительно за счет средств иностранных государств, международных и иностранных организаций, иностранных граждан и лиц без гражданства, если иное не предусмотрено международным договором Российской Федерации или законодательством Российской Федерации; заниматься предпринимательской деятельностью лично или через доверенных лиц, в том числе участвовать в управлении коммерческими организациями, за исключением случаев, когда непосредственное участие в управлении указанными организациями входит в должностные обязанности военно</w:t>
      </w:r>
      <w:r w:rsidRPr="007054FF">
        <w:rPr>
          <w:rStyle w:val="FontStyle12"/>
          <w:sz w:val="28"/>
          <w:szCs w:val="28"/>
        </w:rPr>
        <w:softHyphen/>
        <w:t>служащего, а также оказывать содействие физическим и юридическим лицам в осуществлении предпринимательской деятельности, используя свое служебное положение.</w:t>
      </w:r>
    </w:p>
    <w:p w:rsidR="007054FF" w:rsidRPr="000755A4" w:rsidRDefault="007054FF" w:rsidP="007054FF">
      <w:pPr>
        <w:pStyle w:val="Style3"/>
        <w:widowControl/>
        <w:spacing w:line="240" w:lineRule="auto"/>
        <w:ind w:firstLine="709"/>
        <w:rPr>
          <w:rStyle w:val="FontStyle12"/>
          <w:sz w:val="28"/>
          <w:szCs w:val="28"/>
        </w:rPr>
      </w:pPr>
      <w:proofErr w:type="gramStart"/>
      <w:r w:rsidRPr="000755A4">
        <w:rPr>
          <w:rStyle w:val="FontStyle12"/>
          <w:sz w:val="28"/>
          <w:szCs w:val="28"/>
        </w:rPr>
        <w:t>Из ст</w:t>
      </w:r>
      <w:r>
        <w:rPr>
          <w:rStyle w:val="FontStyle12"/>
          <w:sz w:val="28"/>
          <w:szCs w:val="28"/>
        </w:rPr>
        <w:t>. 27.1 того же з</w:t>
      </w:r>
      <w:r w:rsidRPr="000755A4">
        <w:rPr>
          <w:rStyle w:val="FontStyle12"/>
          <w:sz w:val="28"/>
          <w:szCs w:val="28"/>
        </w:rPr>
        <w:t xml:space="preserve">акона следует, что на военнослужащего, если иное не предусмотрено федеральными законами, указами Президента Российской </w:t>
      </w:r>
      <w:r w:rsidRPr="000755A4">
        <w:rPr>
          <w:rStyle w:val="FontStyle12"/>
          <w:sz w:val="28"/>
          <w:szCs w:val="28"/>
        </w:rPr>
        <w:lastRenderedPageBreak/>
        <w:t>Федерации и постановлениями Правительства Российской Федерации, распространяются ограничения, запреты и обязанности, установленные Федеральным законом «О противодействии коррупции» и ст. 17, 18 и 20 Федерального закона «О государственной гражданской службе Российской Федерации», за исключением ограничений, запретов и обязанностей, препятствующих исполнению военнослужащим обязанностей</w:t>
      </w:r>
      <w:proofErr w:type="gramEnd"/>
      <w:r w:rsidRPr="000755A4">
        <w:rPr>
          <w:rStyle w:val="FontStyle12"/>
          <w:sz w:val="28"/>
          <w:szCs w:val="28"/>
        </w:rPr>
        <w:t xml:space="preserve"> по осуществлению оперативно-розыскной деятельности или обеспечению безопасности Российской Федерации. Установление таких исключений и определение военнослужащих, в отношении которых применяются данные исключения, в каждом отдельном случае осуществляются в порядке, устанавливаемом нормативными правовыми актами Российской Федерации.</w:t>
      </w:r>
    </w:p>
    <w:p w:rsidR="007054FF" w:rsidRPr="000755A4" w:rsidRDefault="007054FF" w:rsidP="007054FF">
      <w:pPr>
        <w:ind w:firstLine="709"/>
        <w:rPr>
          <w:szCs w:val="28"/>
        </w:rPr>
      </w:pPr>
      <w:r w:rsidRPr="000755A4">
        <w:rPr>
          <w:szCs w:val="28"/>
        </w:rPr>
        <w:t xml:space="preserve">Судом первой инстанции установлено, что на момент принятия решения об увольнении заявителя с военной службы по указанному выше основанию, он проходил военную службу в распоряжении </w:t>
      </w:r>
      <w:r>
        <w:rPr>
          <w:szCs w:val="28"/>
        </w:rPr>
        <w:t xml:space="preserve">командира (начальника) </w:t>
      </w:r>
      <w:r w:rsidRPr="000755A4">
        <w:rPr>
          <w:szCs w:val="28"/>
        </w:rPr>
        <w:t>в связи с организационно-штатными мероприятиями, то есть являлся военнослужащим и был обязан соблюдать требования о порядке прохождения военной службы.</w:t>
      </w:r>
    </w:p>
    <w:p w:rsidR="007054FF" w:rsidRPr="000755A4" w:rsidRDefault="007054FF" w:rsidP="007054FF">
      <w:pPr>
        <w:ind w:firstLine="709"/>
        <w:rPr>
          <w:szCs w:val="28"/>
        </w:rPr>
      </w:pPr>
      <w:r w:rsidRPr="000755A4">
        <w:rPr>
          <w:szCs w:val="28"/>
        </w:rPr>
        <w:t xml:space="preserve">Между тем, как усматривается из сообщения Управления Федеральной налоговой службы по </w:t>
      </w:r>
      <w:proofErr w:type="gramStart"/>
      <w:r w:rsidRPr="000755A4">
        <w:rPr>
          <w:szCs w:val="28"/>
        </w:rPr>
        <w:t>г</w:t>
      </w:r>
      <w:proofErr w:type="gramEnd"/>
      <w:r w:rsidRPr="000755A4">
        <w:rPr>
          <w:szCs w:val="28"/>
        </w:rPr>
        <w:t xml:space="preserve">. Москве, З. по состоянию на 31 марта 2014 г. являлся учредителем (участником) двух обществ с ограниченной ответственностью, а также генеральным директором </w:t>
      </w:r>
      <w:r>
        <w:rPr>
          <w:szCs w:val="28"/>
        </w:rPr>
        <w:t>одного из них</w:t>
      </w:r>
      <w:r w:rsidRPr="000755A4">
        <w:rPr>
          <w:szCs w:val="28"/>
        </w:rPr>
        <w:t>. Согласно справке 2-НДФЛ сумма дохода З. за 2013 год в</w:t>
      </w:r>
      <w:r>
        <w:rPr>
          <w:szCs w:val="28"/>
        </w:rPr>
        <w:t xml:space="preserve"> одном из этих обществ</w:t>
      </w:r>
      <w:r w:rsidRPr="000755A4">
        <w:rPr>
          <w:szCs w:val="28"/>
        </w:rPr>
        <w:t xml:space="preserve"> составила 714 360 руб.</w:t>
      </w:r>
    </w:p>
    <w:p w:rsidR="007054FF" w:rsidRPr="000755A4" w:rsidRDefault="007054FF" w:rsidP="007054FF">
      <w:pPr>
        <w:ind w:firstLine="709"/>
        <w:rPr>
          <w:rFonts w:eastAsia="Calibri"/>
          <w:szCs w:val="28"/>
          <w:lang w:eastAsia="en-US"/>
        </w:rPr>
      </w:pPr>
      <w:proofErr w:type="gramStart"/>
      <w:r w:rsidRPr="000755A4">
        <w:rPr>
          <w:szCs w:val="28"/>
        </w:rPr>
        <w:t>При таких данных и принимая во внимание, что приказ об увольнении заявителя с военной службы по указанному выше основанию издан уполномоченным на то воинским должностным лицом и в пределах сроков, предусмотренных п. 4 ст. 51.1 Федерального закона «О воинской обязанности и военной службе»</w:t>
      </w:r>
      <w:r w:rsidRPr="000755A4">
        <w:rPr>
          <w:rFonts w:eastAsia="Calibri"/>
          <w:szCs w:val="28"/>
          <w:lang w:eastAsia="en-US"/>
        </w:rPr>
        <w:t>, суд обоснованно признал приказ об увольнении заявителя с военной службы соответствующим требованиям действующего законодательства.</w:t>
      </w:r>
      <w:proofErr w:type="gramEnd"/>
    </w:p>
    <w:p w:rsidR="007054FF" w:rsidRDefault="007054FF" w:rsidP="007054FF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</w:p>
    <w:p w:rsidR="007054FF" w:rsidRPr="002F5DD8" w:rsidRDefault="007054FF" w:rsidP="007054FF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 w:rsidR="000835D6">
        <w:rPr>
          <w:rStyle w:val="FontStyle11"/>
          <w:b w:val="0"/>
          <w:i/>
        </w:rPr>
        <w:t xml:space="preserve"> 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7054FF"/>
    <w:rsid w:val="000835D6"/>
    <w:rsid w:val="007054FF"/>
    <w:rsid w:val="00A53C95"/>
    <w:rsid w:val="00C25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54FF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7054FF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Style3">
    <w:name w:val="Style3"/>
    <w:basedOn w:val="a"/>
    <w:uiPriority w:val="99"/>
    <w:rsid w:val="007054FF"/>
    <w:pPr>
      <w:widowControl w:val="0"/>
      <w:overflowPunct/>
      <w:spacing w:line="302" w:lineRule="exact"/>
      <w:ind w:firstLine="840"/>
    </w:pPr>
    <w:rPr>
      <w:sz w:val="24"/>
      <w:szCs w:val="24"/>
    </w:rPr>
  </w:style>
  <w:style w:type="character" w:customStyle="1" w:styleId="FontStyle12">
    <w:name w:val="Font Style12"/>
    <w:basedOn w:val="a0"/>
    <w:rsid w:val="007054FF"/>
    <w:rPr>
      <w:rFonts w:ascii="Times New Roman" w:hAnsi="Times New Roman" w:cs="Times New Roman"/>
      <w:sz w:val="24"/>
      <w:szCs w:val="24"/>
    </w:rPr>
  </w:style>
  <w:style w:type="character" w:customStyle="1" w:styleId="FontStyle11">
    <w:name w:val="Font Style11"/>
    <w:basedOn w:val="a0"/>
    <w:uiPriority w:val="99"/>
    <w:rsid w:val="007054FF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7054FF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704</Words>
  <Characters>4013</Characters>
  <Application>Microsoft Office Word</Application>
  <DocSecurity>0</DocSecurity>
  <Lines>33</Lines>
  <Paragraphs>9</Paragraphs>
  <ScaleCrop>false</ScaleCrop>
  <Company>SPecialiST RePack</Company>
  <LinksUpToDate>false</LinksUpToDate>
  <CharactersWithSpaces>4708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2016-06-16T04:52:00Z</dcterms:created>
  <dcterms:modified xsi:type="dcterms:W3CDTF">2016-07-18T12:19:00Z</dcterms:modified>
</cp:coreProperties>
</file>