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FB5" w:rsidRPr="00C66966" w:rsidRDefault="00266FB5" w:rsidP="00266FB5">
      <w:pPr>
        <w:tabs>
          <w:tab w:val="left" w:pos="0"/>
        </w:tabs>
        <w:spacing w:line="276" w:lineRule="auto"/>
        <w:ind w:firstLine="709"/>
        <w:rPr>
          <w:b/>
          <w:bCs/>
          <w:i/>
          <w:szCs w:val="28"/>
          <w:u w:val="single"/>
        </w:rPr>
      </w:pPr>
      <w:r w:rsidRPr="00167D0E">
        <w:rPr>
          <w:b/>
          <w:bCs/>
          <w:szCs w:val="28"/>
        </w:rPr>
        <w:t xml:space="preserve">Отсутствие воинских должностей, исполнение обязанностей по которым </w:t>
      </w:r>
      <w:r w:rsidRPr="009039C0">
        <w:rPr>
          <w:b/>
          <w:bCs/>
          <w:szCs w:val="28"/>
        </w:rPr>
        <w:t>не связано</w:t>
      </w:r>
      <w:r w:rsidRPr="00167D0E">
        <w:rPr>
          <w:b/>
          <w:bCs/>
          <w:szCs w:val="28"/>
        </w:rPr>
        <w:t xml:space="preserve"> с допуском к государственной тайне, обоснованно повлекло увольнение с военной службы военнослужащего, лишенного допуска к государственной тайне</w:t>
      </w:r>
    </w:p>
    <w:p w:rsidR="00266FB5" w:rsidRPr="00404F7E" w:rsidRDefault="00266FB5" w:rsidP="00266FB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В мае и августе 2014 года Г. дважды выезжал за пределы территории Российской Федерации без получения соответствующего разрешения командования и уведомления о своих поездках на территории иностранных государств.</w:t>
      </w:r>
    </w:p>
    <w:p w:rsidR="00266FB5" w:rsidRPr="00404F7E" w:rsidRDefault="00266FB5" w:rsidP="00266FB5">
      <w:pPr>
        <w:spacing w:line="276" w:lineRule="auto"/>
        <w:ind w:firstLine="709"/>
        <w:rPr>
          <w:rStyle w:val="FontStyle21"/>
          <w:szCs w:val="28"/>
        </w:rPr>
      </w:pPr>
      <w:r w:rsidRPr="00404F7E">
        <w:rPr>
          <w:szCs w:val="28"/>
        </w:rPr>
        <w:t xml:space="preserve">На основании заключения комиссии приказом начальника Управления кадров </w:t>
      </w:r>
      <w:r>
        <w:rPr>
          <w:szCs w:val="28"/>
        </w:rPr>
        <w:t xml:space="preserve">федерального органа исполнительной власти, в котором законом предусмотрена военная служба, </w:t>
      </w:r>
      <w:r w:rsidRPr="00404F7E">
        <w:rPr>
          <w:rStyle w:val="FontStyle21"/>
          <w:szCs w:val="28"/>
        </w:rPr>
        <w:t>Г. прекращен допуск к государственной тайне и он уволен с военной службы в связи с лишением допуска к государственной тайне.</w:t>
      </w:r>
    </w:p>
    <w:p w:rsidR="00266FB5" w:rsidRPr="00404F7E" w:rsidRDefault="00266FB5" w:rsidP="00266FB5">
      <w:pPr>
        <w:spacing w:line="276" w:lineRule="auto"/>
        <w:ind w:firstLine="709"/>
        <w:rPr>
          <w:szCs w:val="28"/>
        </w:rPr>
      </w:pPr>
      <w:r w:rsidRPr="00404F7E">
        <w:rPr>
          <w:rStyle w:val="FontStyle21"/>
          <w:szCs w:val="28"/>
        </w:rPr>
        <w:t xml:space="preserve">Считая свои права нарушенными, Г. </w:t>
      </w:r>
      <w:r w:rsidRPr="00404F7E">
        <w:rPr>
          <w:szCs w:val="28"/>
        </w:rPr>
        <w:t>обратился в суд с заявлением, в котором просил признать незаконными д</w:t>
      </w:r>
      <w:r w:rsidRPr="00404F7E">
        <w:rPr>
          <w:rStyle w:val="FontStyle21"/>
          <w:szCs w:val="28"/>
        </w:rPr>
        <w:t>ействия начальника Управления кадров, связанные с его увольнением с военной службы, и обязать названное должностное лицо отменить приказ об увольнении, восстановив его на военной службе в прежней должности.</w:t>
      </w:r>
    </w:p>
    <w:p w:rsidR="00266FB5" w:rsidRPr="00404F7E" w:rsidRDefault="00266FB5" w:rsidP="00266FB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Решением Московского гарнизонного военного суда, оставленным без изменения судом апелляционной инстанции, в удовлетворении заявления отказано.</w:t>
      </w:r>
    </w:p>
    <w:p w:rsidR="00266FB5" w:rsidRPr="00404F7E" w:rsidRDefault="00266FB5" w:rsidP="00266FB5">
      <w:pPr>
        <w:pStyle w:val="ConsPlusNormal"/>
        <w:tabs>
          <w:tab w:val="left" w:pos="709"/>
        </w:tabs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4F7E">
        <w:rPr>
          <w:rFonts w:ascii="Times New Roman" w:hAnsi="Times New Roman" w:cs="Times New Roman"/>
          <w:sz w:val="28"/>
          <w:szCs w:val="28"/>
        </w:rPr>
        <w:t xml:space="preserve">При этом суды первой и апелляционной инстанции </w:t>
      </w:r>
      <w:r>
        <w:rPr>
          <w:rFonts w:ascii="Times New Roman" w:hAnsi="Times New Roman" w:cs="Times New Roman"/>
          <w:sz w:val="28"/>
          <w:szCs w:val="28"/>
        </w:rPr>
        <w:t xml:space="preserve">правомерно </w:t>
      </w:r>
      <w:r w:rsidRPr="00404F7E">
        <w:rPr>
          <w:rFonts w:ascii="Times New Roman" w:hAnsi="Times New Roman" w:cs="Times New Roman"/>
          <w:sz w:val="28"/>
          <w:szCs w:val="28"/>
        </w:rPr>
        <w:t>исходили из следующего.</w:t>
      </w:r>
    </w:p>
    <w:p w:rsidR="00266FB5" w:rsidRPr="00404F7E" w:rsidRDefault="00266FB5" w:rsidP="00266FB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В соответствии с </w:t>
      </w:r>
      <w:proofErr w:type="spellStart"/>
      <w:r w:rsidRPr="00404F7E">
        <w:rPr>
          <w:szCs w:val="28"/>
        </w:rPr>
        <w:t>подп</w:t>
      </w:r>
      <w:proofErr w:type="spellEnd"/>
      <w:r w:rsidRPr="00404F7E">
        <w:rPr>
          <w:szCs w:val="28"/>
        </w:rPr>
        <w:t xml:space="preserve">. «г» п. 2 ст. 51 Федерального закона «О </w:t>
      </w:r>
      <w:proofErr w:type="gramStart"/>
      <w:r w:rsidRPr="00404F7E">
        <w:rPr>
          <w:szCs w:val="28"/>
        </w:rPr>
        <w:t>воинской обязанности и военной службе» военнослужащий, проходящий военную службу по контракту, может быть досрочно уволен с военной службы в связи с лишением допуска к государственной тайне - при лишении допуска к государственной тайне военнослужащего, занимающего воинскую должность (должность), связанную с допуском к государственной тайне, при невозможности назначения на другую воинскую должность (должность) и отсутствии других оснований для увольнения.</w:t>
      </w:r>
      <w:proofErr w:type="gramEnd"/>
    </w:p>
    <w:p w:rsidR="00266FB5" w:rsidRPr="00404F7E" w:rsidRDefault="00266FB5" w:rsidP="00266FB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По делу установлено, что офицерских должностей, не предусматривающих допуска к государственной тайне, в </w:t>
      </w:r>
      <w:r>
        <w:rPr>
          <w:szCs w:val="28"/>
        </w:rPr>
        <w:t xml:space="preserve">федеральном органе </w:t>
      </w:r>
      <w:r w:rsidRPr="00404F7E">
        <w:rPr>
          <w:szCs w:val="28"/>
        </w:rPr>
        <w:t>не имеется, а иные основания для увольнения Г. отсутствуют.</w:t>
      </w:r>
    </w:p>
    <w:p w:rsidR="00266FB5" w:rsidRPr="00C66966" w:rsidRDefault="00266FB5" w:rsidP="00266FB5">
      <w:pPr>
        <w:spacing w:line="276" w:lineRule="auto"/>
        <w:ind w:firstLine="709"/>
        <w:rPr>
          <w:rStyle w:val="FontStyle21"/>
          <w:szCs w:val="28"/>
        </w:rPr>
      </w:pPr>
      <w:r w:rsidRPr="00404F7E">
        <w:rPr>
          <w:szCs w:val="28"/>
        </w:rPr>
        <w:t>Поскольку увольнение истца с военной службы явилось следствием лишения допуска к государственной тайне, а возможность его использования на других воинских должностях отсутствует, суды пришли к верному выводу о законности д</w:t>
      </w:r>
      <w:r w:rsidRPr="00404F7E">
        <w:rPr>
          <w:rStyle w:val="FontStyle21"/>
          <w:szCs w:val="28"/>
        </w:rPr>
        <w:t>ействий начальника Управления кадров, связанных с увольнением Г. с военной службы.</w:t>
      </w:r>
    </w:p>
    <w:p w:rsidR="00755C3E" w:rsidRDefault="00755C3E"/>
    <w:p w:rsidR="00266FB5" w:rsidRPr="00A53325" w:rsidRDefault="00266FB5" w:rsidP="00266FB5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266FB5" w:rsidRDefault="00266FB5"/>
    <w:sectPr w:rsidR="00266FB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66FB5"/>
    <w:rsid w:val="00266FB5"/>
    <w:rsid w:val="00755C3E"/>
    <w:rsid w:val="00951039"/>
    <w:rsid w:val="00A83AF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FB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266FB5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266FB5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21">
    <w:name w:val="Font Style21"/>
    <w:basedOn w:val="a0"/>
    <w:uiPriority w:val="99"/>
    <w:rsid w:val="00266FB5"/>
    <w:rPr>
      <w:rFonts w:ascii="Times New Roman" w:hAnsi="Times New Roman" w:cs="Times New Roman"/>
      <w:sz w:val="26"/>
      <w:szCs w:val="26"/>
    </w:rPr>
  </w:style>
  <w:style w:type="character" w:customStyle="1" w:styleId="FontStyle11">
    <w:name w:val="Font Style11"/>
    <w:basedOn w:val="a0"/>
    <w:rsid w:val="00266FB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66FB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2017-07-20T06:42:00Z</dcterms:created>
  <dcterms:modified xsi:type="dcterms:W3CDTF">2017-07-20T06:42:00Z</dcterms:modified>
</cp:coreProperties>
</file>