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D32" w:rsidRPr="008D0679" w:rsidRDefault="00415D32" w:rsidP="00415D32">
      <w:pPr>
        <w:pStyle w:val="a3"/>
        <w:spacing w:before="0" w:beforeAutospacing="0" w:after="0" w:afterAutospacing="0"/>
        <w:ind w:right="-284" w:firstLine="709"/>
        <w:jc w:val="both"/>
        <w:rPr>
          <w:b/>
          <w:color w:val="000000"/>
          <w:sz w:val="28"/>
          <w:szCs w:val="28"/>
        </w:rPr>
      </w:pPr>
      <w:r w:rsidRPr="008D0679">
        <w:rPr>
          <w:rStyle w:val="font3"/>
          <w:b/>
          <w:color w:val="000000"/>
          <w:sz w:val="28"/>
          <w:szCs w:val="28"/>
        </w:rPr>
        <w:t>Командование воинской части обязано провести мероприятия, направленные на соблюдение прав военнослужащих, увольняемых с военной службы, в том числе разрешать вопрос о предоставлении им жилищных гарантий в рамках специальной системы обеспечения жильём военнослужащих.</w:t>
      </w:r>
    </w:p>
    <w:p w:rsidR="001A70E5" w:rsidRPr="008D0679" w:rsidRDefault="00415D32" w:rsidP="008D0679">
      <w:pPr>
        <w:pStyle w:val="a3"/>
        <w:spacing w:before="0" w:beforeAutospacing="0" w:after="0" w:afterAutospacing="0"/>
        <w:ind w:right="-284" w:firstLine="709"/>
        <w:jc w:val="both"/>
        <w:rPr>
          <w:rStyle w:val="font5"/>
          <w:b/>
          <w:color w:val="000000"/>
          <w:sz w:val="40"/>
          <w:szCs w:val="28"/>
        </w:rPr>
      </w:pPr>
      <w:r w:rsidRPr="008D0679">
        <w:rPr>
          <w:rStyle w:val="font3"/>
          <w:b/>
          <w:color w:val="000000"/>
          <w:sz w:val="28"/>
          <w:szCs w:val="28"/>
        </w:rPr>
        <w:t xml:space="preserve">В материалах дела отсутствуют сведения о том, что командование провело с </w:t>
      </w:r>
      <w:r w:rsidR="008D0679" w:rsidRPr="008D0679">
        <w:rPr>
          <w:rStyle w:val="font3"/>
          <w:b/>
          <w:color w:val="000000"/>
          <w:sz w:val="28"/>
          <w:szCs w:val="28"/>
        </w:rPr>
        <w:t>истом</w:t>
      </w:r>
      <w:r w:rsidRPr="008D0679">
        <w:rPr>
          <w:rStyle w:val="font3"/>
          <w:b/>
          <w:color w:val="000000"/>
          <w:sz w:val="28"/>
          <w:szCs w:val="28"/>
        </w:rPr>
        <w:t xml:space="preserve"> беседу и каким-либо образом учитывало просьбу истца об обеспечении жильём при увольнении его с военной службы</w:t>
      </w:r>
      <w:r w:rsidR="008D0679">
        <w:rPr>
          <w:rStyle w:val="font3"/>
          <w:b/>
          <w:color w:val="000000"/>
          <w:sz w:val="28"/>
          <w:szCs w:val="28"/>
        </w:rPr>
        <w:t>.</w:t>
      </w:r>
    </w:p>
    <w:p w:rsidR="008D0679" w:rsidRDefault="008D0679" w:rsidP="001A70E5">
      <w:pPr>
        <w:pStyle w:val="a3"/>
        <w:spacing w:before="0" w:beforeAutospacing="0" w:after="0" w:afterAutospacing="0"/>
        <w:ind w:right="-284"/>
        <w:jc w:val="center"/>
        <w:rPr>
          <w:rStyle w:val="font5"/>
          <w:color w:val="000000"/>
          <w:sz w:val="40"/>
          <w:szCs w:val="28"/>
        </w:rPr>
      </w:pPr>
    </w:p>
    <w:p w:rsidR="001A70E5" w:rsidRPr="001A70E5" w:rsidRDefault="001A70E5" w:rsidP="001A70E5">
      <w:pPr>
        <w:pStyle w:val="a3"/>
        <w:spacing w:before="0" w:beforeAutospacing="0" w:after="0" w:afterAutospacing="0"/>
        <w:ind w:right="-284"/>
        <w:jc w:val="center"/>
        <w:rPr>
          <w:color w:val="000000"/>
          <w:sz w:val="40"/>
          <w:szCs w:val="28"/>
        </w:rPr>
      </w:pPr>
      <w:r w:rsidRPr="001A70E5">
        <w:rPr>
          <w:rStyle w:val="font5"/>
          <w:color w:val="000000"/>
          <w:sz w:val="40"/>
          <w:szCs w:val="28"/>
        </w:rPr>
        <w:t>Верховный Суд Российской Федерации</w:t>
      </w:r>
    </w:p>
    <w:p w:rsidR="001A70E5" w:rsidRDefault="001A70E5" w:rsidP="001A70E5">
      <w:pPr>
        <w:pStyle w:val="a3"/>
        <w:spacing w:before="0" w:beforeAutospacing="0" w:after="0" w:afterAutospacing="0"/>
        <w:ind w:right="-284"/>
        <w:jc w:val="right"/>
        <w:rPr>
          <w:rStyle w:val="font3"/>
          <w:color w:val="000000"/>
          <w:sz w:val="28"/>
          <w:szCs w:val="28"/>
        </w:rPr>
      </w:pPr>
    </w:p>
    <w:p w:rsidR="001A70E5" w:rsidRPr="001A70E5" w:rsidRDefault="001A70E5" w:rsidP="001A70E5">
      <w:pPr>
        <w:pStyle w:val="a3"/>
        <w:spacing w:before="0" w:beforeAutospacing="0" w:after="0" w:afterAutospacing="0"/>
        <w:ind w:right="-284"/>
        <w:jc w:val="right"/>
        <w:rPr>
          <w:color w:val="000000"/>
          <w:sz w:val="28"/>
          <w:szCs w:val="28"/>
        </w:rPr>
      </w:pPr>
      <w:r w:rsidRPr="001A70E5">
        <w:rPr>
          <w:rStyle w:val="font3"/>
          <w:color w:val="000000"/>
          <w:sz w:val="28"/>
          <w:szCs w:val="28"/>
        </w:rPr>
        <w:t>Дело№211-КА19-16</w:t>
      </w:r>
    </w:p>
    <w:p w:rsidR="001A70E5" w:rsidRDefault="001A70E5" w:rsidP="001A70E5">
      <w:pPr>
        <w:pStyle w:val="a3"/>
        <w:spacing w:before="0" w:beforeAutospacing="0" w:after="0" w:afterAutospacing="0"/>
        <w:ind w:right="-284"/>
        <w:jc w:val="center"/>
        <w:rPr>
          <w:rStyle w:val="font4"/>
          <w:color w:val="000000"/>
          <w:sz w:val="28"/>
          <w:szCs w:val="28"/>
        </w:rPr>
      </w:pPr>
    </w:p>
    <w:p w:rsidR="001A70E5" w:rsidRPr="001A70E5" w:rsidRDefault="001A70E5" w:rsidP="001A70E5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8"/>
          <w:szCs w:val="28"/>
        </w:rPr>
      </w:pPr>
      <w:r w:rsidRPr="001A70E5">
        <w:rPr>
          <w:rStyle w:val="font4"/>
          <w:color w:val="000000"/>
          <w:sz w:val="28"/>
          <w:szCs w:val="28"/>
        </w:rPr>
        <w:t>ОПРЕДЕЛЕНИЕ</w:t>
      </w:r>
    </w:p>
    <w:p w:rsidR="001A70E5" w:rsidRDefault="001A70E5" w:rsidP="001A70E5">
      <w:pPr>
        <w:pStyle w:val="a3"/>
        <w:spacing w:before="0" w:beforeAutospacing="0" w:after="0" w:afterAutospacing="0"/>
        <w:ind w:right="-284"/>
        <w:jc w:val="both"/>
        <w:rPr>
          <w:rStyle w:val="font3"/>
          <w:color w:val="000000"/>
          <w:sz w:val="28"/>
          <w:szCs w:val="28"/>
        </w:rPr>
      </w:pPr>
    </w:p>
    <w:p w:rsidR="001A70E5" w:rsidRPr="001A70E5" w:rsidRDefault="001A70E5" w:rsidP="001A70E5">
      <w:pPr>
        <w:pStyle w:val="a3"/>
        <w:spacing w:before="0" w:beforeAutospacing="0" w:after="0" w:afterAutospacing="0"/>
        <w:ind w:right="-284"/>
        <w:jc w:val="both"/>
        <w:rPr>
          <w:color w:val="000000"/>
          <w:sz w:val="28"/>
          <w:szCs w:val="28"/>
        </w:rPr>
      </w:pPr>
      <w:r w:rsidRPr="001A70E5">
        <w:rPr>
          <w:rStyle w:val="font3"/>
          <w:color w:val="000000"/>
          <w:sz w:val="28"/>
          <w:szCs w:val="28"/>
        </w:rPr>
        <w:t>г. Москва</w:t>
      </w:r>
      <w:r w:rsidRPr="001A70E5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                  </w:t>
      </w:r>
      <w:r w:rsidRPr="001A70E5">
        <w:rPr>
          <w:rStyle w:val="font3"/>
          <w:color w:val="000000"/>
          <w:sz w:val="28"/>
          <w:szCs w:val="28"/>
        </w:rPr>
        <w:t>28 ноября 2019 г.</w:t>
      </w:r>
    </w:p>
    <w:p w:rsid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rStyle w:val="font3"/>
          <w:color w:val="000000"/>
          <w:sz w:val="28"/>
          <w:szCs w:val="28"/>
        </w:rPr>
      </w:pP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A70E5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A70E5">
        <w:rPr>
          <w:rStyle w:val="font3"/>
          <w:color w:val="000000"/>
          <w:sz w:val="28"/>
          <w:szCs w:val="28"/>
        </w:rPr>
        <w:t xml:space="preserve">председательствующего </w:t>
      </w:r>
      <w:proofErr w:type="spellStart"/>
      <w:r w:rsidRPr="001A70E5">
        <w:rPr>
          <w:rStyle w:val="font3"/>
          <w:color w:val="000000"/>
          <w:sz w:val="28"/>
          <w:szCs w:val="28"/>
        </w:rPr>
        <w:t>Сокерина</w:t>
      </w:r>
      <w:proofErr w:type="spellEnd"/>
      <w:r w:rsidRPr="001A70E5">
        <w:rPr>
          <w:rStyle w:val="font3"/>
          <w:color w:val="000000"/>
          <w:sz w:val="28"/>
          <w:szCs w:val="28"/>
        </w:rPr>
        <w:t xml:space="preserve"> С.Г.,</w:t>
      </w: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A70E5">
        <w:rPr>
          <w:rStyle w:val="font3"/>
          <w:color w:val="000000"/>
          <w:sz w:val="28"/>
          <w:szCs w:val="28"/>
        </w:rPr>
        <w:t xml:space="preserve">судей </w:t>
      </w:r>
      <w:proofErr w:type="spellStart"/>
      <w:r w:rsidRPr="001A70E5">
        <w:rPr>
          <w:rStyle w:val="font3"/>
          <w:color w:val="000000"/>
          <w:sz w:val="28"/>
          <w:szCs w:val="28"/>
        </w:rPr>
        <w:t>Замашнюка</w:t>
      </w:r>
      <w:proofErr w:type="spellEnd"/>
      <w:r w:rsidRPr="001A70E5">
        <w:rPr>
          <w:rStyle w:val="font3"/>
          <w:color w:val="000000"/>
          <w:sz w:val="28"/>
          <w:szCs w:val="28"/>
        </w:rPr>
        <w:t xml:space="preserve"> А.Н., </w:t>
      </w:r>
      <w:proofErr w:type="spellStart"/>
      <w:r w:rsidRPr="001A70E5">
        <w:rPr>
          <w:rStyle w:val="font3"/>
          <w:color w:val="000000"/>
          <w:sz w:val="28"/>
          <w:szCs w:val="28"/>
        </w:rPr>
        <w:t>Дербилова</w:t>
      </w:r>
      <w:proofErr w:type="spellEnd"/>
      <w:r w:rsidRPr="001A70E5">
        <w:rPr>
          <w:rStyle w:val="font3"/>
          <w:color w:val="000000"/>
          <w:sz w:val="28"/>
          <w:szCs w:val="28"/>
        </w:rPr>
        <w:t xml:space="preserve"> О.А.</w:t>
      </w: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A70E5">
        <w:rPr>
          <w:rStyle w:val="font3"/>
          <w:color w:val="000000"/>
          <w:sz w:val="28"/>
          <w:szCs w:val="28"/>
        </w:rPr>
        <w:t xml:space="preserve">при секретаре </w:t>
      </w:r>
      <w:proofErr w:type="spellStart"/>
      <w:r w:rsidRPr="001A70E5">
        <w:rPr>
          <w:rStyle w:val="font3"/>
          <w:color w:val="000000"/>
          <w:sz w:val="28"/>
          <w:szCs w:val="28"/>
        </w:rPr>
        <w:t>Жиленковой</w:t>
      </w:r>
      <w:proofErr w:type="spellEnd"/>
      <w:r w:rsidRPr="001A70E5">
        <w:rPr>
          <w:rStyle w:val="font3"/>
          <w:color w:val="000000"/>
          <w:sz w:val="28"/>
          <w:szCs w:val="28"/>
        </w:rPr>
        <w:t xml:space="preserve"> Т.С. с участием прокурора Иванова ЕВ</w:t>
      </w:r>
      <w:proofErr w:type="gramStart"/>
      <w:r w:rsidRPr="001A70E5">
        <w:rPr>
          <w:rStyle w:val="font3"/>
          <w:color w:val="000000"/>
          <w:sz w:val="28"/>
          <w:szCs w:val="28"/>
        </w:rPr>
        <w:t>.</w:t>
      </w:r>
      <w:proofErr w:type="gramEnd"/>
      <w:r w:rsidRPr="001A70E5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1A70E5">
        <w:rPr>
          <w:rStyle w:val="font3"/>
          <w:color w:val="000000"/>
          <w:sz w:val="28"/>
          <w:szCs w:val="28"/>
        </w:rPr>
        <w:t>р</w:t>
      </w:r>
      <w:proofErr w:type="gramEnd"/>
      <w:r w:rsidRPr="001A70E5">
        <w:rPr>
          <w:rStyle w:val="font3"/>
          <w:color w:val="000000"/>
          <w:sz w:val="28"/>
          <w:szCs w:val="28"/>
        </w:rPr>
        <w:t xml:space="preserve">ассмотрела в открытом судебном заседании по кассационной жалобе административного истца </w:t>
      </w:r>
      <w:proofErr w:type="spellStart"/>
      <w:r w:rsidRPr="001A70E5">
        <w:rPr>
          <w:rStyle w:val="font3"/>
          <w:color w:val="000000"/>
          <w:sz w:val="28"/>
          <w:szCs w:val="28"/>
        </w:rPr>
        <w:t>Аделова</w:t>
      </w:r>
      <w:proofErr w:type="spellEnd"/>
      <w:r w:rsidRPr="001A70E5">
        <w:rPr>
          <w:rStyle w:val="font3"/>
          <w:color w:val="000000"/>
          <w:sz w:val="28"/>
          <w:szCs w:val="28"/>
        </w:rPr>
        <w:t xml:space="preserve"> Артура </w:t>
      </w:r>
      <w:proofErr w:type="spellStart"/>
      <w:r w:rsidRPr="001A70E5">
        <w:rPr>
          <w:rStyle w:val="font3"/>
          <w:color w:val="000000"/>
          <w:sz w:val="28"/>
          <w:szCs w:val="28"/>
        </w:rPr>
        <w:t>Зиннатовича</w:t>
      </w:r>
      <w:proofErr w:type="spellEnd"/>
      <w:r w:rsidRPr="001A70E5">
        <w:rPr>
          <w:rStyle w:val="font3"/>
          <w:color w:val="000000"/>
          <w:sz w:val="28"/>
          <w:szCs w:val="28"/>
        </w:rPr>
        <w:t xml:space="preserve"> на решение </w:t>
      </w:r>
      <w:proofErr w:type="spellStart"/>
      <w:r w:rsidRPr="001A70E5">
        <w:rPr>
          <w:rStyle w:val="font3"/>
          <w:color w:val="000000"/>
          <w:sz w:val="28"/>
          <w:szCs w:val="28"/>
        </w:rPr>
        <w:t>Спасск-Дальнего</w:t>
      </w:r>
      <w:proofErr w:type="spellEnd"/>
      <w:r w:rsidRPr="001A70E5">
        <w:rPr>
          <w:rStyle w:val="font3"/>
          <w:color w:val="000000"/>
          <w:sz w:val="28"/>
          <w:szCs w:val="28"/>
        </w:rPr>
        <w:t xml:space="preserve"> гарнизонного военного суда от 15 февраля 2019 г. и апелляционное определение Тихоокеанского флотского военного суда от 24 апреля 2019 г. административное дело об оспаривании сержантом запаса </w:t>
      </w:r>
      <w:proofErr w:type="spellStart"/>
      <w:r w:rsidRPr="001A70E5">
        <w:rPr>
          <w:rStyle w:val="font3"/>
          <w:color w:val="000000"/>
          <w:sz w:val="28"/>
          <w:szCs w:val="28"/>
        </w:rPr>
        <w:t>Аделовым</w:t>
      </w:r>
      <w:proofErr w:type="spellEnd"/>
      <w:r w:rsidRPr="001A70E5">
        <w:rPr>
          <w:rStyle w:val="font3"/>
          <w:color w:val="000000"/>
          <w:sz w:val="28"/>
          <w:szCs w:val="28"/>
        </w:rPr>
        <w:t xml:space="preserve"> А.З. действий командира войсковой части 11388, связанных с увольнением с военной службы и решения начальника 1 отдела федерального государственного казенного учреждения «Восточное региональное управление жилищного обеспечения» Министерства обороны Российской Федерации (далее - 1 отдел ФГКУ «</w:t>
      </w:r>
      <w:proofErr w:type="spellStart"/>
      <w:r w:rsidRPr="001A70E5">
        <w:rPr>
          <w:rStyle w:val="font3"/>
          <w:color w:val="000000"/>
          <w:sz w:val="28"/>
          <w:szCs w:val="28"/>
        </w:rPr>
        <w:t>Востокрегионжилье</w:t>
      </w:r>
      <w:proofErr w:type="spellEnd"/>
      <w:r w:rsidRPr="001A70E5">
        <w:rPr>
          <w:rStyle w:val="font3"/>
          <w:color w:val="000000"/>
          <w:sz w:val="28"/>
          <w:szCs w:val="28"/>
        </w:rPr>
        <w:t xml:space="preserve">» МО РФ) </w:t>
      </w:r>
      <w:r w:rsidRPr="00E656AB">
        <w:rPr>
          <w:rStyle w:val="font3"/>
          <w:b/>
          <w:color w:val="000000"/>
          <w:sz w:val="28"/>
          <w:szCs w:val="28"/>
        </w:rPr>
        <w:t>об отказе в принятии на учет нуждающихся в жилых помещениях</w:t>
      </w:r>
      <w:r w:rsidRPr="001A70E5">
        <w:rPr>
          <w:rStyle w:val="font3"/>
          <w:color w:val="000000"/>
          <w:sz w:val="28"/>
          <w:szCs w:val="28"/>
        </w:rPr>
        <w:t>.</w:t>
      </w: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A70E5">
        <w:rPr>
          <w:rStyle w:val="font3"/>
          <w:color w:val="000000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 w:rsidRPr="001A70E5">
        <w:rPr>
          <w:rStyle w:val="font3"/>
          <w:color w:val="000000"/>
          <w:sz w:val="28"/>
          <w:szCs w:val="28"/>
        </w:rPr>
        <w:t>Сокерина</w:t>
      </w:r>
      <w:proofErr w:type="spellEnd"/>
      <w:r w:rsidRPr="001A70E5">
        <w:rPr>
          <w:rStyle w:val="font3"/>
          <w:color w:val="000000"/>
          <w:sz w:val="28"/>
          <w:szCs w:val="28"/>
        </w:rPr>
        <w:t xml:space="preserve"> С.Г., изложившего обстоятельства административного дела, содержание решения и последующих судебных постановлений, мотивы кассационной жалобы и вынесения определения о возбуждении кассационного производства, и мнение прокурора Иванова ЕВ</w:t>
      </w:r>
      <w:proofErr w:type="gramStart"/>
      <w:r w:rsidRPr="001A70E5">
        <w:rPr>
          <w:rStyle w:val="font3"/>
          <w:color w:val="000000"/>
          <w:sz w:val="28"/>
          <w:szCs w:val="28"/>
        </w:rPr>
        <w:t xml:space="preserve">., </w:t>
      </w:r>
      <w:proofErr w:type="gramEnd"/>
      <w:r w:rsidRPr="001A70E5">
        <w:rPr>
          <w:rStyle w:val="font3"/>
          <w:color w:val="000000"/>
          <w:sz w:val="28"/>
          <w:szCs w:val="28"/>
        </w:rPr>
        <w:t>полагавшего необходимым кассационную жалобу удовлетворить частично, Судебная коллегия по делам военнослужащих Верховного Суда Российской Федерации</w:t>
      </w:r>
    </w:p>
    <w:p w:rsidR="00E656AB" w:rsidRDefault="00E656AB" w:rsidP="00E656AB">
      <w:pPr>
        <w:pStyle w:val="a3"/>
        <w:spacing w:before="0" w:beforeAutospacing="0" w:after="0" w:afterAutospacing="0"/>
        <w:ind w:right="-284"/>
        <w:jc w:val="both"/>
        <w:rPr>
          <w:rStyle w:val="font0"/>
          <w:color w:val="000000"/>
          <w:sz w:val="28"/>
          <w:szCs w:val="28"/>
        </w:rPr>
      </w:pPr>
    </w:p>
    <w:p w:rsidR="001A70E5" w:rsidRPr="001A70E5" w:rsidRDefault="001A70E5" w:rsidP="00E656AB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8"/>
          <w:szCs w:val="28"/>
        </w:rPr>
      </w:pPr>
      <w:r w:rsidRPr="001A70E5">
        <w:rPr>
          <w:rStyle w:val="font3"/>
          <w:color w:val="000000"/>
          <w:sz w:val="28"/>
          <w:szCs w:val="28"/>
        </w:rPr>
        <w:t>установила:</w:t>
      </w:r>
    </w:p>
    <w:p w:rsidR="00E656AB" w:rsidRDefault="00E656AB" w:rsidP="001A70E5">
      <w:pPr>
        <w:pStyle w:val="a3"/>
        <w:spacing w:before="0" w:beforeAutospacing="0" w:after="0" w:afterAutospacing="0"/>
        <w:ind w:right="-284" w:firstLine="709"/>
        <w:jc w:val="both"/>
        <w:rPr>
          <w:rStyle w:val="font3"/>
          <w:color w:val="000000"/>
          <w:sz w:val="28"/>
          <w:szCs w:val="28"/>
        </w:rPr>
      </w:pP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1A70E5">
        <w:rPr>
          <w:rStyle w:val="font3"/>
          <w:color w:val="000000"/>
          <w:sz w:val="28"/>
          <w:szCs w:val="28"/>
        </w:rPr>
        <w:lastRenderedPageBreak/>
        <w:t xml:space="preserve">решением </w:t>
      </w:r>
      <w:proofErr w:type="spellStart"/>
      <w:r w:rsidRPr="001A70E5">
        <w:rPr>
          <w:rStyle w:val="font3"/>
          <w:color w:val="000000"/>
          <w:sz w:val="28"/>
          <w:szCs w:val="28"/>
        </w:rPr>
        <w:t>Спасск-Дальнего</w:t>
      </w:r>
      <w:proofErr w:type="spellEnd"/>
      <w:r w:rsidRPr="001A70E5">
        <w:rPr>
          <w:rStyle w:val="font3"/>
          <w:color w:val="000000"/>
          <w:sz w:val="28"/>
          <w:szCs w:val="28"/>
        </w:rPr>
        <w:t xml:space="preserve"> гарнизонного военного суда, оставленным без изменения в апелляционном порядке, отказано в удовлетворении требований административного искового заявления </w:t>
      </w:r>
      <w:proofErr w:type="spellStart"/>
      <w:r w:rsidRPr="001A70E5">
        <w:rPr>
          <w:rStyle w:val="font3"/>
          <w:color w:val="000000"/>
          <w:sz w:val="28"/>
          <w:szCs w:val="28"/>
        </w:rPr>
        <w:t>Аделова</w:t>
      </w:r>
      <w:proofErr w:type="spellEnd"/>
      <w:r w:rsidRPr="001A70E5">
        <w:rPr>
          <w:rStyle w:val="font3"/>
          <w:color w:val="000000"/>
          <w:sz w:val="28"/>
          <w:szCs w:val="28"/>
        </w:rPr>
        <w:t>, в котором он оспорил приказы командира войсковой части 11388 от 5 июня 2017 г. № 96 л/с и от 25 июля 2017 г. № 96 с/ч о досрочном увольнении с военной службы по состоянию здоровья и исключении его из списков личного</w:t>
      </w:r>
      <w:proofErr w:type="gramEnd"/>
      <w:r w:rsidRPr="001A70E5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1A70E5">
        <w:rPr>
          <w:rStyle w:val="font3"/>
          <w:color w:val="000000"/>
          <w:sz w:val="28"/>
          <w:szCs w:val="28"/>
        </w:rPr>
        <w:t>состава части, а также решение начальника 1 отдела ФГКУ «</w:t>
      </w:r>
      <w:proofErr w:type="spellStart"/>
      <w:r w:rsidRPr="001A70E5">
        <w:rPr>
          <w:rStyle w:val="font3"/>
          <w:color w:val="000000"/>
          <w:sz w:val="28"/>
          <w:szCs w:val="28"/>
        </w:rPr>
        <w:t>Востокрегионжилье</w:t>
      </w:r>
      <w:proofErr w:type="spellEnd"/>
      <w:r w:rsidRPr="001A70E5">
        <w:rPr>
          <w:rStyle w:val="font3"/>
          <w:color w:val="000000"/>
          <w:sz w:val="28"/>
          <w:szCs w:val="28"/>
        </w:rPr>
        <w:t>» МО РФ</w:t>
      </w:r>
      <w:proofErr w:type="gramEnd"/>
      <w:r w:rsidRPr="001A70E5">
        <w:rPr>
          <w:rStyle w:val="font3"/>
          <w:color w:val="000000"/>
          <w:sz w:val="28"/>
          <w:szCs w:val="28"/>
        </w:rPr>
        <w:t xml:space="preserve"> от 18 сентября 2018 г. об отказе в принятии на учет нуждающихся в жилых помещениях.</w:t>
      </w: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A70E5">
        <w:rPr>
          <w:rStyle w:val="font3"/>
          <w:color w:val="000000"/>
          <w:sz w:val="28"/>
          <w:szCs w:val="28"/>
        </w:rPr>
        <w:t>Определением судьи Тихоокеанского флотского военного суда от 10 июля 2019 г. в передаче кассационной жалобы административного истца для рассмотрения в судебном заседании суда кассационной инстанции отказано.</w:t>
      </w: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A70E5">
        <w:rPr>
          <w:rStyle w:val="font3"/>
          <w:color w:val="000000"/>
          <w:sz w:val="28"/>
          <w:szCs w:val="28"/>
        </w:rPr>
        <w:t xml:space="preserve">В кассационной жалобе </w:t>
      </w:r>
      <w:proofErr w:type="spellStart"/>
      <w:r w:rsidRPr="001A70E5">
        <w:rPr>
          <w:rStyle w:val="font3"/>
          <w:color w:val="000000"/>
          <w:sz w:val="28"/>
          <w:szCs w:val="28"/>
        </w:rPr>
        <w:t>Аделов</w:t>
      </w:r>
      <w:proofErr w:type="spellEnd"/>
      <w:r w:rsidRPr="001A70E5">
        <w:rPr>
          <w:rStyle w:val="font3"/>
          <w:color w:val="000000"/>
          <w:sz w:val="28"/>
          <w:szCs w:val="28"/>
        </w:rPr>
        <w:t xml:space="preserve"> выражает несогласие с состоявшимися судебными актами, просит их отменить и принять по делу новое решение.</w:t>
      </w: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A70E5">
        <w:rPr>
          <w:rStyle w:val="font3"/>
          <w:color w:val="000000"/>
          <w:sz w:val="28"/>
          <w:szCs w:val="28"/>
        </w:rPr>
        <w:t xml:space="preserve">В обоснование жалобы </w:t>
      </w:r>
      <w:proofErr w:type="spellStart"/>
      <w:r w:rsidRPr="001A70E5">
        <w:rPr>
          <w:rStyle w:val="font3"/>
          <w:color w:val="000000"/>
          <w:sz w:val="28"/>
          <w:szCs w:val="28"/>
        </w:rPr>
        <w:t>Аделов</w:t>
      </w:r>
      <w:proofErr w:type="spellEnd"/>
      <w:r w:rsidRPr="001A70E5">
        <w:rPr>
          <w:rStyle w:val="font3"/>
          <w:color w:val="000000"/>
          <w:sz w:val="28"/>
          <w:szCs w:val="28"/>
        </w:rPr>
        <w:t xml:space="preserve"> утверждает, что перед его увольнением с военной службы командование было обязано уточнить вопрос о предпринятых мерах по реализации военнослужащим права на обеспечение жильём, поскольку в своем рапорте он указал, что не согласен с увольнением без предоставления жилого помещения. При этом обращает внимание, что является ветераном боевых действий, имеет общую продолжительность военной службы более 22 лет, постоянным жильем не обеспечен и проживает с семьей в служебном жилом помещении.</w:t>
      </w: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A70E5">
        <w:rPr>
          <w:rStyle w:val="font3"/>
          <w:color w:val="000000"/>
          <w:sz w:val="28"/>
          <w:szCs w:val="28"/>
        </w:rPr>
        <w:t xml:space="preserve">Определением судьи Верховного Суда Российской Федерации от 29 октября 2019 г. кассационная жалоба </w:t>
      </w:r>
      <w:proofErr w:type="spellStart"/>
      <w:r w:rsidRPr="001A70E5">
        <w:rPr>
          <w:rStyle w:val="font3"/>
          <w:color w:val="000000"/>
          <w:sz w:val="28"/>
          <w:szCs w:val="28"/>
        </w:rPr>
        <w:t>Аделова</w:t>
      </w:r>
      <w:proofErr w:type="spellEnd"/>
      <w:r w:rsidRPr="001A70E5">
        <w:rPr>
          <w:rStyle w:val="font3"/>
          <w:color w:val="000000"/>
          <w:sz w:val="28"/>
          <w:szCs w:val="28"/>
        </w:rPr>
        <w:t xml:space="preserve"> вместе с делом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A70E5">
        <w:rPr>
          <w:rStyle w:val="font3"/>
          <w:color w:val="000000"/>
          <w:sz w:val="28"/>
          <w:szCs w:val="28"/>
        </w:rPr>
        <w:t xml:space="preserve">Рассмотрев </w:t>
      </w:r>
      <w:proofErr w:type="gramStart"/>
      <w:r w:rsidRPr="001A70E5">
        <w:rPr>
          <w:rStyle w:val="font3"/>
          <w:color w:val="000000"/>
          <w:sz w:val="28"/>
          <w:szCs w:val="28"/>
        </w:rPr>
        <w:t>материалы административного дела и обсудив</w:t>
      </w:r>
      <w:proofErr w:type="gramEnd"/>
      <w:r w:rsidRPr="001A70E5">
        <w:rPr>
          <w:rStyle w:val="font3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 находит жалобу подлежащей удовлетворению.</w:t>
      </w: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1A70E5">
        <w:rPr>
          <w:rStyle w:val="font3"/>
          <w:color w:val="000000"/>
          <w:sz w:val="28"/>
          <w:szCs w:val="28"/>
        </w:rPr>
        <w:t>В соответствии с ч. 1 ст. 328 КАС РФ основаниями для отмены или изменения судебных постановлений в кассационном порядке являются такие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1A70E5">
        <w:rPr>
          <w:rStyle w:val="font3"/>
          <w:color w:val="000000"/>
          <w:sz w:val="28"/>
          <w:szCs w:val="28"/>
        </w:rPr>
        <w:t xml:space="preserve">Из материалов дела следует, что </w:t>
      </w:r>
      <w:proofErr w:type="spellStart"/>
      <w:r w:rsidRPr="001A70E5">
        <w:rPr>
          <w:rStyle w:val="font3"/>
          <w:color w:val="000000"/>
          <w:sz w:val="28"/>
          <w:szCs w:val="28"/>
        </w:rPr>
        <w:t>Аделов</w:t>
      </w:r>
      <w:proofErr w:type="spellEnd"/>
      <w:r w:rsidRPr="001A70E5">
        <w:rPr>
          <w:rStyle w:val="font3"/>
          <w:color w:val="000000"/>
          <w:sz w:val="28"/>
          <w:szCs w:val="28"/>
        </w:rPr>
        <w:t xml:space="preserve">, заключивший первый контракт о прохождении военной службы 28 мая 1998 г., и с 2008 года обеспеченный служебным жилым помещением по месту её прохождения, приказом командира войсковой части 11388 от 5 июня 2017 г. уволен с военной службы на основании </w:t>
      </w:r>
      <w:proofErr w:type="spellStart"/>
      <w:r w:rsidRPr="001A70E5">
        <w:rPr>
          <w:rStyle w:val="font3"/>
          <w:color w:val="000000"/>
          <w:sz w:val="28"/>
          <w:szCs w:val="28"/>
        </w:rPr>
        <w:t>подп</w:t>
      </w:r>
      <w:proofErr w:type="spellEnd"/>
      <w:r w:rsidRPr="001A70E5">
        <w:rPr>
          <w:rStyle w:val="font3"/>
          <w:color w:val="000000"/>
          <w:sz w:val="28"/>
          <w:szCs w:val="28"/>
        </w:rPr>
        <w:t>. «в» п. 1 ст. 51 Федерального закона «О воинской обязанности и военной службе» и</w:t>
      </w:r>
      <w:proofErr w:type="gramEnd"/>
      <w:r w:rsidRPr="001A70E5">
        <w:rPr>
          <w:rStyle w:val="font3"/>
          <w:color w:val="000000"/>
          <w:sz w:val="28"/>
          <w:szCs w:val="28"/>
        </w:rPr>
        <w:t xml:space="preserve"> с 25 сентября 2017 г. исключён из списков личного состава воинской части.</w:t>
      </w: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1A70E5">
        <w:rPr>
          <w:rStyle w:val="font3"/>
          <w:color w:val="000000"/>
          <w:sz w:val="28"/>
          <w:szCs w:val="28"/>
        </w:rPr>
        <w:t xml:space="preserve">До исключения из списков личного состава воинской части 25 сентября 2017 г. административный истец в уполномоченное структурное подразделение жилищного органа Министерства обороны для принятия на учёт нуждающихся </w:t>
      </w:r>
      <w:r w:rsidRPr="001A70E5">
        <w:rPr>
          <w:rStyle w:val="font3"/>
          <w:color w:val="000000"/>
          <w:sz w:val="28"/>
          <w:szCs w:val="28"/>
        </w:rPr>
        <w:lastRenderedPageBreak/>
        <w:t>в жилых помещениях не обращался, подав соответствующее заявление в 1 отдел ФГКУ «</w:t>
      </w:r>
      <w:proofErr w:type="spellStart"/>
      <w:r w:rsidRPr="001A70E5">
        <w:rPr>
          <w:rStyle w:val="font3"/>
          <w:color w:val="000000"/>
          <w:sz w:val="28"/>
          <w:szCs w:val="28"/>
        </w:rPr>
        <w:t>Востокрегионжилье</w:t>
      </w:r>
      <w:proofErr w:type="spellEnd"/>
      <w:r w:rsidRPr="001A70E5">
        <w:rPr>
          <w:rStyle w:val="font3"/>
          <w:color w:val="000000"/>
          <w:sz w:val="28"/>
          <w:szCs w:val="28"/>
        </w:rPr>
        <w:t>» лишь 3 июля 2018 г., в удовлетворении которого ему было отказано.</w:t>
      </w:r>
      <w:proofErr w:type="gramEnd"/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A70E5">
        <w:rPr>
          <w:rStyle w:val="font3"/>
          <w:color w:val="000000"/>
          <w:sz w:val="28"/>
          <w:szCs w:val="28"/>
        </w:rPr>
        <w:t xml:space="preserve">Вместе с тем в рапорте на увольнение с военной службы от 2 марта 2017 г., адресованном командиру воинской части, </w:t>
      </w:r>
      <w:proofErr w:type="spellStart"/>
      <w:r w:rsidRPr="001A70E5">
        <w:rPr>
          <w:rStyle w:val="font3"/>
          <w:color w:val="000000"/>
          <w:sz w:val="28"/>
          <w:szCs w:val="28"/>
        </w:rPr>
        <w:t>Аделов</w:t>
      </w:r>
      <w:proofErr w:type="spellEnd"/>
      <w:r w:rsidRPr="001A70E5">
        <w:rPr>
          <w:rStyle w:val="font3"/>
          <w:color w:val="000000"/>
          <w:sz w:val="28"/>
          <w:szCs w:val="28"/>
        </w:rPr>
        <w:t xml:space="preserve"> указал, что просит не увольнять его с военной службы до обеспечения жильём или жилищной субсидией.</w:t>
      </w: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1A70E5">
        <w:rPr>
          <w:rStyle w:val="font3"/>
          <w:color w:val="000000"/>
          <w:sz w:val="28"/>
          <w:szCs w:val="28"/>
        </w:rPr>
        <w:t>Суды обеих инстанций, отказывая в удовлетворении требований административного истца, исходили из того, что он до исключения из списков личного состава воинской части 25 сентября 2017 г. в уполномоченное структурное подразделение жилищного органа Министерства обороны для принятия на учёт нуждающихся в жилых помещениях не обращался и на момент увольнения с военной службы был обеспечен жилым помещением.</w:t>
      </w:r>
      <w:proofErr w:type="gramEnd"/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A70E5">
        <w:rPr>
          <w:rStyle w:val="font3"/>
          <w:color w:val="000000"/>
          <w:sz w:val="28"/>
          <w:szCs w:val="28"/>
        </w:rPr>
        <w:t>Однако данный вывод судов основан на неправильном толковании норм материального права и противоречат материалам дела.</w:t>
      </w: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A70E5">
        <w:rPr>
          <w:rStyle w:val="font3"/>
          <w:color w:val="000000"/>
          <w:sz w:val="28"/>
          <w:szCs w:val="28"/>
        </w:rPr>
        <w:t xml:space="preserve">В соответствии с положениями ст. 40 Конституции Российской Федерации каждый имеет право на жилище. </w:t>
      </w:r>
      <w:proofErr w:type="gramStart"/>
      <w:r w:rsidRPr="001A70E5">
        <w:rPr>
          <w:rStyle w:val="font3"/>
          <w:color w:val="000000"/>
          <w:sz w:val="28"/>
          <w:szCs w:val="28"/>
        </w:rPr>
        <w:t>Обязывая органы государственной власти создавать для этого условия, Конституция Российской Федерации вместе с тем закрепляет, что малоимущим и иным указанным в законодательстве гражданам, нуждающимся в жилище, оно предоставляется бесплатно или за доступную плату из государственных, муниципальных и других жилищных фондов в соответствии с установленными законодательством нормами, предписывая тем самым законодателю определять категории граждан, нуждающихся в жилище, а также конкретные формы</w:t>
      </w:r>
      <w:proofErr w:type="gramEnd"/>
      <w:r w:rsidRPr="001A70E5">
        <w:rPr>
          <w:rStyle w:val="font3"/>
          <w:color w:val="000000"/>
          <w:sz w:val="28"/>
          <w:szCs w:val="28"/>
        </w:rPr>
        <w:t>, источники и порядок обеспечения их жильем с учетом реальных финансово-экономических и иных возможностей, имеющихся у государства.</w:t>
      </w: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1A70E5">
        <w:rPr>
          <w:rStyle w:val="font3"/>
          <w:color w:val="000000"/>
          <w:sz w:val="28"/>
          <w:szCs w:val="28"/>
        </w:rPr>
        <w:t>По смыслу ст. 59 и п. «г» ст. 71 Конституции Российской Федерации военная служба представляет собой особый вид федеральной государственной службы, что обусловливает и правовой статус военнослужащих, выражающийся в частности, в особом порядке реализации их конституционного права на жилище, которое осуществляется на основе как общего, так и специального законодательства и по специальным правилам.</w:t>
      </w:r>
      <w:proofErr w:type="gramEnd"/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A70E5">
        <w:rPr>
          <w:rStyle w:val="font3"/>
          <w:color w:val="000000"/>
          <w:sz w:val="28"/>
          <w:szCs w:val="28"/>
        </w:rPr>
        <w:t>Реализуя вышеуказанные правомочия в рамках специального правового регулирования, законодатель установил основы государственной политики в области правовой и социальной защиты военнослужащих и членов их семей, предусмотрев механизм реализации ими права на жилище и определив источники и формы обеспечения жильем.</w:t>
      </w: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1A70E5">
        <w:rPr>
          <w:rStyle w:val="font3"/>
          <w:color w:val="000000"/>
          <w:sz w:val="28"/>
          <w:szCs w:val="28"/>
        </w:rPr>
        <w:t>В соответствии с п. 1 ст. 15 Федерального закона «О статусе военнослужащих»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</w:t>
      </w:r>
      <w:r w:rsidR="00EB10EE">
        <w:rPr>
          <w:rStyle w:val="font3"/>
          <w:color w:val="000000"/>
          <w:sz w:val="28"/>
          <w:szCs w:val="28"/>
        </w:rPr>
        <w:t xml:space="preserve"> </w:t>
      </w:r>
      <w:r w:rsidRPr="001A70E5">
        <w:rPr>
          <w:rStyle w:val="font3"/>
          <w:color w:val="000000"/>
          <w:sz w:val="28"/>
          <w:szCs w:val="28"/>
        </w:rPr>
        <w:t>жилых помещений в порядке и на условиях, установленных настоящим Федеральным законом, другими федеральными законами и иными нормативными правовыми актами Российской Федерации, за счет средств федерального бюджета.</w:t>
      </w:r>
      <w:proofErr w:type="gramEnd"/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A70E5">
        <w:rPr>
          <w:rStyle w:val="font3"/>
          <w:color w:val="000000"/>
          <w:sz w:val="28"/>
          <w:szCs w:val="28"/>
        </w:rPr>
        <w:lastRenderedPageBreak/>
        <w:t>При возникновении соответствующих оснований военнослужащие по своему усмотрению принимают решения о необходимости реализации вышеуказанных жилищных гарантий, и эти решения оформляются соответствующим образом.</w:t>
      </w: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A70E5">
        <w:rPr>
          <w:rStyle w:val="font3"/>
          <w:color w:val="000000"/>
          <w:sz w:val="28"/>
          <w:szCs w:val="28"/>
        </w:rPr>
        <w:t xml:space="preserve">Из копии рапорта </w:t>
      </w:r>
      <w:proofErr w:type="spellStart"/>
      <w:r w:rsidRPr="001A70E5">
        <w:rPr>
          <w:rStyle w:val="font3"/>
          <w:color w:val="000000"/>
          <w:sz w:val="28"/>
          <w:szCs w:val="28"/>
        </w:rPr>
        <w:t>Аделова</w:t>
      </w:r>
      <w:proofErr w:type="spellEnd"/>
      <w:r w:rsidRPr="001A70E5">
        <w:rPr>
          <w:rStyle w:val="font3"/>
          <w:color w:val="000000"/>
          <w:sz w:val="28"/>
          <w:szCs w:val="28"/>
        </w:rPr>
        <w:t xml:space="preserve"> на имя командира войсковой части 98656 от 2 марта 2017 г. следует, что он просил уволить его с военной службы по состоянию здоровья в связи с признанием в декабре 2016 года военно-врачебной комиссией негодным к военной службе. При этом </w:t>
      </w:r>
      <w:proofErr w:type="spellStart"/>
      <w:r w:rsidRPr="001A70E5">
        <w:rPr>
          <w:rStyle w:val="font3"/>
          <w:color w:val="000000"/>
          <w:sz w:val="28"/>
          <w:szCs w:val="28"/>
        </w:rPr>
        <w:t>Аделов</w:t>
      </w:r>
      <w:proofErr w:type="spellEnd"/>
      <w:r w:rsidRPr="001A70E5">
        <w:rPr>
          <w:rStyle w:val="font3"/>
          <w:color w:val="000000"/>
          <w:sz w:val="28"/>
          <w:szCs w:val="28"/>
        </w:rPr>
        <w:t xml:space="preserve"> выразил своё несогласие с увольнением до обеспечения его жильём или жилищной субсидией.</w:t>
      </w: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1A70E5">
        <w:rPr>
          <w:rStyle w:val="font3"/>
          <w:color w:val="000000"/>
          <w:sz w:val="28"/>
          <w:szCs w:val="28"/>
        </w:rPr>
        <w:t>Согласно п. 17 ст. 34 Положения о порядке прохождения военной службы, утверждённого Указом Президента Российской Федерации № 1237 от 16 сентября 1999 г. военнослужащий, общая продолжительность военной службы которого составляет 10 лет и более, нуждающийся в жилом помещении, без его согласия не может быть уволен с военной службы по состоянию здоровья без предоставления ему жилого помещения либо субсидии для приобретения или</w:t>
      </w:r>
      <w:proofErr w:type="gramEnd"/>
      <w:r w:rsidRPr="001A70E5">
        <w:rPr>
          <w:rStyle w:val="font3"/>
          <w:color w:val="000000"/>
          <w:sz w:val="28"/>
          <w:szCs w:val="28"/>
        </w:rPr>
        <w:t xml:space="preserve"> строительства жилого помещения по нормам, установленным жилищным законодательством, за исключением случаев, предусмотренных абзацем третьим п. 1 ст. 23 Федерального закона «О статусе военнослужащих».</w:t>
      </w: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1A70E5">
        <w:rPr>
          <w:rStyle w:val="font3"/>
          <w:color w:val="000000"/>
          <w:sz w:val="28"/>
          <w:szCs w:val="28"/>
        </w:rPr>
        <w:t>При этом в соответствии с п. 14 ст. 34 Положения о порядке прохождения военной службы увольнению военнослужащего должен предшествовать комплекс мероприятий, направленных на соблюдение прав военнослужащих, в том числе, предусмотренных п. 1 ст. 15 и п. 1 ст. 23 Федерального закона «О статусе военнослужащих», согласно которым невозможно произвести увольнение определенной категории военнослужащих, к которой относится заявитель, без выяснения его согласия</w:t>
      </w:r>
      <w:proofErr w:type="gramEnd"/>
      <w:r w:rsidRPr="001A70E5">
        <w:rPr>
          <w:rStyle w:val="font3"/>
          <w:color w:val="000000"/>
          <w:sz w:val="28"/>
          <w:szCs w:val="28"/>
        </w:rPr>
        <w:t xml:space="preserve"> на увольнение без предоставления им жилых помещений для постоянного проживания.</w:t>
      </w: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A70E5">
        <w:rPr>
          <w:rStyle w:val="font3"/>
          <w:color w:val="000000"/>
          <w:sz w:val="28"/>
          <w:szCs w:val="28"/>
        </w:rPr>
        <w:t>Порядок деятельности воинских должностных лиц при увольнении военнослужащего установлен приложением № 1 («Порядок деятельности должностных лиц и органов военного управления по организации прохождения военной службы по контракту в Вооруженных Силах Российской Федерации») к приказу Министра обороны РФ от 30 октября 2015 г. № 660 (далее - Порядок).</w:t>
      </w: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1A70E5">
        <w:rPr>
          <w:rStyle w:val="font3"/>
          <w:color w:val="000000"/>
          <w:sz w:val="28"/>
          <w:szCs w:val="28"/>
        </w:rPr>
        <w:t>Согласно п.п. 28 Порядка и приложению № 9 к приказу Министра обороны РФ от 30 октября 2015 г. № 660 командир воинской части обязан провести беседу с военнослужащим о предстоящем увольнении с военной службы и отразить в соответствующем листе беседы вопросы обеспеченности представляемого к увольнению военнослужащего жилым помещением по нормам жилищного законодательства, а также его согласие на увольнение с военной службы.</w:t>
      </w:r>
      <w:proofErr w:type="gramEnd"/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A70E5">
        <w:rPr>
          <w:rStyle w:val="font3"/>
          <w:color w:val="000000"/>
          <w:sz w:val="28"/>
          <w:szCs w:val="28"/>
        </w:rPr>
        <w:t>Совокупность вышеизложенных норм в их взаимосвязи свидетельствует о наличии обязанности командования воинской части провести мероприятия, направленные на соблюдение прав военнослужащих, увольняемых с военной</w:t>
      </w:r>
      <w:r w:rsidR="00EB10EE">
        <w:rPr>
          <w:rStyle w:val="font3"/>
          <w:color w:val="000000"/>
          <w:sz w:val="28"/>
          <w:szCs w:val="28"/>
        </w:rPr>
        <w:t xml:space="preserve"> </w:t>
      </w:r>
      <w:r w:rsidRPr="001A70E5">
        <w:rPr>
          <w:rStyle w:val="font3"/>
          <w:color w:val="000000"/>
          <w:sz w:val="28"/>
          <w:szCs w:val="28"/>
        </w:rPr>
        <w:t xml:space="preserve">службы, в том числе предписывает разрешать вопрос о предоставлении им </w:t>
      </w:r>
      <w:r w:rsidRPr="001A70E5">
        <w:rPr>
          <w:rStyle w:val="font3"/>
          <w:color w:val="000000"/>
          <w:sz w:val="28"/>
          <w:szCs w:val="28"/>
        </w:rPr>
        <w:lastRenderedPageBreak/>
        <w:t>жилищных гарантий в рамках специальной системы обеспечения жильём военнослужащих.</w:t>
      </w: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A70E5">
        <w:rPr>
          <w:rStyle w:val="font3"/>
          <w:color w:val="000000"/>
          <w:sz w:val="28"/>
          <w:szCs w:val="28"/>
        </w:rPr>
        <w:t xml:space="preserve">В материалах дела отсутствуют сведения о том, что командование провело с </w:t>
      </w:r>
      <w:proofErr w:type="spellStart"/>
      <w:r w:rsidRPr="001A70E5">
        <w:rPr>
          <w:rStyle w:val="font3"/>
          <w:color w:val="000000"/>
          <w:sz w:val="28"/>
          <w:szCs w:val="28"/>
        </w:rPr>
        <w:t>Аделовым</w:t>
      </w:r>
      <w:proofErr w:type="spellEnd"/>
      <w:r w:rsidRPr="001A70E5">
        <w:rPr>
          <w:rStyle w:val="font3"/>
          <w:color w:val="000000"/>
          <w:sz w:val="28"/>
          <w:szCs w:val="28"/>
        </w:rPr>
        <w:t xml:space="preserve"> беседу и каким-либо образом учитывало просьбу истца об обеспечении жильём при увольнении его с военной службы.</w:t>
      </w: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A70E5">
        <w:rPr>
          <w:rStyle w:val="font3"/>
          <w:color w:val="000000"/>
          <w:sz w:val="28"/>
          <w:szCs w:val="28"/>
        </w:rPr>
        <w:t>С этой целью суду по данным обстоятельствам необходимо было допросить ответственных должностных лиц войсковой части 98656 и истребовать соответствующие документы. Однако этого судом сделано не было.</w:t>
      </w: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1A70E5">
        <w:rPr>
          <w:rStyle w:val="font3"/>
          <w:color w:val="000000"/>
          <w:sz w:val="28"/>
          <w:szCs w:val="28"/>
        </w:rPr>
        <w:t xml:space="preserve">Боле того, как следует из копии приказа командира войсковой части 11388 № 96 от 5 июня 2017 г. об увольнении с военной службы </w:t>
      </w:r>
      <w:proofErr w:type="spellStart"/>
      <w:r w:rsidRPr="001A70E5">
        <w:rPr>
          <w:rStyle w:val="font3"/>
          <w:color w:val="000000"/>
          <w:sz w:val="28"/>
          <w:szCs w:val="28"/>
        </w:rPr>
        <w:t>Аделов</w:t>
      </w:r>
      <w:proofErr w:type="spellEnd"/>
      <w:r w:rsidRPr="001A70E5">
        <w:rPr>
          <w:rStyle w:val="font3"/>
          <w:color w:val="000000"/>
          <w:sz w:val="28"/>
          <w:szCs w:val="28"/>
        </w:rPr>
        <w:t xml:space="preserve"> был обеспечен служебным жильём по установленным нормам, что свидетельствует об осведомлённости командования об отсутствии у административного истца жилья для постоянного проживания.</w:t>
      </w:r>
      <w:proofErr w:type="gramEnd"/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A70E5">
        <w:rPr>
          <w:rStyle w:val="font3"/>
          <w:color w:val="000000"/>
          <w:sz w:val="28"/>
          <w:szCs w:val="28"/>
        </w:rPr>
        <w:t xml:space="preserve">Указанные обстоятельства были учтены гарнизонным военным судом как свидетельствующие о фактической обеспеченности </w:t>
      </w:r>
      <w:proofErr w:type="spellStart"/>
      <w:r w:rsidRPr="001A70E5">
        <w:rPr>
          <w:rStyle w:val="font3"/>
          <w:color w:val="000000"/>
          <w:sz w:val="28"/>
          <w:szCs w:val="28"/>
        </w:rPr>
        <w:t>Аделова</w:t>
      </w:r>
      <w:proofErr w:type="spellEnd"/>
      <w:r w:rsidRPr="001A70E5">
        <w:rPr>
          <w:rStyle w:val="font3"/>
          <w:color w:val="000000"/>
          <w:sz w:val="28"/>
          <w:szCs w:val="28"/>
        </w:rPr>
        <w:t xml:space="preserve"> жильём при увольнении с военной службы.</w:t>
      </w: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A70E5">
        <w:rPr>
          <w:rStyle w:val="font3"/>
          <w:color w:val="000000"/>
          <w:sz w:val="28"/>
          <w:szCs w:val="28"/>
        </w:rPr>
        <w:t xml:space="preserve">Однако при таких обстоятельствах данный вывод суд противоречит положениям ст. 93 ЖК РФ, в силу которой служебные жилые помещения предоставляются гражданам для проживания на период прохождения службы. Более того, договор найма служебного жилого помещения № 4 от 22 января 2008 г. административным истцом был заключен на срок 5 лет и сведений о его продлении материалы дела не содержат, в </w:t>
      </w:r>
      <w:proofErr w:type="gramStart"/>
      <w:r w:rsidRPr="001A70E5">
        <w:rPr>
          <w:rStyle w:val="font3"/>
          <w:color w:val="000000"/>
          <w:sz w:val="28"/>
          <w:szCs w:val="28"/>
        </w:rPr>
        <w:t>связи</w:t>
      </w:r>
      <w:proofErr w:type="gramEnd"/>
      <w:r w:rsidRPr="001A70E5">
        <w:rPr>
          <w:rStyle w:val="font3"/>
          <w:color w:val="000000"/>
          <w:sz w:val="28"/>
          <w:szCs w:val="28"/>
        </w:rPr>
        <w:t xml:space="preserve"> с чем у суда отсутствовали основания считать истца обеспеченным жилым помещением.</w:t>
      </w: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A70E5">
        <w:rPr>
          <w:rStyle w:val="font3"/>
          <w:color w:val="000000"/>
          <w:sz w:val="28"/>
          <w:szCs w:val="28"/>
        </w:rPr>
        <w:t xml:space="preserve">Таким образом, Судебная коллегия приходит к выводу, что отсутствие со стороны командования действий, способствующих реализации жилищных гарантий </w:t>
      </w:r>
      <w:proofErr w:type="spellStart"/>
      <w:r w:rsidRPr="001A70E5">
        <w:rPr>
          <w:rStyle w:val="font3"/>
          <w:color w:val="000000"/>
          <w:sz w:val="28"/>
          <w:szCs w:val="28"/>
        </w:rPr>
        <w:t>Аделова</w:t>
      </w:r>
      <w:proofErr w:type="spellEnd"/>
      <w:r w:rsidRPr="001A70E5">
        <w:rPr>
          <w:rStyle w:val="font3"/>
          <w:color w:val="000000"/>
          <w:sz w:val="28"/>
          <w:szCs w:val="28"/>
        </w:rPr>
        <w:t>, заявившего о своем желании быть обеспеченным жильем до увольнения с военной службы, свидетельствует о нарушении его права на обеспечение жилым помещением.</w:t>
      </w: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1A70E5">
        <w:rPr>
          <w:rStyle w:val="font3"/>
          <w:color w:val="000000"/>
          <w:sz w:val="28"/>
          <w:szCs w:val="28"/>
        </w:rPr>
        <w:t>С учетом изложенного обжалуемые судебные акты нельзя признать законными, поскольку они приняты с существенными нарушениями норм материального права, повлиявшими на исход дела, без их устранения невозможны восстановление и защита охраняемых законом интересов административного истца.</w:t>
      </w:r>
      <w:proofErr w:type="gramEnd"/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A70E5">
        <w:rPr>
          <w:rStyle w:val="font3"/>
          <w:color w:val="000000"/>
          <w:sz w:val="28"/>
          <w:szCs w:val="28"/>
        </w:rPr>
        <w:t xml:space="preserve">Это обстоятельство в силу </w:t>
      </w:r>
      <w:proofErr w:type="gramStart"/>
      <w:r w:rsidRPr="001A70E5">
        <w:rPr>
          <w:rStyle w:val="font3"/>
          <w:color w:val="000000"/>
          <w:sz w:val="28"/>
          <w:szCs w:val="28"/>
        </w:rPr>
        <w:t>ч</w:t>
      </w:r>
      <w:proofErr w:type="gramEnd"/>
      <w:r w:rsidRPr="001A70E5">
        <w:rPr>
          <w:rStyle w:val="font3"/>
          <w:color w:val="000000"/>
          <w:sz w:val="28"/>
          <w:szCs w:val="28"/>
        </w:rPr>
        <w:t>. 1 ст. 328 КАС РФ является основанием для отмены в кассационном порядке апелляционного определения и решения гарнизонного военного суда и направления дела на новое рассмотрение в суд первой инстанции.</w:t>
      </w: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A70E5">
        <w:rPr>
          <w:rStyle w:val="font3"/>
          <w:color w:val="000000"/>
          <w:sz w:val="28"/>
          <w:szCs w:val="28"/>
        </w:rPr>
        <w:t>Руководствуясь ст. 327, ч. 1 ст. 328, п. 2 ч. 1 ст. 329, 330 КАС РФ, Судебная коллегия по делам военнослужащих</w:t>
      </w: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</w:p>
    <w:p w:rsidR="001A70E5" w:rsidRPr="001A70E5" w:rsidRDefault="001A70E5" w:rsidP="006A7668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8"/>
          <w:szCs w:val="28"/>
        </w:rPr>
      </w:pPr>
      <w:r w:rsidRPr="001A70E5">
        <w:rPr>
          <w:rStyle w:val="font2"/>
          <w:color w:val="000000"/>
          <w:sz w:val="28"/>
          <w:szCs w:val="28"/>
        </w:rPr>
        <w:t>определила:</w:t>
      </w:r>
    </w:p>
    <w:p w:rsidR="006A7668" w:rsidRDefault="006A7668" w:rsidP="001A70E5">
      <w:pPr>
        <w:pStyle w:val="a3"/>
        <w:spacing w:before="0" w:beforeAutospacing="0" w:after="0" w:afterAutospacing="0"/>
        <w:ind w:right="-284" w:firstLine="709"/>
        <w:jc w:val="both"/>
        <w:rPr>
          <w:rStyle w:val="font3"/>
          <w:color w:val="000000"/>
          <w:sz w:val="28"/>
          <w:szCs w:val="28"/>
        </w:rPr>
      </w:pPr>
    </w:p>
    <w:p w:rsidR="001A70E5" w:rsidRPr="001A70E5" w:rsidRDefault="001A70E5" w:rsidP="001A70E5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1A70E5">
        <w:rPr>
          <w:rStyle w:val="font3"/>
          <w:color w:val="000000"/>
          <w:sz w:val="28"/>
          <w:szCs w:val="28"/>
        </w:rPr>
        <w:t xml:space="preserve">решение </w:t>
      </w:r>
      <w:proofErr w:type="spellStart"/>
      <w:proofErr w:type="gramStart"/>
      <w:r w:rsidRPr="001A70E5">
        <w:rPr>
          <w:rStyle w:val="font3"/>
          <w:color w:val="000000"/>
          <w:sz w:val="28"/>
          <w:szCs w:val="28"/>
        </w:rPr>
        <w:t>Спасск-Дальнего</w:t>
      </w:r>
      <w:proofErr w:type="spellEnd"/>
      <w:proofErr w:type="gramEnd"/>
      <w:r w:rsidRPr="001A70E5">
        <w:rPr>
          <w:rStyle w:val="font3"/>
          <w:color w:val="000000"/>
          <w:sz w:val="28"/>
          <w:szCs w:val="28"/>
        </w:rPr>
        <w:t xml:space="preserve"> гарнизонного военного суда от 15 февраля 2019 г. и апелляционное определение Тихоокеанского флотского военного суда </w:t>
      </w:r>
      <w:r w:rsidRPr="001A70E5">
        <w:rPr>
          <w:rStyle w:val="font3"/>
          <w:color w:val="000000"/>
          <w:sz w:val="28"/>
          <w:szCs w:val="28"/>
        </w:rPr>
        <w:lastRenderedPageBreak/>
        <w:t xml:space="preserve">от 24 апреля 2019 г. по административному исковому заявлению </w:t>
      </w:r>
      <w:proofErr w:type="spellStart"/>
      <w:r w:rsidRPr="001A70E5">
        <w:rPr>
          <w:rStyle w:val="font3"/>
          <w:color w:val="000000"/>
          <w:sz w:val="28"/>
          <w:szCs w:val="28"/>
        </w:rPr>
        <w:t>Аделова</w:t>
      </w:r>
      <w:proofErr w:type="spellEnd"/>
      <w:r w:rsidRPr="001A70E5">
        <w:rPr>
          <w:rStyle w:val="font3"/>
          <w:color w:val="000000"/>
          <w:sz w:val="28"/>
          <w:szCs w:val="28"/>
        </w:rPr>
        <w:t xml:space="preserve"> Артура </w:t>
      </w:r>
      <w:proofErr w:type="spellStart"/>
      <w:r w:rsidRPr="001A70E5">
        <w:rPr>
          <w:rStyle w:val="font3"/>
          <w:color w:val="000000"/>
          <w:sz w:val="28"/>
          <w:szCs w:val="28"/>
        </w:rPr>
        <w:t>Зиннатовича</w:t>
      </w:r>
      <w:proofErr w:type="spellEnd"/>
      <w:r w:rsidRPr="001A70E5">
        <w:rPr>
          <w:rStyle w:val="font3"/>
          <w:color w:val="000000"/>
          <w:sz w:val="28"/>
          <w:szCs w:val="28"/>
        </w:rPr>
        <w:t xml:space="preserve"> отменить и направить дело на новое рассмотрение в </w:t>
      </w:r>
      <w:proofErr w:type="spellStart"/>
      <w:r w:rsidRPr="001A70E5">
        <w:rPr>
          <w:rStyle w:val="font3"/>
          <w:color w:val="000000"/>
          <w:sz w:val="28"/>
          <w:szCs w:val="28"/>
        </w:rPr>
        <w:t>Спасск-Дальний</w:t>
      </w:r>
      <w:proofErr w:type="spellEnd"/>
      <w:r w:rsidRPr="001A70E5">
        <w:rPr>
          <w:rStyle w:val="font3"/>
          <w:color w:val="000000"/>
          <w:sz w:val="28"/>
          <w:szCs w:val="28"/>
        </w:rPr>
        <w:t xml:space="preserve"> гарнизонный военный суд.</w:t>
      </w:r>
    </w:p>
    <w:p w:rsidR="00755C3E" w:rsidRPr="001A70E5" w:rsidRDefault="00755C3E" w:rsidP="001A70E5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1A70E5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1A70E5"/>
    <w:rsid w:val="00035AB3"/>
    <w:rsid w:val="0004799F"/>
    <w:rsid w:val="000A1F02"/>
    <w:rsid w:val="000C7059"/>
    <w:rsid w:val="000F188A"/>
    <w:rsid w:val="00123C27"/>
    <w:rsid w:val="001A70E5"/>
    <w:rsid w:val="0020632B"/>
    <w:rsid w:val="00207782"/>
    <w:rsid w:val="00302472"/>
    <w:rsid w:val="00365A97"/>
    <w:rsid w:val="00400B26"/>
    <w:rsid w:val="00415D32"/>
    <w:rsid w:val="0049755A"/>
    <w:rsid w:val="0053728C"/>
    <w:rsid w:val="0058178B"/>
    <w:rsid w:val="006646AF"/>
    <w:rsid w:val="006A7668"/>
    <w:rsid w:val="00755C3E"/>
    <w:rsid w:val="007A1DB1"/>
    <w:rsid w:val="007F4029"/>
    <w:rsid w:val="00821F65"/>
    <w:rsid w:val="00894DBC"/>
    <w:rsid w:val="008B6DFE"/>
    <w:rsid w:val="008D0679"/>
    <w:rsid w:val="00997A3C"/>
    <w:rsid w:val="009D43D6"/>
    <w:rsid w:val="009F2ADB"/>
    <w:rsid w:val="00AE12A7"/>
    <w:rsid w:val="00C502D0"/>
    <w:rsid w:val="00CC50D0"/>
    <w:rsid w:val="00D114AD"/>
    <w:rsid w:val="00D50210"/>
    <w:rsid w:val="00DC7BBB"/>
    <w:rsid w:val="00DD4EBD"/>
    <w:rsid w:val="00DE1C7C"/>
    <w:rsid w:val="00E656AB"/>
    <w:rsid w:val="00EB10EE"/>
    <w:rsid w:val="00F21081"/>
    <w:rsid w:val="00F97898"/>
    <w:rsid w:val="00FC11B5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A7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1A70E5"/>
  </w:style>
  <w:style w:type="character" w:customStyle="1" w:styleId="font3">
    <w:name w:val="font3"/>
    <w:basedOn w:val="a0"/>
    <w:rsid w:val="001A70E5"/>
  </w:style>
  <w:style w:type="character" w:customStyle="1" w:styleId="font4">
    <w:name w:val="font4"/>
    <w:basedOn w:val="a0"/>
    <w:rsid w:val="001A70E5"/>
  </w:style>
  <w:style w:type="character" w:customStyle="1" w:styleId="font1">
    <w:name w:val="font1"/>
    <w:basedOn w:val="a0"/>
    <w:rsid w:val="001A70E5"/>
  </w:style>
  <w:style w:type="character" w:customStyle="1" w:styleId="font0">
    <w:name w:val="font0"/>
    <w:basedOn w:val="a0"/>
    <w:rsid w:val="001A70E5"/>
  </w:style>
  <w:style w:type="character" w:customStyle="1" w:styleId="font2">
    <w:name w:val="font2"/>
    <w:basedOn w:val="a0"/>
    <w:rsid w:val="001A70E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31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1976</Words>
  <Characters>11264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2019-12-10T07:26:00Z</dcterms:created>
  <dcterms:modified xsi:type="dcterms:W3CDTF">2019-12-10T07:33:00Z</dcterms:modified>
</cp:coreProperties>
</file>