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80B" w:rsidRPr="00F7480B" w:rsidRDefault="00F7480B" w:rsidP="00F7480B">
      <w:pPr>
        <w:pStyle w:val="a3"/>
        <w:ind w:firstLine="709"/>
        <w:jc w:val="both"/>
        <w:rPr>
          <w:b/>
          <w:i/>
          <w:color w:val="000000"/>
          <w:szCs w:val="27"/>
        </w:rPr>
      </w:pPr>
      <w:r>
        <w:rPr>
          <w:rStyle w:val="font4"/>
          <w:b/>
          <w:i/>
          <w:color w:val="000000"/>
          <w:szCs w:val="28"/>
        </w:rPr>
        <w:t>Н</w:t>
      </w:r>
      <w:r w:rsidRPr="00F7480B">
        <w:rPr>
          <w:rStyle w:val="font4"/>
          <w:b/>
          <w:i/>
          <w:color w:val="000000"/>
          <w:szCs w:val="28"/>
        </w:rPr>
        <w:t>е признаются нуждающимися в получении жилых помещений или улучшении жилищных условий военнослужащие и граждане, уволенные с военной службы, в случае, если их жилищные условия ухудшились в результате обмена, мены, купли-продажи или дарения ранее полученного от государства жилья.</w:t>
      </w:r>
    </w:p>
    <w:p w:rsidR="00F7480B" w:rsidRPr="00F7480B" w:rsidRDefault="00F7480B" w:rsidP="00F7480B">
      <w:pPr>
        <w:pStyle w:val="a3"/>
        <w:ind w:firstLine="709"/>
        <w:jc w:val="both"/>
        <w:rPr>
          <w:b/>
          <w:i/>
          <w:color w:val="000000"/>
          <w:szCs w:val="27"/>
        </w:rPr>
      </w:pPr>
      <w:r w:rsidRPr="00F7480B">
        <w:rPr>
          <w:rStyle w:val="font4"/>
          <w:b/>
          <w:i/>
          <w:color w:val="000000"/>
          <w:szCs w:val="28"/>
        </w:rPr>
        <w:t>При наличии у гражданина и (или) членов его семьи нескольких жилых помещений,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</w:p>
    <w:p w:rsidR="00F7480B" w:rsidRPr="00F7480B" w:rsidRDefault="00F7480B" w:rsidP="00F7480B">
      <w:pPr>
        <w:pStyle w:val="a3"/>
        <w:ind w:firstLine="709"/>
        <w:jc w:val="both"/>
        <w:rPr>
          <w:b/>
          <w:i/>
          <w:color w:val="000000"/>
          <w:szCs w:val="27"/>
        </w:rPr>
      </w:pPr>
      <w:r w:rsidRPr="00F7480B">
        <w:rPr>
          <w:rStyle w:val="font4"/>
          <w:b/>
          <w:i/>
          <w:color w:val="000000"/>
          <w:szCs w:val="28"/>
        </w:rPr>
        <w:t>Свое нахождение на военной службе истец связывал не с ее прохождением, а с предполагаемой реализацией жилищных прав, которые нарушены не были.</w:t>
      </w:r>
    </w:p>
    <w:p w:rsidR="00F7480B" w:rsidRDefault="00F7480B" w:rsidP="00F7480B">
      <w:pPr>
        <w:pStyle w:val="a3"/>
        <w:jc w:val="center"/>
        <w:rPr>
          <w:rStyle w:val="font6"/>
          <w:color w:val="000000"/>
          <w:sz w:val="46"/>
          <w:szCs w:val="46"/>
        </w:rPr>
      </w:pPr>
    </w:p>
    <w:p w:rsidR="00F7480B" w:rsidRDefault="00F7480B" w:rsidP="00F7480B">
      <w:pPr>
        <w:pStyle w:val="a3"/>
        <w:jc w:val="center"/>
        <w:rPr>
          <w:rStyle w:val="font6"/>
          <w:color w:val="000000"/>
          <w:sz w:val="46"/>
          <w:szCs w:val="46"/>
        </w:rPr>
      </w:pPr>
      <w:r>
        <w:rPr>
          <w:rStyle w:val="font6"/>
          <w:color w:val="000000"/>
          <w:sz w:val="46"/>
          <w:szCs w:val="46"/>
        </w:rPr>
        <w:t xml:space="preserve">ВЕРХОВНЫЙ СУД </w:t>
      </w:r>
    </w:p>
    <w:p w:rsidR="00F7480B" w:rsidRDefault="00F7480B" w:rsidP="00F7480B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6"/>
          <w:color w:val="000000"/>
          <w:sz w:val="46"/>
          <w:szCs w:val="46"/>
        </w:rPr>
        <w:t>РОССИЙСКОЙ ФЕДЕРАЦИИ</w:t>
      </w:r>
    </w:p>
    <w:p w:rsidR="00F7480B" w:rsidRDefault="00F7480B" w:rsidP="00F7480B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№204-КГ1б-3</w:t>
      </w:r>
    </w:p>
    <w:p w:rsidR="00F7480B" w:rsidRDefault="00F7480B" w:rsidP="00F7480B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5"/>
          <w:color w:val="000000"/>
          <w:sz w:val="42"/>
          <w:szCs w:val="42"/>
        </w:rPr>
        <w:t>ОПРЕДЕЛЕНИЕ</w:t>
      </w:r>
    </w:p>
    <w:p w:rsidR="00F7480B" w:rsidRDefault="00F7480B" w:rsidP="00F7480B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4"/>
          <w:color w:val="000000"/>
          <w:sz w:val="28"/>
          <w:szCs w:val="28"/>
        </w:rPr>
        <w:t>15 сентября 2016 г.</w:t>
      </w:r>
    </w:p>
    <w:p w:rsidR="00F7480B" w:rsidRDefault="00F7480B" w:rsidP="00F7480B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F7480B" w:rsidRDefault="00F7480B" w:rsidP="00F7480B">
      <w:pPr>
        <w:pStyle w:val="a3"/>
        <w:ind w:firstLine="709"/>
        <w:jc w:val="both"/>
        <w:rPr>
          <w:rStyle w:val="font4"/>
          <w:color w:val="000000"/>
          <w:sz w:val="28"/>
          <w:szCs w:val="28"/>
        </w:rPr>
      </w:pPr>
      <w:r>
        <w:rPr>
          <w:rStyle w:val="font4"/>
          <w:color w:val="000000"/>
          <w:sz w:val="28"/>
          <w:szCs w:val="28"/>
        </w:rPr>
        <w:t xml:space="preserve">судей </w:t>
      </w:r>
      <w:proofErr w:type="spellStart"/>
      <w:r>
        <w:rPr>
          <w:rStyle w:val="font4"/>
          <w:color w:val="000000"/>
          <w:sz w:val="28"/>
          <w:szCs w:val="28"/>
        </w:rPr>
        <w:t>Дербилова</w:t>
      </w:r>
      <w:proofErr w:type="spellEnd"/>
      <w:r>
        <w:rPr>
          <w:rStyle w:val="font4"/>
          <w:color w:val="000000"/>
          <w:sz w:val="28"/>
          <w:szCs w:val="28"/>
        </w:rPr>
        <w:t xml:space="preserve"> О.А., </w:t>
      </w:r>
      <w:proofErr w:type="spellStart"/>
      <w:r>
        <w:rPr>
          <w:rStyle w:val="font4"/>
          <w:color w:val="000000"/>
          <w:sz w:val="28"/>
          <w:szCs w:val="28"/>
        </w:rPr>
        <w:t>Сокерина</w:t>
      </w:r>
      <w:proofErr w:type="spellEnd"/>
      <w:r>
        <w:rPr>
          <w:rStyle w:val="font4"/>
          <w:color w:val="000000"/>
          <w:sz w:val="28"/>
          <w:szCs w:val="28"/>
        </w:rPr>
        <w:t xml:space="preserve"> С.Г. </w:t>
      </w:r>
    </w:p>
    <w:p w:rsidR="00F7480B" w:rsidRDefault="00F7480B" w:rsidP="00F7480B">
      <w:pPr>
        <w:pStyle w:val="a3"/>
        <w:ind w:firstLine="708"/>
        <w:jc w:val="both"/>
        <w:rPr>
          <w:rStyle w:val="font4"/>
          <w:color w:val="000000"/>
          <w:sz w:val="28"/>
          <w:szCs w:val="28"/>
        </w:rPr>
      </w:pPr>
      <w:r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>
        <w:rPr>
          <w:rStyle w:val="font4"/>
          <w:color w:val="000000"/>
          <w:sz w:val="28"/>
          <w:szCs w:val="28"/>
        </w:rPr>
        <w:t>Жиленковой</w:t>
      </w:r>
      <w:proofErr w:type="spellEnd"/>
      <w:r>
        <w:rPr>
          <w:rStyle w:val="font4"/>
          <w:color w:val="000000"/>
          <w:sz w:val="28"/>
          <w:szCs w:val="28"/>
        </w:rPr>
        <w:t xml:space="preserve"> ТС. </w:t>
      </w:r>
    </w:p>
    <w:p w:rsidR="00F7480B" w:rsidRDefault="00F7480B" w:rsidP="00F7480B">
      <w:pPr>
        <w:pStyle w:val="a3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 xml:space="preserve">рассмотрела в открытом судебном заседании дело по кассационной жалобе представителя начальника Пограничного управления ФСБ России по Курганской и Тюменской областям - </w:t>
      </w:r>
      <w:proofErr w:type="spellStart"/>
      <w:r>
        <w:rPr>
          <w:rStyle w:val="font4"/>
          <w:color w:val="000000"/>
          <w:sz w:val="28"/>
          <w:szCs w:val="28"/>
        </w:rPr>
        <w:t>Огородова</w:t>
      </w:r>
      <w:proofErr w:type="spellEnd"/>
      <w:r>
        <w:rPr>
          <w:rStyle w:val="font4"/>
          <w:color w:val="000000"/>
          <w:sz w:val="28"/>
          <w:szCs w:val="28"/>
        </w:rPr>
        <w:t xml:space="preserve"> А.Б. на решение Екатеринбургского гарнизонного военного суда от 31 августа 2015 г. и апелляционное определение Уральского окружного военного суда от 19 ноября 2015 г. по делу об оспаривании </w:t>
      </w:r>
      <w:proofErr w:type="spellStart"/>
      <w:r>
        <w:rPr>
          <w:rStyle w:val="font4"/>
          <w:color w:val="000000"/>
          <w:sz w:val="28"/>
          <w:szCs w:val="28"/>
        </w:rPr>
        <w:t>Бушиным</w:t>
      </w:r>
      <w:proofErr w:type="spellEnd"/>
      <w:r>
        <w:rPr>
          <w:rStyle w:val="font4"/>
          <w:color w:val="000000"/>
          <w:sz w:val="28"/>
          <w:szCs w:val="28"/>
        </w:rPr>
        <w:t xml:space="preserve"> Юрием Анатольевичем действий начальника Пограничного управления ФСБ России по</w:t>
      </w:r>
      <w:proofErr w:type="gramEnd"/>
      <w:r>
        <w:rPr>
          <w:rStyle w:val="font4"/>
          <w:color w:val="000000"/>
          <w:sz w:val="28"/>
          <w:szCs w:val="28"/>
        </w:rPr>
        <w:t xml:space="preserve"> </w:t>
      </w:r>
      <w:proofErr w:type="gramStart"/>
      <w:r>
        <w:rPr>
          <w:rStyle w:val="font4"/>
          <w:color w:val="000000"/>
          <w:sz w:val="28"/>
          <w:szCs w:val="28"/>
        </w:rPr>
        <w:t xml:space="preserve">Курганской и Тюменской областям (далее - Управление), связанных с исключением из списков личного состава Управления, а также решения жилищной комиссии </w:t>
      </w:r>
      <w:r>
        <w:rPr>
          <w:rStyle w:val="font4"/>
          <w:color w:val="000000"/>
          <w:sz w:val="28"/>
          <w:szCs w:val="28"/>
        </w:rPr>
        <w:lastRenderedPageBreak/>
        <w:t>Управления об отказе в принятии на учет нуждающихся в жилых помещениях.</w:t>
      </w:r>
      <w:proofErr w:type="gramEnd"/>
    </w:p>
    <w:p w:rsidR="00F7480B" w:rsidRDefault="00F7480B" w:rsidP="00F7480B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>
        <w:rPr>
          <w:rStyle w:val="font4"/>
          <w:color w:val="000000"/>
          <w:sz w:val="28"/>
          <w:szCs w:val="28"/>
        </w:rPr>
        <w:t>Сокерина</w:t>
      </w:r>
      <w:proofErr w:type="spellEnd"/>
      <w:r>
        <w:rPr>
          <w:rStyle w:val="font4"/>
          <w:color w:val="000000"/>
          <w:sz w:val="28"/>
          <w:szCs w:val="28"/>
        </w:rPr>
        <w:t xml:space="preserve"> С.Г., изложившего обстоятельства дела, содержание судебных постановлений, принятых по делу, доводы кассационной жалобы, объяснения представителя начальника и жилищной комиссии Управления </w:t>
      </w:r>
      <w:proofErr w:type="spellStart"/>
      <w:r>
        <w:rPr>
          <w:rStyle w:val="font4"/>
          <w:color w:val="000000"/>
          <w:sz w:val="28"/>
          <w:szCs w:val="28"/>
        </w:rPr>
        <w:t>Огородова</w:t>
      </w:r>
      <w:proofErr w:type="spellEnd"/>
      <w:r>
        <w:rPr>
          <w:rStyle w:val="font4"/>
          <w:color w:val="000000"/>
          <w:sz w:val="28"/>
          <w:szCs w:val="28"/>
        </w:rPr>
        <w:t xml:space="preserve"> А.Б. в поддержку кассационной жалобы, представителя административного истца Шаргородского И.Г., возражавшего против её удовлетворения, мнение прокурора </w:t>
      </w:r>
      <w:proofErr w:type="spellStart"/>
      <w:r>
        <w:rPr>
          <w:rStyle w:val="font4"/>
          <w:color w:val="000000"/>
          <w:sz w:val="28"/>
          <w:szCs w:val="28"/>
        </w:rPr>
        <w:t>Дворцова</w:t>
      </w:r>
      <w:proofErr w:type="spellEnd"/>
      <w:r>
        <w:rPr>
          <w:rStyle w:val="font4"/>
          <w:color w:val="000000"/>
          <w:sz w:val="28"/>
          <w:szCs w:val="28"/>
        </w:rPr>
        <w:t xml:space="preserve"> СВ., полагавшего необходимым отменить судебные акты судов первой и апелляционной инстанций</w:t>
      </w:r>
      <w:proofErr w:type="gramEnd"/>
      <w:r>
        <w:rPr>
          <w:rStyle w:val="font4"/>
          <w:color w:val="000000"/>
          <w:sz w:val="28"/>
          <w:szCs w:val="28"/>
        </w:rPr>
        <w:t xml:space="preserve"> в части восстановления </w:t>
      </w:r>
      <w:proofErr w:type="spellStart"/>
      <w:r>
        <w:rPr>
          <w:rStyle w:val="font4"/>
          <w:color w:val="000000"/>
          <w:sz w:val="28"/>
          <w:szCs w:val="28"/>
        </w:rPr>
        <w:t>Бушина</w:t>
      </w:r>
      <w:proofErr w:type="spellEnd"/>
      <w:r>
        <w:rPr>
          <w:rStyle w:val="font4"/>
          <w:color w:val="000000"/>
          <w:sz w:val="28"/>
          <w:szCs w:val="28"/>
        </w:rPr>
        <w:t xml:space="preserve"> Ю.А. в списках личного состава Управления, а в остальной части оставить их без изменения, Судебная коллегия по делам военнослужащих Верховного Суда Российской Федерации,</w:t>
      </w:r>
    </w:p>
    <w:p w:rsidR="00F7480B" w:rsidRDefault="00F7480B" w:rsidP="00F7480B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установила: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 xml:space="preserve">решением Екатеринбургского гарнизонного военного суда от 31 августа 2015    г., оставленным без изменения апелляционным определением Уральского окружного военного суда от 19 ноября 2015 г., удовлетворено заявление </w:t>
      </w:r>
      <w:proofErr w:type="spellStart"/>
      <w:r>
        <w:rPr>
          <w:rStyle w:val="font4"/>
          <w:color w:val="000000"/>
          <w:sz w:val="28"/>
          <w:szCs w:val="28"/>
        </w:rPr>
        <w:t>Бушина</w:t>
      </w:r>
      <w:proofErr w:type="spellEnd"/>
      <w:r>
        <w:rPr>
          <w:rStyle w:val="font4"/>
          <w:color w:val="000000"/>
          <w:sz w:val="28"/>
          <w:szCs w:val="28"/>
        </w:rPr>
        <w:t xml:space="preserve"> Ю.А. о признании незаконными приказа начальника Управления от 16 июля 2015 г. № 79-лс об исключения заявителя из списков личного состава Управления и решение жилищной комиссии Управления от 24 июля 2015 г. об</w:t>
      </w:r>
      <w:proofErr w:type="gramEnd"/>
      <w:r>
        <w:rPr>
          <w:rStyle w:val="font4"/>
          <w:color w:val="000000"/>
          <w:sz w:val="28"/>
          <w:szCs w:val="28"/>
        </w:rPr>
        <w:t xml:space="preserve"> </w:t>
      </w:r>
      <w:proofErr w:type="gramStart"/>
      <w:r>
        <w:rPr>
          <w:rStyle w:val="font4"/>
          <w:color w:val="000000"/>
          <w:sz w:val="28"/>
          <w:szCs w:val="28"/>
        </w:rPr>
        <w:t>отказе</w:t>
      </w:r>
      <w:proofErr w:type="gramEnd"/>
      <w:r>
        <w:rPr>
          <w:rStyle w:val="font4"/>
          <w:color w:val="000000"/>
          <w:sz w:val="28"/>
          <w:szCs w:val="28"/>
        </w:rPr>
        <w:t xml:space="preserve"> в принятии заявителя на учет нуждающихся в жилых помещениях.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На начальника и жилищную комиссию Управления судом возложена обязанность </w:t>
      </w:r>
      <w:proofErr w:type="gramStart"/>
      <w:r>
        <w:rPr>
          <w:rStyle w:val="font4"/>
          <w:color w:val="000000"/>
          <w:sz w:val="28"/>
          <w:szCs w:val="28"/>
        </w:rPr>
        <w:t>отменить</w:t>
      </w:r>
      <w:proofErr w:type="gramEnd"/>
      <w:r>
        <w:rPr>
          <w:rStyle w:val="font4"/>
          <w:color w:val="000000"/>
          <w:sz w:val="28"/>
          <w:szCs w:val="28"/>
        </w:rPr>
        <w:t xml:space="preserve"> приказ и решение в отношении </w:t>
      </w:r>
      <w:proofErr w:type="spellStart"/>
      <w:r>
        <w:rPr>
          <w:rStyle w:val="font4"/>
          <w:color w:val="000000"/>
          <w:sz w:val="28"/>
          <w:szCs w:val="28"/>
        </w:rPr>
        <w:t>Бушина</w:t>
      </w:r>
      <w:proofErr w:type="spellEnd"/>
      <w:r>
        <w:rPr>
          <w:rStyle w:val="font4"/>
          <w:color w:val="000000"/>
          <w:sz w:val="28"/>
          <w:szCs w:val="28"/>
        </w:rPr>
        <w:t xml:space="preserve"> Ю.А., а на жилищную комиссию Управления - повторно рассмотреть вопрос о признании заявителя нуждающимся в жилом помещении на состав семьи один человек.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Кроме того, в пользу </w:t>
      </w:r>
      <w:proofErr w:type="spellStart"/>
      <w:r>
        <w:rPr>
          <w:rStyle w:val="font4"/>
          <w:color w:val="000000"/>
          <w:sz w:val="28"/>
          <w:szCs w:val="28"/>
        </w:rPr>
        <w:t>Бушина</w:t>
      </w:r>
      <w:proofErr w:type="spellEnd"/>
      <w:r>
        <w:rPr>
          <w:rStyle w:val="font4"/>
          <w:color w:val="000000"/>
          <w:sz w:val="28"/>
          <w:szCs w:val="28"/>
        </w:rPr>
        <w:t xml:space="preserve"> взысканы с Управления судебные расходы в размере 6 800 рублей, а во взыскании судебных расходов на большую сумму судом отказано.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Определением судьи Уральского окружного военного суда от 1 апреля 2016    г. в передаче кассационной жалобы представителя начальника Пограничного Управления для рассмотрения в судебном заседании суда кассационной инстанции отказано.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 xml:space="preserve">В кассационной жалобе представитель начальника и жилищной комиссии Управления Огородов А.Б., указывая на отсутствие оснований для признания заявителя нуждающимся в жилом помещении на момент увольнения с военной службы и непредставление документов, </w:t>
      </w:r>
      <w:r>
        <w:rPr>
          <w:rStyle w:val="font4"/>
          <w:color w:val="000000"/>
          <w:sz w:val="28"/>
          <w:szCs w:val="28"/>
        </w:rPr>
        <w:lastRenderedPageBreak/>
        <w:t xml:space="preserve">подтверждающих его право состоять на жилищном учете, просит обжалуемые акты отменить и принять по делу новое решение об отказе </w:t>
      </w:r>
      <w:proofErr w:type="spellStart"/>
      <w:r>
        <w:rPr>
          <w:rStyle w:val="font4"/>
          <w:color w:val="000000"/>
          <w:sz w:val="28"/>
          <w:szCs w:val="28"/>
        </w:rPr>
        <w:t>Бушину</w:t>
      </w:r>
      <w:proofErr w:type="spellEnd"/>
      <w:r>
        <w:rPr>
          <w:rStyle w:val="font4"/>
          <w:color w:val="000000"/>
          <w:sz w:val="28"/>
          <w:szCs w:val="28"/>
        </w:rPr>
        <w:t xml:space="preserve"> Ю.А. в удовлетворении заявления.</w:t>
      </w:r>
      <w:proofErr w:type="gramEnd"/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16 августа 2016 г. кассационная жалоба с делом передана для рассмотрения в судебном заседании суда кассационной инстанции.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>
        <w:rPr>
          <w:rStyle w:val="font4"/>
          <w:color w:val="000000"/>
          <w:sz w:val="28"/>
          <w:szCs w:val="28"/>
        </w:rPr>
        <w:t>материалы дела и обсудив</w:t>
      </w:r>
      <w:proofErr w:type="gramEnd"/>
      <w:r>
        <w:rPr>
          <w:rStyle w:val="font4"/>
          <w:color w:val="000000"/>
          <w:sz w:val="28"/>
          <w:szCs w:val="28"/>
        </w:rPr>
        <w:t xml:space="preserve"> доводы кассационной жалобы, Судебная коллегия находит её подлежащей удовлетворению по следующим основаниям.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Согласно ст.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Судами при рассмотрении дела допущено существенное нарушение норм материального права, выразившееся в следующем.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Из материалов дела следует, в 1993 году </w:t>
      </w:r>
      <w:proofErr w:type="spellStart"/>
      <w:r>
        <w:rPr>
          <w:rStyle w:val="font4"/>
          <w:color w:val="000000"/>
          <w:sz w:val="28"/>
          <w:szCs w:val="28"/>
        </w:rPr>
        <w:t>Бушину</w:t>
      </w:r>
      <w:proofErr w:type="spellEnd"/>
      <w:r>
        <w:rPr>
          <w:rStyle w:val="font4"/>
          <w:color w:val="000000"/>
          <w:sz w:val="28"/>
          <w:szCs w:val="28"/>
        </w:rPr>
        <w:t xml:space="preserve"> Ю.А. администрацией с. Казанское Казанского района Тюменской области передана в собственность однокомнатная квартира площадью 36 кв. м., право </w:t>
      </w:r>
      <w:proofErr w:type="gramStart"/>
      <w:r>
        <w:rPr>
          <w:rStyle w:val="font4"/>
          <w:color w:val="000000"/>
          <w:sz w:val="28"/>
          <w:szCs w:val="28"/>
        </w:rPr>
        <w:t>собственности</w:t>
      </w:r>
      <w:proofErr w:type="gramEnd"/>
      <w:r>
        <w:rPr>
          <w:rStyle w:val="font4"/>
          <w:color w:val="000000"/>
          <w:sz w:val="28"/>
          <w:szCs w:val="28"/>
        </w:rPr>
        <w:t xml:space="preserve"> которой им было прекращено 12 мая 2000 г.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В 2001 году </w:t>
      </w:r>
      <w:proofErr w:type="spellStart"/>
      <w:r>
        <w:rPr>
          <w:rStyle w:val="font4"/>
          <w:color w:val="000000"/>
          <w:sz w:val="28"/>
          <w:szCs w:val="28"/>
        </w:rPr>
        <w:t>Бушин</w:t>
      </w:r>
      <w:proofErr w:type="spellEnd"/>
      <w:r>
        <w:rPr>
          <w:rStyle w:val="font4"/>
          <w:color w:val="000000"/>
          <w:sz w:val="28"/>
          <w:szCs w:val="28"/>
        </w:rPr>
        <w:t xml:space="preserve"> Ю.А. поступил на военную службу по контракту.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>В декабре 2014 года заявитель обратился в жилищную комиссию Управления с заявлением о признании его и супруги нуждающимися в жилом помещении по договору социального найма, однако решением комиссии от 20 января 2015 г. ему в этом было отказано ввиду того, что он является членом семьи собственника жилого помещения (трехкомнатной квартиры) - своей супруги.</w:t>
      </w:r>
      <w:proofErr w:type="gramEnd"/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Рапортом от 1 марта 2015 г. заявитель просил уволить его с военной службы в запас по достижении предельного возраста пребывания на военной службе, указав, что жилой площадью по установленным нормам обеспечен.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Приказом начальника Управления от 19 марта 2015 г. № 28-лс </w:t>
      </w:r>
      <w:proofErr w:type="spellStart"/>
      <w:r>
        <w:rPr>
          <w:rStyle w:val="font4"/>
          <w:color w:val="000000"/>
          <w:sz w:val="28"/>
          <w:szCs w:val="28"/>
        </w:rPr>
        <w:t>Бушин</w:t>
      </w:r>
      <w:proofErr w:type="spellEnd"/>
      <w:r>
        <w:rPr>
          <w:rStyle w:val="font4"/>
          <w:color w:val="000000"/>
          <w:sz w:val="28"/>
          <w:szCs w:val="28"/>
        </w:rPr>
        <w:t xml:space="preserve"> Ю.А. уволен в запас по достижении предельного возраста пребывания на военной службе.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 xml:space="preserve">После этого </w:t>
      </w:r>
      <w:proofErr w:type="spellStart"/>
      <w:r>
        <w:rPr>
          <w:rStyle w:val="font4"/>
          <w:color w:val="000000"/>
          <w:sz w:val="28"/>
          <w:szCs w:val="28"/>
        </w:rPr>
        <w:t>Бушин</w:t>
      </w:r>
      <w:proofErr w:type="spellEnd"/>
      <w:r>
        <w:rPr>
          <w:rStyle w:val="font4"/>
          <w:color w:val="000000"/>
          <w:sz w:val="28"/>
          <w:szCs w:val="28"/>
        </w:rPr>
        <w:t xml:space="preserve"> Ю.А. повторно обратился в жилищную комиссию Управления с заявлением о признании его как одиноко проживающего </w:t>
      </w:r>
      <w:r>
        <w:rPr>
          <w:rStyle w:val="font4"/>
          <w:color w:val="000000"/>
          <w:sz w:val="28"/>
          <w:szCs w:val="28"/>
        </w:rPr>
        <w:lastRenderedPageBreak/>
        <w:t>нуждающимся в жилом помещении, приложив к заявлению копию свидетельства о расторжении брака от 14 апреля 2015 г. Однако в признании нуждающимся в жилом помещении ему вновь было отказано ввиду непредставления необходимых документов.</w:t>
      </w:r>
      <w:proofErr w:type="gramEnd"/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Приказом начальника Управления от 16 июля 2015 г. № 79-лс </w:t>
      </w:r>
      <w:proofErr w:type="spellStart"/>
      <w:r>
        <w:rPr>
          <w:rStyle w:val="font4"/>
          <w:color w:val="000000"/>
          <w:sz w:val="28"/>
          <w:szCs w:val="28"/>
        </w:rPr>
        <w:t>Бушин</w:t>
      </w:r>
      <w:proofErr w:type="spellEnd"/>
      <w:r>
        <w:rPr>
          <w:rStyle w:val="font4"/>
          <w:color w:val="000000"/>
          <w:sz w:val="28"/>
          <w:szCs w:val="28"/>
        </w:rPr>
        <w:t xml:space="preserve"> Ю.А. исключен из списков личного состава Управления с 17 июля 2015 г.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В день издания названного приказа от </w:t>
      </w:r>
      <w:proofErr w:type="spellStart"/>
      <w:r>
        <w:rPr>
          <w:rStyle w:val="font4"/>
          <w:color w:val="000000"/>
          <w:sz w:val="28"/>
          <w:szCs w:val="28"/>
        </w:rPr>
        <w:t>Бушина</w:t>
      </w:r>
      <w:proofErr w:type="spellEnd"/>
      <w:r>
        <w:rPr>
          <w:rStyle w:val="font4"/>
          <w:color w:val="000000"/>
          <w:sz w:val="28"/>
          <w:szCs w:val="28"/>
        </w:rPr>
        <w:t xml:space="preserve"> Ю.А. в жилищную комиссию Управления поступило заявление, в котором он вновь поставил вопрос о признании его нуждающимся в жилом помещении.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Решением жилищной комиссии Управления от 24 июля 2015 г. ему в этом было отказано в связи с непредставлением копии паспорта с отметками о регистрации по месту жительства.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 xml:space="preserve">Изложенные обстоятельства сомнений в своей достоверности не вызывают, поскольку установлены на основании исследованных в суде и приведенных в решении доказательств, в том числе выписки из единого государственного реестра прав на недвижимое имущество и сделок с ним от 28 августа 2015 г. о получении </w:t>
      </w:r>
      <w:proofErr w:type="spellStart"/>
      <w:r>
        <w:rPr>
          <w:rStyle w:val="font4"/>
          <w:color w:val="000000"/>
          <w:sz w:val="28"/>
          <w:szCs w:val="28"/>
        </w:rPr>
        <w:t>Бушиным</w:t>
      </w:r>
      <w:proofErr w:type="spellEnd"/>
      <w:r>
        <w:rPr>
          <w:rStyle w:val="font4"/>
          <w:color w:val="000000"/>
          <w:sz w:val="28"/>
          <w:szCs w:val="28"/>
        </w:rPr>
        <w:t xml:space="preserve"> Ю.А. жилья за счет органа местного самоуправления и распоряжении им, копии свидетельства о праве собственности</w:t>
      </w:r>
      <w:proofErr w:type="gramEnd"/>
      <w:r>
        <w:rPr>
          <w:rStyle w:val="font4"/>
          <w:color w:val="000000"/>
          <w:sz w:val="28"/>
          <w:szCs w:val="28"/>
        </w:rPr>
        <w:t xml:space="preserve"> бывшей супруги заявителя на жилое помещение, других документов.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Удовлетворяя заявление </w:t>
      </w:r>
      <w:proofErr w:type="spellStart"/>
      <w:r>
        <w:rPr>
          <w:rStyle w:val="font4"/>
          <w:color w:val="000000"/>
          <w:sz w:val="28"/>
          <w:szCs w:val="28"/>
        </w:rPr>
        <w:t>Бушина</w:t>
      </w:r>
      <w:proofErr w:type="spellEnd"/>
      <w:r>
        <w:rPr>
          <w:rStyle w:val="font4"/>
          <w:color w:val="000000"/>
          <w:sz w:val="28"/>
          <w:szCs w:val="28"/>
        </w:rPr>
        <w:t xml:space="preserve"> Ю.А., суды исходили из того, что ранее он неоднократно представлял в жилищный орган копию паспорта, заверенную печатью Управления.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Между тем судами оставлено без внимания, что представленные сторонами и исследованные в судебном заседании доказательства свидетельствуют об отсутствии у заявителя права на обеспечение жильем за счет федерального органа исполнительной власти, в котором федеральным законом предусмотрена военная служба.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В суде установлено, что в 1993 году </w:t>
      </w:r>
      <w:proofErr w:type="spellStart"/>
      <w:r>
        <w:rPr>
          <w:rStyle w:val="font4"/>
          <w:color w:val="000000"/>
          <w:sz w:val="28"/>
          <w:szCs w:val="28"/>
        </w:rPr>
        <w:t>Бушин</w:t>
      </w:r>
      <w:proofErr w:type="spellEnd"/>
      <w:r>
        <w:rPr>
          <w:rStyle w:val="font4"/>
          <w:color w:val="000000"/>
          <w:sz w:val="28"/>
          <w:szCs w:val="28"/>
        </w:rPr>
        <w:t xml:space="preserve"> Ю.А. был обеспечен за счет органа местного самоуправления жилым помещением, которым распорядился по своему усмотрению, а на момент издания приказа об увольнении с военной службы он являлся членом семьи собственника жилого помещения.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Согласно ст. 6 ЖК РСФСР, действовавшего до 1 марта 2005 г., к государственному жилищному фонду относились жилые помещения, находившиеся в ведении местных Советов народных депутатов (жилищный фонд местных Советов) и в ведении министерств, государственных комитетов и ведомств (ведомственный жилищный фонд).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lastRenderedPageBreak/>
        <w:t xml:space="preserve">Следовательно, предоставленное </w:t>
      </w:r>
      <w:proofErr w:type="spellStart"/>
      <w:r>
        <w:rPr>
          <w:rStyle w:val="font4"/>
          <w:color w:val="000000"/>
          <w:sz w:val="28"/>
          <w:szCs w:val="28"/>
        </w:rPr>
        <w:t>Бушину</w:t>
      </w:r>
      <w:proofErr w:type="spellEnd"/>
      <w:r>
        <w:rPr>
          <w:rStyle w:val="font4"/>
          <w:color w:val="000000"/>
          <w:sz w:val="28"/>
          <w:szCs w:val="28"/>
        </w:rPr>
        <w:t xml:space="preserve"> Ю.А. за счет органа местного самоуправления жилое помещение относилось к государственному жилищному фонду.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>В соответствии с подпунктом «</w:t>
      </w:r>
      <w:proofErr w:type="spellStart"/>
      <w:r>
        <w:rPr>
          <w:rStyle w:val="font4"/>
          <w:color w:val="000000"/>
          <w:sz w:val="28"/>
          <w:szCs w:val="28"/>
        </w:rPr>
        <w:t>д</w:t>
      </w:r>
      <w:proofErr w:type="spellEnd"/>
      <w:r>
        <w:rPr>
          <w:rStyle w:val="font4"/>
          <w:color w:val="000000"/>
          <w:sz w:val="28"/>
          <w:szCs w:val="28"/>
        </w:rPr>
        <w:t>» п. 10 Правил учета военнослужащих, подлежащих увольнению с военной службы, и граждан, уволенных с военной службы в запас или в отставку и службы в органах внутренних дел, а также военнослужащих и сотрудников Государственной противопожарной службы, нуждающихся в получении жилых помещений или улучшении жилищных условий в избранном постоянном месте жительства, утверждённых постановлением Правительства Российской Федерации от</w:t>
      </w:r>
      <w:proofErr w:type="gramEnd"/>
      <w:r>
        <w:rPr>
          <w:rStyle w:val="font4"/>
          <w:color w:val="000000"/>
          <w:sz w:val="28"/>
          <w:szCs w:val="28"/>
        </w:rPr>
        <w:t xml:space="preserve"> 6 сентября 1998 г. № 1054, не признаются нуждающимися в получении жилых помещений или улучшении жилищных условий военнослужащие и граждане, уволенные с военной службы, в случае, если их жилищные условия ухудшились в результате обмена, мены, купли-продажи или дарения ранее полученного от государства жилья.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>Кроме того, в силу ч. 2 ст. 51 ЖК РФ при наличии у гражданина и (или) членов его семьи нескольких жилых помещений,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  <w:proofErr w:type="gramEnd"/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При таких данных Судебная коллегия приходит к выводу, что как на момент увольнения, так и исключения </w:t>
      </w:r>
      <w:proofErr w:type="spellStart"/>
      <w:r>
        <w:rPr>
          <w:rStyle w:val="font4"/>
          <w:color w:val="000000"/>
          <w:sz w:val="28"/>
          <w:szCs w:val="28"/>
        </w:rPr>
        <w:t>Бушина</w:t>
      </w:r>
      <w:proofErr w:type="spellEnd"/>
      <w:r>
        <w:rPr>
          <w:rStyle w:val="font4"/>
          <w:color w:val="000000"/>
          <w:sz w:val="28"/>
          <w:szCs w:val="28"/>
        </w:rPr>
        <w:t xml:space="preserve"> Ю.А. из списков личного состава Управления у него отсутствовали основания для признания нуждающимся в жилом помещении за счет государства.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Поскольку иных препятствий, предусмотренных п. 16 ст. 34 Положения о порядке прохождения военной службы, утвержденного Указом Президента Российской Федерации от 16 сентября 1999 г. № 1237, для исключения заявителя из списков личного состава Управления, не имелось, оспариваемый им приказ от 16 июля 2015 г. № 79-лс, вопреки выводу судов, является законным. Тем более</w:t>
      </w:r>
      <w:proofErr w:type="gramStart"/>
      <w:r>
        <w:rPr>
          <w:rStyle w:val="font4"/>
          <w:color w:val="000000"/>
          <w:sz w:val="28"/>
          <w:szCs w:val="28"/>
        </w:rPr>
        <w:t>,</w:t>
      </w:r>
      <w:proofErr w:type="gramEnd"/>
      <w:r>
        <w:rPr>
          <w:rStyle w:val="font4"/>
          <w:color w:val="000000"/>
          <w:sz w:val="28"/>
          <w:szCs w:val="28"/>
        </w:rPr>
        <w:t xml:space="preserve"> что приказ об увольнении с военной службы </w:t>
      </w:r>
      <w:proofErr w:type="spellStart"/>
      <w:r>
        <w:rPr>
          <w:rStyle w:val="font4"/>
          <w:color w:val="000000"/>
          <w:sz w:val="28"/>
          <w:szCs w:val="28"/>
        </w:rPr>
        <w:t>Бушиным</w:t>
      </w:r>
      <w:proofErr w:type="spellEnd"/>
      <w:r>
        <w:rPr>
          <w:rStyle w:val="font4"/>
          <w:color w:val="000000"/>
          <w:sz w:val="28"/>
          <w:szCs w:val="28"/>
        </w:rPr>
        <w:t xml:space="preserve"> Ю.А. оспорен не был, а свое нахождение на военной службе он связывал не с ее прохождением, а с предполагаемой реализацией жилищных прав, которые нарушены не были.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 xml:space="preserve">Кроме того, Судебная коллегия учитывает, что требование жилищной комиссии Управления о приложении </w:t>
      </w:r>
      <w:proofErr w:type="spellStart"/>
      <w:r>
        <w:rPr>
          <w:rStyle w:val="font4"/>
          <w:color w:val="000000"/>
          <w:sz w:val="28"/>
          <w:szCs w:val="28"/>
        </w:rPr>
        <w:t>Бушиным</w:t>
      </w:r>
      <w:proofErr w:type="spellEnd"/>
      <w:r>
        <w:rPr>
          <w:rStyle w:val="font4"/>
          <w:color w:val="000000"/>
          <w:sz w:val="28"/>
          <w:szCs w:val="28"/>
        </w:rPr>
        <w:t xml:space="preserve"> Ю.А. к заявлению о признании нуждающимся в жилом помещении копии паспорта гражданина Российской Федерации, удостоверяющего личность военнослужащего, соответствует положениям ч. 4 ст. 52 ЖК РФ и п. 3 Правил организации в </w:t>
      </w:r>
      <w:r>
        <w:rPr>
          <w:rStyle w:val="font4"/>
          <w:color w:val="000000"/>
          <w:sz w:val="28"/>
          <w:szCs w:val="28"/>
        </w:rPr>
        <w:lastRenderedPageBreak/>
        <w:t>органах Федеральной службы безопасности работы по обеспечению жилыми помещениями, утвержденных приказом ФСБ России от 24</w:t>
      </w:r>
      <w:proofErr w:type="gramEnd"/>
      <w:r>
        <w:rPr>
          <w:rStyle w:val="font4"/>
          <w:color w:val="000000"/>
          <w:sz w:val="28"/>
          <w:szCs w:val="28"/>
        </w:rPr>
        <w:t xml:space="preserve"> октября 2011 г. № 590, в </w:t>
      </w:r>
      <w:proofErr w:type="gramStart"/>
      <w:r>
        <w:rPr>
          <w:rStyle w:val="font4"/>
          <w:color w:val="000000"/>
          <w:sz w:val="28"/>
          <w:szCs w:val="28"/>
        </w:rPr>
        <w:t>связи</w:t>
      </w:r>
      <w:proofErr w:type="gramEnd"/>
      <w:r>
        <w:rPr>
          <w:rStyle w:val="font4"/>
          <w:color w:val="000000"/>
          <w:sz w:val="28"/>
          <w:szCs w:val="28"/>
        </w:rPr>
        <w:t xml:space="preserve"> с чем у суда не имелось оснований для вывода о незаконности отказа в признании его нуждающимся в жилом помещении ввиду отсутствия данного документа в распоряжении жилищной комиссии на момент принятия оспариваемого решения.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В связи с изложенным решение жилищной комиссии Управления от 24 июля 2015 г. об отказе заявителю в признании нуждающимся в жилом помещении по договору социального найма является правильным по существу.</w:t>
      </w:r>
    </w:p>
    <w:p w:rsidR="00F7480B" w:rsidRDefault="00F7480B" w:rsidP="0035309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>Таким образом, вывод судов о незаконности приказа начальника Управления от 16 июля 2015 г. № 79-лс в части исключения заявителя из</w:t>
      </w:r>
      <w:r w:rsidR="0035309F">
        <w:rPr>
          <w:color w:val="000000"/>
          <w:sz w:val="27"/>
          <w:szCs w:val="27"/>
        </w:rPr>
        <w:t xml:space="preserve"> </w:t>
      </w:r>
      <w:r>
        <w:rPr>
          <w:rStyle w:val="font4"/>
          <w:color w:val="000000"/>
          <w:sz w:val="28"/>
          <w:szCs w:val="28"/>
        </w:rPr>
        <w:t>списков личного состава Управления и решения жилищной комиссии Управления от 24 июля 2015 г. об отказе в принятии заявителя на учет нуждающихся в жилых помещениях, основан на неправильном применении норм материального права.</w:t>
      </w:r>
      <w:proofErr w:type="gramEnd"/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>Допущенные судами первой и апелляционной инстанций нарушения повлияли на исход дела и без их устранения невозможны защита охраняемых законом публичных интересов, что является основанием для отмены в кассационном порядке решения Екатеринбургского гарнизонного военного суда от 31 августа 2015 г. и апелляционного определения Уральского окружного военного суда от 19 ноября 2015 г. и принятию по делу нового решения об отказе в</w:t>
      </w:r>
      <w:proofErr w:type="gramEnd"/>
      <w:r>
        <w:rPr>
          <w:rStyle w:val="font4"/>
          <w:color w:val="000000"/>
          <w:sz w:val="28"/>
          <w:szCs w:val="28"/>
        </w:rPr>
        <w:t xml:space="preserve"> </w:t>
      </w:r>
      <w:proofErr w:type="gramStart"/>
      <w:r>
        <w:rPr>
          <w:rStyle w:val="font4"/>
          <w:color w:val="000000"/>
          <w:sz w:val="28"/>
          <w:szCs w:val="28"/>
        </w:rPr>
        <w:t>удовлетворении</w:t>
      </w:r>
      <w:proofErr w:type="gramEnd"/>
      <w:r>
        <w:rPr>
          <w:rStyle w:val="font4"/>
          <w:color w:val="000000"/>
          <w:sz w:val="28"/>
          <w:szCs w:val="28"/>
        </w:rPr>
        <w:t xml:space="preserve"> заявления, в том числе на основании ст. 103, 111 КАС РФ в части взыскания в пользу заявителя судебных расходов.</w:t>
      </w:r>
    </w:p>
    <w:p w:rsidR="00F7480B" w:rsidRDefault="00F7480B" w:rsidP="00F7480B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На основании изложенного, руководствуясь ст. 327, 328, п. 5 ч. 1 ст. 329, ст. 330 КАС РФ, Судебная коллегия по делам военнослужащих</w:t>
      </w:r>
    </w:p>
    <w:p w:rsidR="00F7480B" w:rsidRDefault="00F7480B" w:rsidP="00F7480B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определила:</w:t>
      </w:r>
    </w:p>
    <w:p w:rsidR="00F7480B" w:rsidRDefault="00F7480B" w:rsidP="00F7480B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28"/>
          <w:szCs w:val="28"/>
        </w:rPr>
        <w:t xml:space="preserve">решение Екатеринбургского гарнизонного военного суда от 31 августа 2015 г. и апелляционное определение Уральского окружного военного суда от 19 ноября 2015 г. по делу об оспаривании </w:t>
      </w:r>
      <w:proofErr w:type="spellStart"/>
      <w:r>
        <w:rPr>
          <w:rStyle w:val="font4"/>
          <w:color w:val="000000"/>
          <w:sz w:val="28"/>
          <w:szCs w:val="28"/>
        </w:rPr>
        <w:t>Бушиным</w:t>
      </w:r>
      <w:proofErr w:type="spellEnd"/>
      <w:r>
        <w:rPr>
          <w:rStyle w:val="font4"/>
          <w:color w:val="000000"/>
          <w:sz w:val="28"/>
          <w:szCs w:val="28"/>
        </w:rPr>
        <w:t xml:space="preserve"> Юрием Анатольевичем действий начальника Пограничного управления ФСБ России по Курганской и Тюменской областям, связанных с исключением из списков личного состава Управления, а также решения жилищной комиссии об отказе в принятии на учет нуждающихся</w:t>
      </w:r>
      <w:proofErr w:type="gramEnd"/>
      <w:r>
        <w:rPr>
          <w:rStyle w:val="font4"/>
          <w:color w:val="000000"/>
          <w:sz w:val="28"/>
          <w:szCs w:val="28"/>
        </w:rPr>
        <w:t xml:space="preserve"> в жилых помещениях, отменить.</w:t>
      </w:r>
    </w:p>
    <w:p w:rsidR="00F7480B" w:rsidRDefault="00F7480B" w:rsidP="00F7480B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Принять по делу новое решение, которым </w:t>
      </w:r>
      <w:proofErr w:type="spellStart"/>
      <w:r>
        <w:rPr>
          <w:rStyle w:val="font4"/>
          <w:color w:val="000000"/>
          <w:sz w:val="28"/>
          <w:szCs w:val="28"/>
        </w:rPr>
        <w:t>Бушину</w:t>
      </w:r>
      <w:proofErr w:type="spellEnd"/>
      <w:r>
        <w:rPr>
          <w:rStyle w:val="font4"/>
          <w:color w:val="000000"/>
          <w:sz w:val="28"/>
          <w:szCs w:val="28"/>
        </w:rPr>
        <w:t xml:space="preserve"> Ю.А. в удовлетворении заявленных требований отказать.</w:t>
      </w:r>
    </w:p>
    <w:p w:rsidR="00F7480B" w:rsidRDefault="00F7480B" w:rsidP="00F7480B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Председательствующий</w:t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  <w:t>И.В. Крупно</w:t>
      </w:r>
      <w:r w:rsidR="0035309F">
        <w:rPr>
          <w:rStyle w:val="font4"/>
          <w:color w:val="000000"/>
          <w:sz w:val="28"/>
          <w:szCs w:val="28"/>
        </w:rPr>
        <w:t>в</w:t>
      </w:r>
    </w:p>
    <w:p w:rsidR="00F7480B" w:rsidRDefault="00F7480B" w:rsidP="00F7480B">
      <w:pPr>
        <w:pStyle w:val="a3"/>
        <w:jc w:val="both"/>
        <w:rPr>
          <w:rStyle w:val="font4"/>
          <w:color w:val="000000"/>
          <w:sz w:val="28"/>
          <w:szCs w:val="28"/>
        </w:rPr>
      </w:pPr>
      <w:r>
        <w:rPr>
          <w:rStyle w:val="font4"/>
          <w:color w:val="000000"/>
          <w:sz w:val="28"/>
          <w:szCs w:val="28"/>
        </w:rPr>
        <w:lastRenderedPageBreak/>
        <w:t>Судьи:</w:t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  <w:t xml:space="preserve">О.А. </w:t>
      </w:r>
      <w:proofErr w:type="spellStart"/>
      <w:r>
        <w:rPr>
          <w:rStyle w:val="font4"/>
          <w:color w:val="000000"/>
          <w:sz w:val="28"/>
          <w:szCs w:val="28"/>
        </w:rPr>
        <w:t>Дербилов</w:t>
      </w:r>
      <w:proofErr w:type="spellEnd"/>
      <w:r>
        <w:rPr>
          <w:rStyle w:val="font4"/>
          <w:color w:val="000000"/>
          <w:sz w:val="28"/>
          <w:szCs w:val="28"/>
        </w:rPr>
        <w:t xml:space="preserve"> </w:t>
      </w:r>
    </w:p>
    <w:p w:rsidR="00F7480B" w:rsidRDefault="00F7480B" w:rsidP="00F7480B">
      <w:pPr>
        <w:pStyle w:val="a3"/>
        <w:ind w:left="4956" w:firstLine="708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 xml:space="preserve">С.Г. </w:t>
      </w:r>
      <w:proofErr w:type="spellStart"/>
      <w:r>
        <w:rPr>
          <w:rStyle w:val="font4"/>
          <w:color w:val="000000"/>
          <w:sz w:val="28"/>
          <w:szCs w:val="28"/>
        </w:rPr>
        <w:t>Сокерин</w:t>
      </w:r>
      <w:proofErr w:type="spellEnd"/>
    </w:p>
    <w:p w:rsidR="003F0BF3" w:rsidRDefault="003F0BF3" w:rsidP="00F7480B">
      <w:pPr>
        <w:jc w:val="both"/>
      </w:pPr>
    </w:p>
    <w:sectPr w:rsidR="003F0BF3" w:rsidSect="003F0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7480B"/>
    <w:rsid w:val="0010593A"/>
    <w:rsid w:val="0035309F"/>
    <w:rsid w:val="003F0BF3"/>
    <w:rsid w:val="00F748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0B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4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F7480B"/>
  </w:style>
  <w:style w:type="character" w:customStyle="1" w:styleId="font4">
    <w:name w:val="font4"/>
    <w:basedOn w:val="a0"/>
    <w:rsid w:val="00F7480B"/>
  </w:style>
  <w:style w:type="character" w:customStyle="1" w:styleId="font5">
    <w:name w:val="font5"/>
    <w:basedOn w:val="a0"/>
    <w:rsid w:val="00F7480B"/>
  </w:style>
  <w:style w:type="character" w:customStyle="1" w:styleId="font1">
    <w:name w:val="font1"/>
    <w:basedOn w:val="a0"/>
    <w:rsid w:val="00F7480B"/>
  </w:style>
  <w:style w:type="character" w:customStyle="1" w:styleId="apple-converted-space">
    <w:name w:val="apple-converted-space"/>
    <w:basedOn w:val="a0"/>
    <w:rsid w:val="00F7480B"/>
  </w:style>
  <w:style w:type="character" w:customStyle="1" w:styleId="font0">
    <w:name w:val="font0"/>
    <w:basedOn w:val="a0"/>
    <w:rsid w:val="00F7480B"/>
  </w:style>
  <w:style w:type="character" w:customStyle="1" w:styleId="font2">
    <w:name w:val="font2"/>
    <w:basedOn w:val="a0"/>
    <w:rsid w:val="00F7480B"/>
  </w:style>
  <w:style w:type="character" w:customStyle="1" w:styleId="font3">
    <w:name w:val="font3"/>
    <w:basedOn w:val="a0"/>
    <w:rsid w:val="00F748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7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1958</Words>
  <Characters>11163</Characters>
  <Application>Microsoft Office Word</Application>
  <DocSecurity>0</DocSecurity>
  <Lines>93</Lines>
  <Paragraphs>26</Paragraphs>
  <ScaleCrop>false</ScaleCrop>
  <Company>SPecialiST RePack</Company>
  <LinksUpToDate>false</LinksUpToDate>
  <CharactersWithSpaces>13095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2016-09-21T11:30:00Z</dcterms:created>
  <dcterms:modified xsi:type="dcterms:W3CDTF">2016-12-27T05:42:00Z</dcterms:modified>
</cp:coreProperties>
</file>