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EBD" w:rsidRPr="00310EBD" w:rsidRDefault="00310EBD" w:rsidP="00310EBD">
      <w:pPr>
        <w:pStyle w:val="msoclass20"/>
        <w:shd w:val="clear" w:color="auto" w:fill="FFFFFF"/>
        <w:spacing w:before="0" w:beforeAutospacing="0" w:after="0" w:afterAutospacing="0"/>
        <w:ind w:firstLine="709"/>
        <w:jc w:val="both"/>
        <w:rPr>
          <w:b/>
          <w:color w:val="000000"/>
          <w:sz w:val="28"/>
          <w:szCs w:val="28"/>
        </w:rPr>
      </w:pPr>
      <w:bookmarkStart w:id="0" w:name="_GoBack"/>
      <w:bookmarkEnd w:id="0"/>
      <w:proofErr w:type="spellStart"/>
      <w:proofErr w:type="gramStart"/>
      <w:r>
        <w:rPr>
          <w:b/>
          <w:color w:val="000000"/>
          <w:sz w:val="28"/>
          <w:szCs w:val="28"/>
        </w:rPr>
        <w:t>Н</w:t>
      </w:r>
      <w:r w:rsidRPr="00310EBD">
        <w:rPr>
          <w:b/>
          <w:color w:val="000000"/>
          <w:sz w:val="28"/>
          <w:szCs w:val="28"/>
        </w:rPr>
        <w:t>епредоставление</w:t>
      </w:r>
      <w:proofErr w:type="spellEnd"/>
      <w:r w:rsidRPr="00310EBD">
        <w:rPr>
          <w:b/>
          <w:color w:val="000000"/>
          <w:sz w:val="28"/>
          <w:szCs w:val="28"/>
        </w:rPr>
        <w:t xml:space="preserve">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военнослужащих», для его увольнения, а вывод суда апелляционной инстанции об обратном не основан на установленных по делу обстоятельствах, и как следствие того, сделан с нарушением норм</w:t>
      </w:r>
      <w:proofErr w:type="gramEnd"/>
      <w:r w:rsidRPr="00310EBD">
        <w:rPr>
          <w:b/>
          <w:color w:val="000000"/>
          <w:sz w:val="28"/>
          <w:szCs w:val="28"/>
        </w:rPr>
        <w:t xml:space="preserve"> материального права.</w:t>
      </w:r>
    </w:p>
    <w:p w:rsidR="0020358B" w:rsidRDefault="0020358B" w:rsidP="0020358B">
      <w:pPr>
        <w:pStyle w:val="msoclassconsplustitle"/>
        <w:shd w:val="clear" w:color="auto" w:fill="FFFFFF"/>
        <w:spacing w:before="0" w:beforeAutospacing="0" w:after="0" w:afterAutospacing="0"/>
        <w:ind w:firstLine="709"/>
        <w:jc w:val="center"/>
        <w:rPr>
          <w:b/>
          <w:color w:val="000000"/>
          <w:sz w:val="28"/>
          <w:szCs w:val="28"/>
        </w:rPr>
      </w:pPr>
    </w:p>
    <w:p w:rsidR="004A08EC" w:rsidRPr="0020358B" w:rsidRDefault="004A08EC" w:rsidP="0020358B">
      <w:pPr>
        <w:pStyle w:val="msoclassconsplustitle"/>
        <w:shd w:val="clear" w:color="auto" w:fill="FFFFFF"/>
        <w:spacing w:before="0" w:beforeAutospacing="0" w:after="0" w:afterAutospacing="0"/>
        <w:ind w:firstLine="709"/>
        <w:jc w:val="center"/>
        <w:rPr>
          <w:b/>
          <w:color w:val="000000"/>
          <w:sz w:val="28"/>
          <w:szCs w:val="28"/>
        </w:rPr>
      </w:pPr>
      <w:r w:rsidRPr="0020358B">
        <w:rPr>
          <w:b/>
          <w:color w:val="000000"/>
          <w:sz w:val="28"/>
          <w:szCs w:val="28"/>
        </w:rPr>
        <w:t>КАССАЦИОННОЕ ОПРЕДЕЛЕНИЕ</w:t>
      </w:r>
    </w:p>
    <w:p w:rsidR="004A08EC" w:rsidRPr="0020358B" w:rsidRDefault="004A08EC" w:rsidP="0020358B">
      <w:pPr>
        <w:pStyle w:val="a3"/>
        <w:shd w:val="clear" w:color="auto" w:fill="FFFFFF"/>
        <w:spacing w:before="0" w:beforeAutospacing="0" w:after="0" w:afterAutospacing="0"/>
        <w:ind w:firstLine="709"/>
        <w:jc w:val="center"/>
        <w:rPr>
          <w:color w:val="000000"/>
          <w:sz w:val="28"/>
          <w:szCs w:val="28"/>
        </w:rPr>
      </w:pPr>
      <w:r w:rsidRPr="0020358B">
        <w:rPr>
          <w:color w:val="000000"/>
          <w:sz w:val="28"/>
          <w:szCs w:val="28"/>
        </w:rPr>
        <w:t>№ 88а-1947/2020</w:t>
      </w:r>
    </w:p>
    <w:p w:rsidR="0020358B" w:rsidRDefault="0020358B" w:rsidP="0020358B">
      <w:pPr>
        <w:pStyle w:val="msoclassa3"/>
        <w:shd w:val="clear" w:color="auto" w:fill="FFFFFF"/>
        <w:spacing w:before="0" w:beforeAutospacing="0" w:after="0" w:afterAutospacing="0"/>
        <w:jc w:val="both"/>
        <w:rPr>
          <w:color w:val="000000"/>
          <w:sz w:val="28"/>
          <w:szCs w:val="28"/>
        </w:rPr>
      </w:pPr>
    </w:p>
    <w:p w:rsidR="004A08EC" w:rsidRPr="0020358B" w:rsidRDefault="004A08EC" w:rsidP="0020358B">
      <w:pPr>
        <w:pStyle w:val="msoclassa3"/>
        <w:shd w:val="clear" w:color="auto" w:fill="FFFFFF"/>
        <w:spacing w:before="0" w:beforeAutospacing="0" w:after="0" w:afterAutospacing="0"/>
        <w:jc w:val="both"/>
        <w:rPr>
          <w:color w:val="000000"/>
          <w:sz w:val="28"/>
          <w:szCs w:val="28"/>
        </w:rPr>
      </w:pPr>
      <w:r w:rsidRPr="0020358B">
        <w:rPr>
          <w:color w:val="000000"/>
          <w:sz w:val="28"/>
          <w:szCs w:val="28"/>
        </w:rPr>
        <w:t>16 сентября 2020 г.                                                                          г. Новосибирск</w:t>
      </w:r>
    </w:p>
    <w:p w:rsidR="0020358B" w:rsidRDefault="0020358B" w:rsidP="0020358B">
      <w:pPr>
        <w:pStyle w:val="msoclassa3"/>
        <w:shd w:val="clear" w:color="auto" w:fill="FFFFFF"/>
        <w:spacing w:before="0" w:beforeAutospacing="0" w:after="0" w:afterAutospacing="0"/>
        <w:ind w:firstLine="709"/>
        <w:jc w:val="both"/>
        <w:rPr>
          <w:color w:val="000000"/>
          <w:sz w:val="28"/>
          <w:szCs w:val="28"/>
        </w:rPr>
      </w:pPr>
    </w:p>
    <w:p w:rsidR="004A08EC" w:rsidRPr="0020358B" w:rsidRDefault="004A08EC" w:rsidP="0020358B">
      <w:pPr>
        <w:pStyle w:val="msoclassa3"/>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Кассационный военный суд в составе председательствующего Иванова В.В., судей </w:t>
      </w:r>
      <w:proofErr w:type="spellStart"/>
      <w:r w:rsidRPr="0020358B">
        <w:rPr>
          <w:color w:val="000000"/>
          <w:sz w:val="28"/>
          <w:szCs w:val="28"/>
        </w:rPr>
        <w:t>Лядова</w:t>
      </w:r>
      <w:proofErr w:type="spellEnd"/>
      <w:r w:rsidRPr="0020358B">
        <w:rPr>
          <w:color w:val="000000"/>
          <w:sz w:val="28"/>
          <w:szCs w:val="28"/>
        </w:rPr>
        <w:t xml:space="preserve"> В.Л. и </w:t>
      </w:r>
      <w:proofErr w:type="spellStart"/>
      <w:r w:rsidRPr="0020358B">
        <w:rPr>
          <w:color w:val="000000"/>
          <w:sz w:val="28"/>
          <w:szCs w:val="28"/>
        </w:rPr>
        <w:t>Шпакова</w:t>
      </w:r>
      <w:proofErr w:type="spellEnd"/>
      <w:r w:rsidRPr="0020358B">
        <w:rPr>
          <w:color w:val="000000"/>
          <w:sz w:val="28"/>
          <w:szCs w:val="28"/>
        </w:rPr>
        <w:t xml:space="preserve"> С.П., при секретаре </w:t>
      </w:r>
      <w:proofErr w:type="spellStart"/>
      <w:r w:rsidRPr="0020358B">
        <w:rPr>
          <w:color w:val="000000"/>
          <w:sz w:val="28"/>
          <w:szCs w:val="28"/>
        </w:rPr>
        <w:t>Платошечкиной</w:t>
      </w:r>
      <w:proofErr w:type="spellEnd"/>
      <w:r w:rsidRPr="0020358B">
        <w:rPr>
          <w:color w:val="000000"/>
          <w:sz w:val="28"/>
          <w:szCs w:val="28"/>
        </w:rPr>
        <w:t xml:space="preserve"> Ю.С,, рассмотрел в открытом судебном заседании административное дело </w:t>
      </w:r>
      <w:proofErr w:type="gramStart"/>
      <w:r w:rsidRPr="0020358B">
        <w:rPr>
          <w:color w:val="000000"/>
          <w:sz w:val="28"/>
          <w:szCs w:val="28"/>
        </w:rPr>
        <w:t>по</w:t>
      </w:r>
      <w:proofErr w:type="gramEnd"/>
      <w:r w:rsidRPr="0020358B">
        <w:rPr>
          <w:color w:val="000000"/>
          <w:sz w:val="28"/>
          <w:szCs w:val="28"/>
        </w:rPr>
        <w:t xml:space="preserve"> </w:t>
      </w:r>
      <w:proofErr w:type="gramStart"/>
      <w:r w:rsidRPr="0020358B">
        <w:rPr>
          <w:color w:val="000000"/>
          <w:sz w:val="28"/>
          <w:szCs w:val="28"/>
        </w:rPr>
        <w:t>кассационной жалобе представителя административных ответчиков – командиров войсковых частей</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и</w:t>
      </w:r>
      <w:r w:rsidRPr="0020358B">
        <w:rPr>
          <w:rStyle w:val="apple-converted-space"/>
          <w:color w:val="000000"/>
          <w:sz w:val="28"/>
          <w:szCs w:val="28"/>
        </w:rPr>
        <w:t> </w:t>
      </w:r>
      <w:r w:rsidRPr="0020358B">
        <w:rPr>
          <w:rStyle w:val="others2"/>
          <w:color w:val="000000"/>
          <w:sz w:val="28"/>
          <w:szCs w:val="28"/>
        </w:rPr>
        <w:t>№ 2.</w:t>
      </w:r>
      <w:r w:rsidRPr="0020358B">
        <w:rPr>
          <w:rStyle w:val="apple-converted-space"/>
          <w:color w:val="000000"/>
          <w:sz w:val="28"/>
          <w:szCs w:val="28"/>
        </w:rPr>
        <w:t> </w:t>
      </w:r>
      <w:r w:rsidRPr="0020358B">
        <w:rPr>
          <w:rStyle w:val="others3"/>
          <w:color w:val="000000"/>
          <w:sz w:val="28"/>
          <w:szCs w:val="28"/>
        </w:rPr>
        <w:t>&lt;звание&gt;</w:t>
      </w:r>
      <w:r w:rsidRPr="0020358B">
        <w:rPr>
          <w:rStyle w:val="apple-converted-space"/>
          <w:color w:val="000000"/>
          <w:sz w:val="28"/>
          <w:szCs w:val="28"/>
        </w:rPr>
        <w:t> </w:t>
      </w:r>
      <w:proofErr w:type="spellStart"/>
      <w:r w:rsidRPr="0020358B">
        <w:rPr>
          <w:color w:val="000000"/>
          <w:sz w:val="28"/>
          <w:szCs w:val="28"/>
        </w:rPr>
        <w:t>Кербелева</w:t>
      </w:r>
      <w:proofErr w:type="spellEnd"/>
      <w:r w:rsidRPr="0020358B">
        <w:rPr>
          <w:color w:val="000000"/>
          <w:sz w:val="28"/>
          <w:szCs w:val="28"/>
        </w:rPr>
        <w:t xml:space="preserve"> Константина Валерьевича на апелляционное определение Южного окружного военного суда от 20 мая 2020 г. (дело № 2а-14/2020), принятое по административному исковому заявлению бывшего военнослужащего войсковой части</w:t>
      </w:r>
      <w:r w:rsidRPr="0020358B">
        <w:rPr>
          <w:rStyle w:val="apple-converted-space"/>
          <w:color w:val="000000"/>
          <w:sz w:val="28"/>
          <w:szCs w:val="28"/>
        </w:rPr>
        <w:t> </w:t>
      </w:r>
      <w:r w:rsidRPr="0020358B">
        <w:rPr>
          <w:rStyle w:val="others2"/>
          <w:color w:val="000000"/>
          <w:sz w:val="28"/>
          <w:szCs w:val="28"/>
        </w:rPr>
        <w:t>№ 2.</w:t>
      </w:r>
      <w:r w:rsidRPr="0020358B">
        <w:rPr>
          <w:rStyle w:val="apple-converted-space"/>
          <w:color w:val="000000"/>
          <w:sz w:val="28"/>
          <w:szCs w:val="28"/>
        </w:rPr>
        <w:t> </w:t>
      </w:r>
      <w:r w:rsidRPr="0020358B">
        <w:rPr>
          <w:rStyle w:val="others5"/>
          <w:color w:val="000000"/>
          <w:sz w:val="28"/>
          <w:szCs w:val="28"/>
        </w:rPr>
        <w:t>&lt;звание&gt;</w:t>
      </w:r>
      <w:r w:rsidRPr="0020358B">
        <w:rPr>
          <w:rStyle w:val="apple-converted-space"/>
          <w:color w:val="000000"/>
          <w:sz w:val="28"/>
          <w:szCs w:val="28"/>
        </w:rPr>
        <w:t> </w:t>
      </w:r>
      <w:r w:rsidRPr="0020358B">
        <w:rPr>
          <w:color w:val="000000"/>
          <w:sz w:val="28"/>
          <w:szCs w:val="28"/>
        </w:rPr>
        <w:t>Пищулина Александра Петровича об оспаривании действий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color w:val="000000"/>
          <w:sz w:val="28"/>
          <w:szCs w:val="28"/>
        </w:rPr>
        <w:t>, связанных с его увольнением с военной службы.</w:t>
      </w:r>
      <w:proofErr w:type="gramEnd"/>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Шамсутдинова А.А., полагавшего необходимым апелляционное определение оставить без изменения, а кассационную жалобу – без удовлетворения, Кассационный военный суд</w:t>
      </w:r>
    </w:p>
    <w:p w:rsidR="0020358B" w:rsidRDefault="0020358B" w:rsidP="0020358B">
      <w:pPr>
        <w:pStyle w:val="msoclassa3"/>
        <w:shd w:val="clear" w:color="auto" w:fill="FFFFFF"/>
        <w:spacing w:before="0" w:beforeAutospacing="0" w:after="0" w:afterAutospacing="0"/>
        <w:ind w:firstLine="709"/>
        <w:jc w:val="center"/>
        <w:rPr>
          <w:color w:val="000000"/>
          <w:sz w:val="28"/>
          <w:szCs w:val="28"/>
        </w:rPr>
      </w:pPr>
    </w:p>
    <w:p w:rsidR="004A08EC" w:rsidRPr="0020358B" w:rsidRDefault="004A08EC" w:rsidP="0020358B">
      <w:pPr>
        <w:pStyle w:val="msoclassa3"/>
        <w:shd w:val="clear" w:color="auto" w:fill="FFFFFF"/>
        <w:spacing w:before="0" w:beforeAutospacing="0" w:after="0" w:afterAutospacing="0"/>
        <w:ind w:firstLine="709"/>
        <w:jc w:val="center"/>
        <w:rPr>
          <w:color w:val="000000"/>
          <w:sz w:val="28"/>
          <w:szCs w:val="28"/>
        </w:rPr>
      </w:pPr>
      <w:r w:rsidRPr="0020358B">
        <w:rPr>
          <w:color w:val="000000"/>
          <w:sz w:val="28"/>
          <w:szCs w:val="28"/>
        </w:rPr>
        <w:t>установил:</w:t>
      </w:r>
    </w:p>
    <w:p w:rsidR="0020358B" w:rsidRDefault="0020358B" w:rsidP="0020358B">
      <w:pPr>
        <w:pStyle w:val="msoclassconsplusnormal"/>
        <w:shd w:val="clear" w:color="auto" w:fill="FFFFFF"/>
        <w:spacing w:before="0" w:beforeAutospacing="0" w:after="0" w:afterAutospacing="0"/>
        <w:ind w:firstLine="709"/>
        <w:jc w:val="both"/>
        <w:rPr>
          <w:color w:val="000000"/>
          <w:sz w:val="28"/>
          <w:szCs w:val="28"/>
        </w:rPr>
      </w:pPr>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решением Пятигорского гарнизонного военного суда от 7 февраля 2020 г. Пищулину А.П. отказано в удовлетворении административного искового заявления, в котором он просил признать незаконным приказ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от 6 ноября 2019 г. № 77 о его досрочном увольнении с военной службы по состоянию здоровья без обеспечения жильем в избранном месте жительства.</w:t>
      </w:r>
      <w:proofErr w:type="gramEnd"/>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r w:rsidRPr="0020358B">
        <w:rPr>
          <w:color w:val="000000"/>
          <w:sz w:val="28"/>
          <w:szCs w:val="28"/>
        </w:rPr>
        <w:t>    Вышеназванным апелляционным определением решение гарнизонного военного суда отменено и принято новое, которым оспариваемый приказ признан незаконным и на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возложена обязанность по его отмене.</w:t>
      </w:r>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В кассационной жалобе, поданной 22 июля 2020 г., представитель административных ответчиков, указывая на несоответствие выводов суда, изложенных в обжалованном судебном акте, обстоятельствам дела, и </w:t>
      </w:r>
      <w:r w:rsidRPr="0020358B">
        <w:rPr>
          <w:color w:val="000000"/>
          <w:sz w:val="28"/>
          <w:szCs w:val="28"/>
        </w:rPr>
        <w:lastRenderedPageBreak/>
        <w:t>нарушения норм материального права, просит об отмене апелляционного определения и оставлении в силе решения суда первой инстанции.</w:t>
      </w:r>
    </w:p>
    <w:p w:rsidR="004A08EC" w:rsidRPr="0020358B" w:rsidRDefault="004A08EC" w:rsidP="0020358B">
      <w:pPr>
        <w:pStyle w:val="msoclassconsplusnormal"/>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В обоснование этого он анализирует обстоятельства дела и, ссылаясь на нормы Федерального закона от 28 марта 1998 г. № 53-ФЗ «О воинской обязанности и военной службе», Федерального закона от 27 мая 1998 г. № 76-ФЗ «О статусе военнослужащих» и разъяснения, содержащиеся в постановлении Пленума Верховного Суда Российской Федерации от 29 мая 2014 г. «О практике применения судами законодательства о воинской обязанности, военной</w:t>
      </w:r>
      <w:proofErr w:type="gramEnd"/>
      <w:r w:rsidRPr="0020358B">
        <w:rPr>
          <w:color w:val="000000"/>
          <w:sz w:val="28"/>
          <w:szCs w:val="28"/>
        </w:rPr>
        <w:t xml:space="preserve"> службе и статусе военнослужащих», указывает, что процедура увольнения Пищулина А.П. была инициирована в силу его волеизъявления, выразившегося в исполнении им 22 июля 2019 г. рапорта об увольнении с военной службы по состоянию здоровья, вследствие чего командованием были выполнены все необходимые, установленные законом мероприятия. </w:t>
      </w:r>
      <w:proofErr w:type="gramStart"/>
      <w:r w:rsidRPr="0020358B">
        <w:rPr>
          <w:color w:val="000000"/>
          <w:sz w:val="28"/>
          <w:szCs w:val="28"/>
        </w:rPr>
        <w:t>Выводы суда апелляционной инстанции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помещение по месту прохождения военной службы до момента</w:t>
      </w:r>
      <w:proofErr w:type="gramEnd"/>
      <w:r w:rsidRPr="0020358B">
        <w:rPr>
          <w:color w:val="000000"/>
          <w:sz w:val="28"/>
          <w:szCs w:val="28"/>
        </w:rPr>
        <w:t xml:space="preserve"> обеспечения жилым помещением для постоянного проживания по избранному месту жительства. Кроме того, вывод окружного военного суда об отсутствии препятствий для дальнейшего прохождения Пищулиным А.П. военной службы противоречит обстоятельствам дела, ввиду признания его военно-врачебной комиссией негодным к прохождению военной службы в высокогорном районе, где он проходит службу, что непосредственно свидетельствует </w:t>
      </w:r>
      <w:proofErr w:type="gramStart"/>
      <w:r w:rsidRPr="0020358B">
        <w:rPr>
          <w:color w:val="000000"/>
          <w:sz w:val="28"/>
          <w:szCs w:val="28"/>
        </w:rPr>
        <w:t>об</w:t>
      </w:r>
      <w:proofErr w:type="gramEnd"/>
      <w:r w:rsidRPr="0020358B">
        <w:rPr>
          <w:color w:val="000000"/>
          <w:sz w:val="28"/>
          <w:szCs w:val="28"/>
        </w:rPr>
        <w:t xml:space="preserve"> обратном. 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этом, не высказывая намерения продолжить прохождение военной службы в дальнейшем.</w:t>
      </w:r>
    </w:p>
    <w:p w:rsidR="004A08EC" w:rsidRPr="0020358B" w:rsidRDefault="004A08EC" w:rsidP="0020358B">
      <w:pPr>
        <w:pStyle w:val="msoclassa3"/>
        <w:shd w:val="clear" w:color="auto" w:fill="FFFFFF"/>
        <w:spacing w:before="0" w:beforeAutospacing="0" w:after="0" w:afterAutospacing="0"/>
        <w:ind w:firstLine="709"/>
        <w:jc w:val="both"/>
        <w:rPr>
          <w:color w:val="000000"/>
          <w:sz w:val="28"/>
          <w:szCs w:val="28"/>
        </w:rPr>
      </w:pPr>
      <w:r w:rsidRPr="0020358B">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Рассмотрев </w:t>
      </w:r>
      <w:proofErr w:type="gramStart"/>
      <w:r w:rsidRPr="0020358B">
        <w:rPr>
          <w:color w:val="000000"/>
          <w:sz w:val="28"/>
          <w:szCs w:val="28"/>
        </w:rPr>
        <w:t>материалы административного дела и обсудив</w:t>
      </w:r>
      <w:proofErr w:type="gramEnd"/>
      <w:r w:rsidRPr="0020358B">
        <w:rPr>
          <w:color w:val="000000"/>
          <w:sz w:val="28"/>
          <w:szCs w:val="28"/>
        </w:rPr>
        <w:t xml:space="preserve"> доводы жалобы, Кассационный военный суд приходит к следующим выводам.</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Согласно ч. 2 и 3 ст.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lastRenderedPageBreak/>
        <w:t>Судом первой инстанции установлено в качестве юридически значимых обстоятельств по административному делу, подтверждается его материалами, что Пищулин А.П., заключивший первый контракт о прохождении военной службы в июле 2001 года, проходит военную службу в войсковой части</w:t>
      </w:r>
      <w:r w:rsidRPr="0020358B">
        <w:rPr>
          <w:rStyle w:val="apple-converted-space"/>
          <w:color w:val="000000"/>
          <w:sz w:val="28"/>
          <w:szCs w:val="28"/>
        </w:rPr>
        <w:t> </w:t>
      </w:r>
      <w:r w:rsidRPr="0020358B">
        <w:rPr>
          <w:rStyle w:val="others2"/>
          <w:color w:val="000000"/>
          <w:sz w:val="28"/>
          <w:szCs w:val="28"/>
        </w:rPr>
        <w:t>№ 2.</w:t>
      </w:r>
      <w:r w:rsidRPr="0020358B">
        <w:rPr>
          <w:rStyle w:val="apple-converted-space"/>
          <w:color w:val="000000"/>
          <w:sz w:val="28"/>
          <w:szCs w:val="28"/>
        </w:rPr>
        <w:t> </w:t>
      </w:r>
      <w:r w:rsidRPr="0020358B">
        <w:rPr>
          <w:color w:val="000000"/>
          <w:sz w:val="28"/>
          <w:szCs w:val="28"/>
        </w:rPr>
        <w:t>, дислоцированной в</w:t>
      </w:r>
      <w:r w:rsidRPr="0020358B">
        <w:rPr>
          <w:rStyle w:val="apple-converted-space"/>
          <w:color w:val="000000"/>
          <w:sz w:val="28"/>
          <w:szCs w:val="28"/>
        </w:rPr>
        <w:t> </w:t>
      </w:r>
      <w:r w:rsidRPr="0020358B">
        <w:rPr>
          <w:rStyle w:val="others10"/>
          <w:color w:val="000000"/>
          <w:sz w:val="28"/>
          <w:szCs w:val="28"/>
        </w:rPr>
        <w:t>&lt;данные изъяты&gt;</w:t>
      </w:r>
      <w:r w:rsidRPr="0020358B">
        <w:rPr>
          <w:color w:val="000000"/>
          <w:sz w:val="28"/>
          <w:szCs w:val="28"/>
        </w:rPr>
        <w:t>, где обеспечен жилым помещением - комнатой в общежитии жилой площадью 16,7 кв.м., при этом, проживает с членами своей семьи</w:t>
      </w:r>
      <w:proofErr w:type="gramEnd"/>
      <w:r w:rsidRPr="0020358B">
        <w:rPr>
          <w:color w:val="000000"/>
          <w:sz w:val="28"/>
          <w:szCs w:val="28"/>
        </w:rPr>
        <w:t xml:space="preserve"> </w:t>
      </w:r>
      <w:proofErr w:type="gramStart"/>
      <w:r w:rsidRPr="0020358B">
        <w:rPr>
          <w:color w:val="000000"/>
          <w:sz w:val="28"/>
          <w:szCs w:val="28"/>
        </w:rPr>
        <w:t>в том же населенном пункте в служебном жилом помещении общей площадью 63,3 кв.м., предоставленном военным ведомством, и вопрос о постановке на учет нуждающихся в жилых помещениях не ставил, указав в рапорте на увольнение о проживании в служебном жилье.</w:t>
      </w:r>
      <w:proofErr w:type="gramEnd"/>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При таких обстоятельствах гарнизонный военный суд пришел к верному выводу об обеспечении административного истца служебным жильем по месту военной службы, на которое он и имел право на весь в течение всего периода ее прохождения. Не опроверг данный вывод и суд апелляционной инстанции, тем самым с ним согласившись.</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29 апреля 2019 г. военно-врачебной комиссией административный истец признан ограниченно годным к военной службе и констатировано, что состояние его здоровья не позволяет исполнять обязанности военной службы в полном объеме.</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На основании данного заключения Пищулин А.П. 22 июля 2019 г. подал рапорт об увольнении с военной службы по состоянию здоровья, при этом он возражал против увольнения до обеспечения жильем по избранному постоянному месту жительства, а решением жилищного органа он 24 сентября 2019 г. принят на учет в качестве нуждающегося в жилом помещении по избранному месту жительства в г.</w:t>
      </w:r>
      <w:r w:rsidRPr="0020358B">
        <w:rPr>
          <w:rStyle w:val="apple-converted-space"/>
          <w:color w:val="000000"/>
          <w:sz w:val="28"/>
          <w:szCs w:val="28"/>
        </w:rPr>
        <w:t> </w:t>
      </w:r>
      <w:r w:rsidRPr="0020358B">
        <w:rPr>
          <w:rStyle w:val="others11"/>
          <w:color w:val="000000"/>
          <w:sz w:val="28"/>
          <w:szCs w:val="28"/>
        </w:rPr>
        <w:t>&lt;данные</w:t>
      </w:r>
      <w:proofErr w:type="gramEnd"/>
      <w:r w:rsidRPr="0020358B">
        <w:rPr>
          <w:rStyle w:val="others11"/>
          <w:color w:val="000000"/>
          <w:sz w:val="28"/>
          <w:szCs w:val="28"/>
        </w:rPr>
        <w:t xml:space="preserve"> изъяты&gt;</w:t>
      </w:r>
      <w:r w:rsidRPr="0020358B">
        <w:rPr>
          <w:rStyle w:val="apple-converted-space"/>
          <w:color w:val="000000"/>
          <w:sz w:val="28"/>
          <w:szCs w:val="28"/>
        </w:rPr>
        <w:t> </w:t>
      </w:r>
      <w:r w:rsidRPr="0020358B">
        <w:rPr>
          <w:color w:val="000000"/>
          <w:sz w:val="28"/>
          <w:szCs w:val="28"/>
        </w:rPr>
        <w:t xml:space="preserve">в форме жилищной субсидии. В ходе проведенной 7 октября 2019 г. беседы административный истец также выразил несогласие с увольнением с военной службы до обеспечения жильем в избранном месте жительства. Пищулин А.П. подавал рапорта </w:t>
      </w:r>
      <w:proofErr w:type="gramStart"/>
      <w:r w:rsidRPr="0020358B">
        <w:rPr>
          <w:color w:val="000000"/>
          <w:sz w:val="28"/>
          <w:szCs w:val="28"/>
        </w:rPr>
        <w:t>о предоставлении ему отпуска по личным обстоятельствам в связи с увольнением с военной службы</w:t>
      </w:r>
      <w:proofErr w:type="gramEnd"/>
      <w:r w:rsidRPr="0020358B">
        <w:rPr>
          <w:color w:val="000000"/>
          <w:sz w:val="28"/>
          <w:szCs w:val="28"/>
        </w:rPr>
        <w:t xml:space="preserve"> и о направлении на переподготовку по гражданской специальности.</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Приказом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 xml:space="preserve">от 6 ноября 2019 г. № 77 Пищулин А.П. досрочно </w:t>
      </w:r>
      <w:proofErr w:type="gramStart"/>
      <w:r w:rsidRPr="0020358B">
        <w:rPr>
          <w:color w:val="000000"/>
          <w:sz w:val="28"/>
          <w:szCs w:val="28"/>
        </w:rPr>
        <w:t>уволен с военной службы в связи с признанием его ограничено</w:t>
      </w:r>
      <w:proofErr w:type="gramEnd"/>
      <w:r w:rsidRPr="0020358B">
        <w:rPr>
          <w:color w:val="000000"/>
          <w:sz w:val="28"/>
          <w:szCs w:val="28"/>
        </w:rPr>
        <w:t xml:space="preserve"> годным к военной службе.</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Признавая названный приказ законным, суд первой </w:t>
      </w:r>
      <w:proofErr w:type="gramStart"/>
      <w:r w:rsidRPr="0020358B">
        <w:rPr>
          <w:color w:val="000000"/>
          <w:sz w:val="28"/>
          <w:szCs w:val="28"/>
        </w:rPr>
        <w:t>инстанции</w:t>
      </w:r>
      <w:proofErr w:type="gramEnd"/>
      <w:r w:rsidRPr="0020358B">
        <w:rPr>
          <w:color w:val="000000"/>
          <w:sz w:val="28"/>
          <w:szCs w:val="28"/>
        </w:rPr>
        <w:t xml:space="preserve"> указал, что административным ответчиком жилищные права Пищулина А.П. нарушены не были, поскольку он и члены его семьи обеспечены служебным жилым помещением по установленным нормам по месту прохождения военной службы.</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Отменяя решение гарнизонного военного суда и принимая по делу новое решение об удовлетворении заявленных требований, суд апелляционной инстанции, не опровергая вывод суда первой инстанции об обеспеченности административного истца по месту военной службы служебным жильем, посчитал, что Пищулин А.П., имеющий право быть уволенным с военной службы по избранному им основанию – состоянию здоровья, отказался от этого права, так как поставил его</w:t>
      </w:r>
      <w:proofErr w:type="gramEnd"/>
      <w:r w:rsidRPr="0020358B">
        <w:rPr>
          <w:color w:val="000000"/>
          <w:sz w:val="28"/>
          <w:szCs w:val="28"/>
        </w:rPr>
        <w:t xml:space="preserve"> в зависимость от обеспечения жильем, без которого либо его соответствующего согласия он не мог быть уволен в силу положений </w:t>
      </w:r>
      <w:proofErr w:type="spellStart"/>
      <w:r w:rsidRPr="0020358B">
        <w:rPr>
          <w:color w:val="000000"/>
          <w:sz w:val="28"/>
          <w:szCs w:val="28"/>
        </w:rPr>
        <w:lastRenderedPageBreak/>
        <w:t>абз</w:t>
      </w:r>
      <w:proofErr w:type="spellEnd"/>
      <w:r w:rsidRPr="0020358B">
        <w:rPr>
          <w:color w:val="000000"/>
          <w:sz w:val="28"/>
          <w:szCs w:val="28"/>
        </w:rPr>
        <w:t>. 2 п. 1 ст. 23 Федерального закона от 27 мая 1998 г. № 76-ФЗ «О статусе военнослужащих» (далее – Федеральный закон «О статусе военнослужащих»).</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Такие выводы суда апелляционной инстанции противоречат установленным по делу обстоятельствам, и основаны на неправильном применении закона.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Из материалов дела усматривается, что Пищулин А.П. последовательно настаивал на реализации своего права быть уволенным по состоянию здоровья и не выражал желания проходить военную службу, в том числе и на воинских должностях по которым он по состоянию здоровья мог бы выполнять должностные обязанности, что подтверждается его рапортами об увольнении, о предоставлении отпуска по личным обстоятельствам перед увольнением и направлением</w:t>
      </w:r>
      <w:proofErr w:type="gramEnd"/>
      <w:r w:rsidRPr="0020358B">
        <w:rPr>
          <w:color w:val="000000"/>
          <w:sz w:val="28"/>
          <w:szCs w:val="28"/>
        </w:rPr>
        <w:t xml:space="preserve"> </w:t>
      </w:r>
      <w:proofErr w:type="gramStart"/>
      <w:r w:rsidRPr="0020358B">
        <w:rPr>
          <w:color w:val="000000"/>
          <w:sz w:val="28"/>
          <w:szCs w:val="28"/>
        </w:rPr>
        <w:t>на переподготовку по гражданской специальности, а также листом беседы и пояснениями в гарнизонном военном суде, а поэтому вывод суда апелляционной инстанции о том, что административный истец отказался от реализации своего права на увольнение с военной службы, надлежит признать ошибочным, так как он опровергается имеющимися в материалах дела и исследованными судом доказательствами.</w:t>
      </w:r>
      <w:proofErr w:type="gramEnd"/>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Следует также учитывать, что процедура увольнения инициирована волеизъявлением самого административного истца, который нахождение на военной службе связывает не с ее прохождением, а с реализацией своих жилищных прав.</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Согласно </w:t>
      </w:r>
      <w:proofErr w:type="spellStart"/>
      <w:r w:rsidRPr="0020358B">
        <w:rPr>
          <w:color w:val="000000"/>
          <w:sz w:val="28"/>
          <w:szCs w:val="28"/>
        </w:rPr>
        <w:t>абз</w:t>
      </w:r>
      <w:proofErr w:type="spellEnd"/>
      <w:r w:rsidRPr="0020358B">
        <w:rPr>
          <w:color w:val="000000"/>
          <w:sz w:val="28"/>
          <w:szCs w:val="28"/>
        </w:rPr>
        <w:t>. 12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20358B">
        <w:rPr>
          <w:color w:val="000000"/>
          <w:sz w:val="28"/>
          <w:szCs w:val="28"/>
        </w:rPr>
        <w:t xml:space="preserve"> </w:t>
      </w:r>
      <w:proofErr w:type="gramStart"/>
      <w:r w:rsidRPr="0020358B">
        <w:rPr>
          <w:color w:val="000000"/>
          <w:sz w:val="28"/>
          <w:szCs w:val="28"/>
        </w:rPr>
        <w:t>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w:t>
      </w:r>
      <w:proofErr w:type="gramEnd"/>
      <w:r w:rsidRPr="0020358B">
        <w:rPr>
          <w:color w:val="000000"/>
          <w:sz w:val="28"/>
          <w:szCs w:val="28"/>
        </w:rPr>
        <w:t xml:space="preserve"> постоянному месту жительства.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В соответствии с </w:t>
      </w:r>
      <w:proofErr w:type="spellStart"/>
      <w:r w:rsidRPr="0020358B">
        <w:rPr>
          <w:color w:val="000000"/>
          <w:sz w:val="28"/>
          <w:szCs w:val="28"/>
        </w:rPr>
        <w:t>абз</w:t>
      </w:r>
      <w:proofErr w:type="spellEnd"/>
      <w:r w:rsidRPr="0020358B">
        <w:rPr>
          <w:color w:val="000000"/>
          <w:sz w:val="28"/>
          <w:szCs w:val="28"/>
        </w:rPr>
        <w:t>. 2 и 3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20358B">
        <w:rPr>
          <w:color w:val="000000"/>
          <w:sz w:val="28"/>
          <w:szCs w:val="28"/>
        </w:rPr>
        <w:t xml:space="preserve"> </w:t>
      </w:r>
      <w:proofErr w:type="gramStart"/>
      <w:r w:rsidRPr="0020358B">
        <w:rPr>
          <w:color w:val="000000"/>
          <w:sz w:val="28"/>
          <w:szCs w:val="28"/>
        </w:rPr>
        <w:t xml:space="preserve">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w:t>
      </w:r>
      <w:r w:rsidRPr="0020358B">
        <w:rPr>
          <w:color w:val="000000"/>
          <w:sz w:val="28"/>
          <w:szCs w:val="28"/>
        </w:rPr>
        <w:lastRenderedPageBreak/>
        <w:t>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20358B">
        <w:rPr>
          <w:color w:val="000000"/>
          <w:sz w:val="28"/>
          <w:szCs w:val="28"/>
        </w:rPr>
        <w:t xml:space="preserve"> не представили документы, необходимые для предоставления жилого помещения или жилищной субсидии.</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Аналогичные предписания содержатся в п. 17 ст. 34 Положения о порядке прохождения военной службы, утвержденного Указом Президента Российской Федерации от 16 сентября 1999 г. № 1237 (далее - Положение).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Согласно разъяснениям, содержащимся в п.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исходя из положений </w:t>
      </w:r>
      <w:proofErr w:type="spellStart"/>
      <w:r w:rsidRPr="0020358B">
        <w:rPr>
          <w:color w:val="000000"/>
          <w:sz w:val="28"/>
          <w:szCs w:val="28"/>
        </w:rPr>
        <w:t>абз</w:t>
      </w:r>
      <w:proofErr w:type="spellEnd"/>
      <w:r w:rsidRPr="0020358B">
        <w:rPr>
          <w:color w:val="000000"/>
          <w:sz w:val="28"/>
          <w:szCs w:val="28"/>
        </w:rPr>
        <w:t xml:space="preserve">. 15 п. 1 ст. 15, </w:t>
      </w:r>
      <w:proofErr w:type="spellStart"/>
      <w:r w:rsidRPr="0020358B">
        <w:rPr>
          <w:color w:val="000000"/>
          <w:sz w:val="28"/>
          <w:szCs w:val="28"/>
        </w:rPr>
        <w:t>абз</w:t>
      </w:r>
      <w:proofErr w:type="spellEnd"/>
      <w:r w:rsidRPr="0020358B">
        <w:rPr>
          <w:color w:val="000000"/>
          <w:sz w:val="28"/>
          <w:szCs w:val="28"/>
        </w:rPr>
        <w:t>. 2 п. 1 ст. 23 Федерального закона «О статусе военнослужащих», п. 17 ст. 34 Положения о порядке прохождения военной</w:t>
      </w:r>
      <w:proofErr w:type="gramEnd"/>
      <w:r w:rsidRPr="0020358B">
        <w:rPr>
          <w:color w:val="000000"/>
          <w:sz w:val="28"/>
          <w:szCs w:val="28"/>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внимание обстоятельства.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Между тем Пищулин А.П., как установлено по делу, не только обеспечен служебным жильем по месту военной службы, но и не подлежит выселению из него до предоставления жилищной субсидии, что сторонами не оспаривалось.</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Следовательно, </w:t>
      </w:r>
      <w:proofErr w:type="spellStart"/>
      <w:r w:rsidRPr="0020358B">
        <w:rPr>
          <w:color w:val="000000"/>
          <w:sz w:val="28"/>
          <w:szCs w:val="28"/>
        </w:rPr>
        <w:t>непредоставление</w:t>
      </w:r>
      <w:proofErr w:type="spellEnd"/>
      <w:r w:rsidRPr="0020358B">
        <w:rPr>
          <w:color w:val="000000"/>
          <w:sz w:val="28"/>
          <w:szCs w:val="28"/>
        </w:rPr>
        <w:t xml:space="preserve"> административному истцу жилищной субсидии для приобретения жилья по избранному месту жительства при обеспеченности его по месту военной службы служебным жилым помещением само по себе не является препятствием, предусмотренным ст. 23 Федерального закона «О статусе военнослужащих», для его увольнения, а вывод суда апелляционной инстанции об обратном не основан на установленных по делу обстоятельствах, и как следствие того, сделан с</w:t>
      </w:r>
      <w:proofErr w:type="gramEnd"/>
      <w:r w:rsidRPr="0020358B">
        <w:rPr>
          <w:color w:val="000000"/>
          <w:sz w:val="28"/>
          <w:szCs w:val="28"/>
        </w:rPr>
        <w:t xml:space="preserve"> нарушением норм материального права.</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При таких данных надлежит признать верным вывод суда первой инстанции о том, что оспариваемый приказ командира войсковой части</w:t>
      </w:r>
      <w:r w:rsidRPr="0020358B">
        <w:rPr>
          <w:rStyle w:val="apple-converted-space"/>
          <w:color w:val="000000"/>
          <w:sz w:val="28"/>
          <w:szCs w:val="28"/>
        </w:rPr>
        <w:t> </w:t>
      </w:r>
      <w:r w:rsidRPr="0020358B">
        <w:rPr>
          <w:rStyle w:val="others1"/>
          <w:color w:val="000000"/>
          <w:sz w:val="28"/>
          <w:szCs w:val="28"/>
        </w:rPr>
        <w:t>№ 1.</w:t>
      </w:r>
      <w:r w:rsidRPr="0020358B">
        <w:rPr>
          <w:rStyle w:val="apple-converted-space"/>
          <w:color w:val="000000"/>
          <w:sz w:val="28"/>
          <w:szCs w:val="28"/>
        </w:rPr>
        <w:t> </w:t>
      </w:r>
      <w:r w:rsidRPr="0020358B">
        <w:rPr>
          <w:color w:val="000000"/>
          <w:sz w:val="28"/>
          <w:szCs w:val="28"/>
        </w:rPr>
        <w:t xml:space="preserve">в части увольнения Пищулина А.П. с военной службы издан на основании волеизъявления военнослужащего и прав последнего не нарушает, в </w:t>
      </w:r>
      <w:proofErr w:type="gramStart"/>
      <w:r w:rsidRPr="0020358B">
        <w:rPr>
          <w:color w:val="000000"/>
          <w:sz w:val="28"/>
          <w:szCs w:val="28"/>
        </w:rPr>
        <w:t>связи</w:t>
      </w:r>
      <w:proofErr w:type="gramEnd"/>
      <w:r w:rsidRPr="0020358B">
        <w:rPr>
          <w:color w:val="000000"/>
          <w:sz w:val="28"/>
          <w:szCs w:val="28"/>
        </w:rPr>
        <w:t xml:space="preserve"> с чем правомерно признал его законным.</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Не влияет на данный вывод и просьба административного истца о не увольнении его с военной службы до предоставления жилищной субсидии, так как он, являясь обеспеченным служебным жильем по месту военной службы, не относится к категории лиц, предусмотренных </w:t>
      </w:r>
      <w:proofErr w:type="spellStart"/>
      <w:r w:rsidRPr="0020358B">
        <w:rPr>
          <w:color w:val="000000"/>
          <w:sz w:val="28"/>
          <w:szCs w:val="28"/>
        </w:rPr>
        <w:t>абз</w:t>
      </w:r>
      <w:proofErr w:type="spellEnd"/>
      <w:r w:rsidRPr="0020358B">
        <w:rPr>
          <w:color w:val="000000"/>
          <w:sz w:val="28"/>
          <w:szCs w:val="28"/>
        </w:rPr>
        <w:t>. 2 п. 1 ст. 23 Федерального закона «О статусе военнослужащих».</w:t>
      </w:r>
    </w:p>
    <w:p w:rsidR="004A08EC" w:rsidRPr="0020358B" w:rsidRDefault="004A08EC" w:rsidP="0020358B">
      <w:pPr>
        <w:pStyle w:val="msoclass20"/>
        <w:shd w:val="clear" w:color="auto" w:fill="FFFFFF"/>
        <w:spacing w:before="0" w:beforeAutospacing="0" w:after="0" w:afterAutospacing="0"/>
        <w:ind w:firstLine="709"/>
        <w:jc w:val="both"/>
        <w:rPr>
          <w:color w:val="000000"/>
          <w:sz w:val="28"/>
          <w:szCs w:val="28"/>
        </w:rPr>
      </w:pPr>
      <w:proofErr w:type="gramStart"/>
      <w:r w:rsidRPr="0020358B">
        <w:rPr>
          <w:color w:val="000000"/>
          <w:sz w:val="28"/>
          <w:szCs w:val="28"/>
        </w:rPr>
        <w:t xml:space="preserve">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w:t>
      </w:r>
      <w:r w:rsidRPr="0020358B">
        <w:rPr>
          <w:color w:val="000000"/>
          <w:sz w:val="28"/>
          <w:szCs w:val="28"/>
        </w:rPr>
        <w:lastRenderedPageBreak/>
        <w:t>порядке апелляционного определения окружного военного суда об удовлетворении административного искового заявления Пищулина А.П. и оставлении в силе решения суда первой инстанции об отказе в удовлетворении заявленных административным истцом требований.</w:t>
      </w:r>
      <w:proofErr w:type="gramEnd"/>
    </w:p>
    <w:p w:rsidR="004A08EC" w:rsidRPr="0020358B" w:rsidRDefault="004A08EC" w:rsidP="0020358B">
      <w:pPr>
        <w:pStyle w:val="msoclassa7"/>
        <w:shd w:val="clear" w:color="auto" w:fill="FFFFFF"/>
        <w:spacing w:before="0" w:beforeAutospacing="0" w:after="0" w:afterAutospacing="0"/>
        <w:ind w:firstLine="709"/>
        <w:jc w:val="both"/>
        <w:rPr>
          <w:color w:val="000000"/>
          <w:sz w:val="28"/>
          <w:szCs w:val="28"/>
        </w:rPr>
      </w:pPr>
      <w:r w:rsidRPr="0020358B">
        <w:rPr>
          <w:color w:val="000000"/>
          <w:sz w:val="28"/>
          <w:szCs w:val="28"/>
        </w:rPr>
        <w:t>На основании изложенного, руководствуясь ст. 327, п. 4 ч. 1 ст. 329, ст. 330 Кодекса административного судопроизводства Российской Федерации, Кассационный военный суд</w:t>
      </w:r>
    </w:p>
    <w:p w:rsidR="00310EBD" w:rsidRDefault="00310EBD" w:rsidP="0020358B">
      <w:pPr>
        <w:pStyle w:val="msoclassa3"/>
        <w:shd w:val="clear" w:color="auto" w:fill="FFFFFF"/>
        <w:spacing w:before="0" w:beforeAutospacing="0" w:after="0" w:afterAutospacing="0"/>
        <w:ind w:firstLine="709"/>
        <w:jc w:val="center"/>
        <w:rPr>
          <w:color w:val="000000"/>
          <w:sz w:val="28"/>
          <w:szCs w:val="28"/>
        </w:rPr>
      </w:pPr>
    </w:p>
    <w:p w:rsidR="004A08EC" w:rsidRPr="0020358B" w:rsidRDefault="004A08EC" w:rsidP="0020358B">
      <w:pPr>
        <w:pStyle w:val="msoclassa3"/>
        <w:shd w:val="clear" w:color="auto" w:fill="FFFFFF"/>
        <w:spacing w:before="0" w:beforeAutospacing="0" w:after="0" w:afterAutospacing="0"/>
        <w:ind w:firstLine="709"/>
        <w:jc w:val="center"/>
        <w:rPr>
          <w:color w:val="000000"/>
          <w:sz w:val="28"/>
          <w:szCs w:val="28"/>
        </w:rPr>
      </w:pPr>
      <w:r w:rsidRPr="0020358B">
        <w:rPr>
          <w:color w:val="000000"/>
          <w:sz w:val="28"/>
          <w:szCs w:val="28"/>
        </w:rPr>
        <w:t>определил:</w:t>
      </w:r>
    </w:p>
    <w:p w:rsidR="00310EBD" w:rsidRDefault="00310EBD" w:rsidP="0020358B">
      <w:pPr>
        <w:pStyle w:val="a3"/>
        <w:shd w:val="clear" w:color="auto" w:fill="FFFFFF"/>
        <w:spacing w:before="0" w:beforeAutospacing="0" w:after="0" w:afterAutospacing="0"/>
        <w:ind w:firstLine="709"/>
        <w:jc w:val="both"/>
        <w:rPr>
          <w:color w:val="000000"/>
          <w:sz w:val="28"/>
          <w:szCs w:val="28"/>
        </w:rPr>
      </w:pP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апелляционное определение Южного окружного военного суда от 20 мая 2020 г. отменить, оставить в силе решение Пятигорского гарнизонного военного суда от 7 февраля 2020 г., принятое по административному исковому заявлению Пищулина Александра Петровича.</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Данное кассационное определение в полном объеме изготовлено 18 сентября 2020 г.</w:t>
      </w:r>
    </w:p>
    <w:p w:rsidR="004A08EC" w:rsidRPr="0020358B" w:rsidRDefault="004A08EC" w:rsidP="0020358B">
      <w:pPr>
        <w:pStyle w:val="msoclassa3"/>
        <w:shd w:val="clear" w:color="auto" w:fill="FFFFFF"/>
        <w:spacing w:before="0" w:beforeAutospacing="0" w:after="0" w:afterAutospacing="0"/>
        <w:ind w:firstLine="709"/>
        <w:jc w:val="both"/>
        <w:rPr>
          <w:color w:val="000000"/>
          <w:sz w:val="28"/>
          <w:szCs w:val="28"/>
        </w:rPr>
      </w:pPr>
      <w:r w:rsidRPr="0020358B">
        <w:rPr>
          <w:color w:val="000000"/>
          <w:sz w:val="28"/>
          <w:szCs w:val="28"/>
        </w:rPr>
        <w:t>    Председательствующий                 В.В. Иванов</w:t>
      </w:r>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 xml:space="preserve">Судьи                                                       В.Л. </w:t>
      </w:r>
      <w:proofErr w:type="spellStart"/>
      <w:r w:rsidRPr="0020358B">
        <w:rPr>
          <w:color w:val="000000"/>
          <w:sz w:val="28"/>
          <w:szCs w:val="28"/>
        </w:rPr>
        <w:t>Лядов</w:t>
      </w:r>
      <w:proofErr w:type="spellEnd"/>
    </w:p>
    <w:p w:rsidR="004A08EC" w:rsidRPr="0020358B" w:rsidRDefault="004A08EC" w:rsidP="0020358B">
      <w:pPr>
        <w:pStyle w:val="a3"/>
        <w:shd w:val="clear" w:color="auto" w:fill="FFFFFF"/>
        <w:spacing w:before="0" w:beforeAutospacing="0" w:after="0" w:afterAutospacing="0"/>
        <w:ind w:firstLine="709"/>
        <w:jc w:val="both"/>
        <w:rPr>
          <w:color w:val="000000"/>
          <w:sz w:val="28"/>
          <w:szCs w:val="28"/>
        </w:rPr>
      </w:pPr>
      <w:r w:rsidRPr="0020358B">
        <w:rPr>
          <w:color w:val="000000"/>
          <w:sz w:val="28"/>
          <w:szCs w:val="28"/>
        </w:rPr>
        <w:t>                                                                                                               С.П. Шпаков</w:t>
      </w:r>
    </w:p>
    <w:p w:rsidR="00755C3E" w:rsidRPr="0020358B" w:rsidRDefault="00755C3E" w:rsidP="0020358B">
      <w:pPr>
        <w:rPr>
          <w:rFonts w:ascii="Times New Roman" w:hAnsi="Times New Roman" w:cs="Times New Roman"/>
          <w:sz w:val="28"/>
          <w:szCs w:val="28"/>
        </w:rPr>
      </w:pPr>
    </w:p>
    <w:sectPr w:rsidR="00755C3E" w:rsidRPr="0020358B" w:rsidSect="0020358B">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5"/>
  <w:proofState w:spelling="clean" w:grammar="clean"/>
  <w:defaultTabStop w:val="708"/>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8EC"/>
    <w:rsid w:val="00035AB3"/>
    <w:rsid w:val="0004799F"/>
    <w:rsid w:val="000A1F02"/>
    <w:rsid w:val="000C7059"/>
    <w:rsid w:val="000F188A"/>
    <w:rsid w:val="00123C27"/>
    <w:rsid w:val="001240E6"/>
    <w:rsid w:val="001609FC"/>
    <w:rsid w:val="0020358B"/>
    <w:rsid w:val="0020632B"/>
    <w:rsid w:val="00207782"/>
    <w:rsid w:val="002F7A55"/>
    <w:rsid w:val="00302472"/>
    <w:rsid w:val="00310EBD"/>
    <w:rsid w:val="00365A97"/>
    <w:rsid w:val="0038610E"/>
    <w:rsid w:val="00400B26"/>
    <w:rsid w:val="0049755A"/>
    <w:rsid w:val="004A08EC"/>
    <w:rsid w:val="004F31DD"/>
    <w:rsid w:val="0053728C"/>
    <w:rsid w:val="0058178B"/>
    <w:rsid w:val="006646AF"/>
    <w:rsid w:val="00755C3E"/>
    <w:rsid w:val="007A1DB1"/>
    <w:rsid w:val="007F4029"/>
    <w:rsid w:val="00821F65"/>
    <w:rsid w:val="00894DBC"/>
    <w:rsid w:val="008B60B1"/>
    <w:rsid w:val="008B6DFE"/>
    <w:rsid w:val="009321AE"/>
    <w:rsid w:val="00946C09"/>
    <w:rsid w:val="00997A3C"/>
    <w:rsid w:val="009D43D6"/>
    <w:rsid w:val="009F2ADB"/>
    <w:rsid w:val="00A30565"/>
    <w:rsid w:val="00AE12A7"/>
    <w:rsid w:val="00C02B7E"/>
    <w:rsid w:val="00C502D0"/>
    <w:rsid w:val="00C548D1"/>
    <w:rsid w:val="00C77250"/>
    <w:rsid w:val="00CC50D0"/>
    <w:rsid w:val="00D114AD"/>
    <w:rsid w:val="00D50210"/>
    <w:rsid w:val="00DC7BBB"/>
    <w:rsid w:val="00DD4EBD"/>
    <w:rsid w:val="00DE1C7C"/>
    <w:rsid w:val="00F21081"/>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4A08EC"/>
  </w:style>
  <w:style w:type="character" w:customStyle="1" w:styleId="others1">
    <w:name w:val="others1"/>
    <w:basedOn w:val="a0"/>
    <w:rsid w:val="004A08EC"/>
  </w:style>
  <w:style w:type="character" w:customStyle="1" w:styleId="others2">
    <w:name w:val="others2"/>
    <w:basedOn w:val="a0"/>
    <w:rsid w:val="004A08EC"/>
  </w:style>
  <w:style w:type="character" w:customStyle="1" w:styleId="others3">
    <w:name w:val="others3"/>
    <w:basedOn w:val="a0"/>
    <w:rsid w:val="004A08EC"/>
  </w:style>
  <w:style w:type="character" w:customStyle="1" w:styleId="others5">
    <w:name w:val="others5"/>
    <w:basedOn w:val="a0"/>
    <w:rsid w:val="004A08EC"/>
  </w:style>
  <w:style w:type="paragraph" w:customStyle="1" w:styleId="msoclassconsplusnormal">
    <w:name w:val="msoclassconsplusnormal"/>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0">
    <w:name w:val="others10"/>
    <w:basedOn w:val="a0"/>
    <w:rsid w:val="004A08EC"/>
  </w:style>
  <w:style w:type="character" w:customStyle="1" w:styleId="others11">
    <w:name w:val="others11"/>
    <w:basedOn w:val="a0"/>
    <w:rsid w:val="004A08EC"/>
  </w:style>
  <w:style w:type="paragraph" w:customStyle="1" w:styleId="msoclassa7">
    <w:name w:val="msoclassa7"/>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4A08EC"/>
  </w:style>
  <w:style w:type="character" w:customStyle="1" w:styleId="others1">
    <w:name w:val="others1"/>
    <w:basedOn w:val="a0"/>
    <w:rsid w:val="004A08EC"/>
  </w:style>
  <w:style w:type="character" w:customStyle="1" w:styleId="others2">
    <w:name w:val="others2"/>
    <w:basedOn w:val="a0"/>
    <w:rsid w:val="004A08EC"/>
  </w:style>
  <w:style w:type="character" w:customStyle="1" w:styleId="others3">
    <w:name w:val="others3"/>
    <w:basedOn w:val="a0"/>
    <w:rsid w:val="004A08EC"/>
  </w:style>
  <w:style w:type="character" w:customStyle="1" w:styleId="others5">
    <w:name w:val="others5"/>
    <w:basedOn w:val="a0"/>
    <w:rsid w:val="004A08EC"/>
  </w:style>
  <w:style w:type="paragraph" w:customStyle="1" w:styleId="msoclassconsplusnormal">
    <w:name w:val="msoclassconsplusnormal"/>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10">
    <w:name w:val="others10"/>
    <w:basedOn w:val="a0"/>
    <w:rsid w:val="004A08EC"/>
  </w:style>
  <w:style w:type="character" w:customStyle="1" w:styleId="others11">
    <w:name w:val="others11"/>
    <w:basedOn w:val="a0"/>
    <w:rsid w:val="004A08EC"/>
  </w:style>
  <w:style w:type="paragraph" w:customStyle="1" w:styleId="msoclassa7">
    <w:name w:val="msoclassa7"/>
    <w:basedOn w:val="a"/>
    <w:rsid w:val="004A08EC"/>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25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2395</Words>
  <Characters>13652</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USER</cp:lastModifiedBy>
  <cp:revision>2</cp:revision>
  <cp:lastPrinted>2020-09-29T05:58:00Z</cp:lastPrinted>
  <dcterms:created xsi:type="dcterms:W3CDTF">2021-09-24T07:14:00Z</dcterms:created>
  <dcterms:modified xsi:type="dcterms:W3CDTF">2021-09-24T07:14:00Z</dcterms:modified>
</cp:coreProperties>
</file>