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6EAE" w:rsidRDefault="00972574" w:rsidP="00972574">
      <w:pPr>
        <w:pStyle w:val="a3"/>
        <w:shd w:val="clear" w:color="auto" w:fill="FFFFFF"/>
        <w:spacing w:before="0" w:beforeAutospacing="0" w:after="0" w:afterAutospacing="0" w:line="175" w:lineRule="atLeast"/>
        <w:ind w:firstLine="720"/>
        <w:jc w:val="both"/>
        <w:rPr>
          <w:b/>
          <w:color w:val="000000"/>
          <w:sz w:val="26"/>
          <w:szCs w:val="26"/>
        </w:rPr>
      </w:pPr>
      <w:proofErr w:type="gramStart"/>
      <w:r>
        <w:rPr>
          <w:b/>
          <w:color w:val="000000"/>
          <w:sz w:val="26"/>
          <w:szCs w:val="26"/>
        </w:rPr>
        <w:t>Р</w:t>
      </w:r>
      <w:r w:rsidR="00417256" w:rsidRPr="00972574">
        <w:rPr>
          <w:b/>
          <w:color w:val="000000"/>
          <w:sz w:val="26"/>
          <w:szCs w:val="26"/>
        </w:rPr>
        <w:t>азделение требований истца судьей, тем более по разным видам судопроизводства, явно не способствуют процессуальным принципам</w:t>
      </w:r>
      <w:r w:rsidR="00D23E35">
        <w:rPr>
          <w:b/>
          <w:color w:val="000000"/>
          <w:sz w:val="26"/>
          <w:szCs w:val="26"/>
        </w:rPr>
        <w:t xml:space="preserve">, согласно которым </w:t>
      </w:r>
      <w:r w:rsidRPr="00972574">
        <w:rPr>
          <w:b/>
          <w:color w:val="000000"/>
          <w:sz w:val="26"/>
          <w:szCs w:val="26"/>
        </w:rPr>
        <w:t>институциональные и процедурные условия осуществления права на доступ к механизмам правосудия должны не только предотвращать неоправданные задержки при рассмотрении дел, но и отвечать требованиям процессуальной эффективности, экономии в использовании средств судебной защиты и тем самым обеспечивать справедливость судебного решения</w:t>
      </w:r>
      <w:r w:rsidR="00D23E35">
        <w:rPr>
          <w:b/>
          <w:color w:val="000000"/>
          <w:sz w:val="26"/>
          <w:szCs w:val="26"/>
        </w:rPr>
        <w:t>.</w:t>
      </w:r>
      <w:proofErr w:type="gramEnd"/>
    </w:p>
    <w:p w:rsidR="00D23E35" w:rsidRPr="00972574" w:rsidRDefault="00D23E35" w:rsidP="00972574">
      <w:pPr>
        <w:pStyle w:val="a3"/>
        <w:shd w:val="clear" w:color="auto" w:fill="FFFFFF"/>
        <w:spacing w:before="0" w:beforeAutospacing="0" w:after="0" w:afterAutospacing="0" w:line="175" w:lineRule="atLeast"/>
        <w:ind w:firstLine="720"/>
        <w:jc w:val="both"/>
        <w:rPr>
          <w:b/>
          <w:color w:val="000000"/>
          <w:sz w:val="26"/>
          <w:szCs w:val="26"/>
        </w:rPr>
      </w:pPr>
    </w:p>
    <w:p w:rsidR="00726EAE" w:rsidRPr="00726EAE" w:rsidRDefault="00726EAE" w:rsidP="00726EAE">
      <w:pPr>
        <w:pStyle w:val="a3"/>
        <w:shd w:val="clear" w:color="auto" w:fill="FFFFFF"/>
        <w:spacing w:before="0" w:beforeAutospacing="0" w:after="0" w:afterAutospacing="0" w:line="175" w:lineRule="atLeast"/>
        <w:ind w:firstLine="720"/>
        <w:jc w:val="center"/>
        <w:rPr>
          <w:color w:val="000000"/>
          <w:sz w:val="26"/>
          <w:szCs w:val="26"/>
        </w:rPr>
      </w:pPr>
      <w:r w:rsidRPr="00726EAE">
        <w:rPr>
          <w:color w:val="000000"/>
          <w:sz w:val="26"/>
          <w:szCs w:val="26"/>
        </w:rPr>
        <w:t>КАССАЦИОННОЕ ОПРЕДЕЛЕНИЕ</w:t>
      </w:r>
    </w:p>
    <w:p w:rsidR="00726EAE" w:rsidRPr="00726EAE" w:rsidRDefault="00726EAE" w:rsidP="00726EAE">
      <w:pPr>
        <w:pStyle w:val="a3"/>
        <w:shd w:val="clear" w:color="auto" w:fill="FFFFFF"/>
        <w:spacing w:before="0" w:beforeAutospacing="0" w:after="0" w:afterAutospacing="0" w:line="175" w:lineRule="atLeast"/>
        <w:ind w:firstLine="720"/>
        <w:jc w:val="center"/>
        <w:rPr>
          <w:color w:val="000000"/>
          <w:sz w:val="26"/>
          <w:szCs w:val="26"/>
        </w:rPr>
      </w:pPr>
      <w:r w:rsidRPr="00726EAE">
        <w:rPr>
          <w:color w:val="000000"/>
          <w:sz w:val="26"/>
          <w:szCs w:val="26"/>
        </w:rPr>
        <w:t>№ 88а- 2516/2020</w:t>
      </w:r>
    </w:p>
    <w:p w:rsidR="00726EAE" w:rsidRDefault="00726EAE" w:rsidP="00726EAE">
      <w:pPr>
        <w:pStyle w:val="a3"/>
        <w:shd w:val="clear" w:color="auto" w:fill="FFFFFF"/>
        <w:spacing w:before="0" w:beforeAutospacing="0" w:after="0" w:afterAutospacing="0" w:line="175" w:lineRule="atLeast"/>
        <w:jc w:val="both"/>
        <w:rPr>
          <w:color w:val="000000"/>
          <w:sz w:val="26"/>
          <w:szCs w:val="26"/>
        </w:rPr>
      </w:pPr>
    </w:p>
    <w:p w:rsidR="00726EAE" w:rsidRPr="00726EAE" w:rsidRDefault="00726EAE" w:rsidP="00726EAE">
      <w:pPr>
        <w:pStyle w:val="a3"/>
        <w:shd w:val="clear" w:color="auto" w:fill="FFFFFF"/>
        <w:spacing w:before="0" w:beforeAutospacing="0" w:after="0" w:afterAutospacing="0" w:line="175" w:lineRule="atLeast"/>
        <w:jc w:val="both"/>
        <w:rPr>
          <w:color w:val="000000"/>
          <w:sz w:val="26"/>
          <w:szCs w:val="26"/>
        </w:rPr>
      </w:pPr>
      <w:r w:rsidRPr="00726EAE">
        <w:rPr>
          <w:color w:val="000000"/>
          <w:sz w:val="26"/>
          <w:szCs w:val="26"/>
        </w:rPr>
        <w:t>8 декабря 2020 г.                          </w:t>
      </w:r>
      <w:r>
        <w:rPr>
          <w:color w:val="000000"/>
          <w:sz w:val="26"/>
          <w:szCs w:val="26"/>
        </w:rPr>
        <w:tab/>
      </w:r>
      <w:r>
        <w:rPr>
          <w:color w:val="000000"/>
          <w:sz w:val="26"/>
          <w:szCs w:val="26"/>
        </w:rPr>
        <w:tab/>
      </w:r>
      <w:r>
        <w:rPr>
          <w:color w:val="000000"/>
          <w:sz w:val="26"/>
          <w:szCs w:val="26"/>
        </w:rPr>
        <w:tab/>
      </w:r>
      <w:r>
        <w:rPr>
          <w:color w:val="000000"/>
          <w:sz w:val="26"/>
          <w:szCs w:val="26"/>
        </w:rPr>
        <w:tab/>
      </w:r>
      <w:r w:rsidRPr="00726EAE">
        <w:rPr>
          <w:color w:val="000000"/>
          <w:sz w:val="26"/>
          <w:szCs w:val="26"/>
        </w:rPr>
        <w:t>                 г. Новосибирск</w:t>
      </w:r>
    </w:p>
    <w:p w:rsid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proofErr w:type="gramStart"/>
      <w:r w:rsidRPr="00726EAE">
        <w:rPr>
          <w:color w:val="000000"/>
          <w:sz w:val="26"/>
          <w:szCs w:val="26"/>
        </w:rPr>
        <w:t xml:space="preserve">Судья Кассационного военного суда Гусейнов Т.Г., рассмотрев кассационную жалобу административного истца </w:t>
      </w:r>
      <w:proofErr w:type="spellStart"/>
      <w:r w:rsidRPr="00726EAE">
        <w:rPr>
          <w:color w:val="000000"/>
          <w:sz w:val="26"/>
          <w:szCs w:val="26"/>
        </w:rPr>
        <w:t>Тваляшвили</w:t>
      </w:r>
      <w:proofErr w:type="spellEnd"/>
      <w:r w:rsidRPr="00726EAE">
        <w:rPr>
          <w:color w:val="000000"/>
          <w:sz w:val="26"/>
          <w:szCs w:val="26"/>
        </w:rPr>
        <w:t xml:space="preserve"> Алексея Аркадьевича на определение судьи Североморского гарнизонного военного суда от 25 сентября 2020 г. и апелляционное определение Северного флотского военного суда от 27 октября 2020 г. по материалам № М-331/2020 об оставлении без движения административного искового заявления военнослужащего войсковой части</w:t>
      </w:r>
      <w:r w:rsidRPr="00726EAE">
        <w:rPr>
          <w:rStyle w:val="apple-converted-space"/>
          <w:color w:val="000000"/>
          <w:sz w:val="26"/>
          <w:szCs w:val="26"/>
        </w:rPr>
        <w:t> </w:t>
      </w:r>
      <w:r w:rsidRPr="00726EAE">
        <w:rPr>
          <w:rStyle w:val="others1"/>
          <w:color w:val="000000"/>
          <w:sz w:val="26"/>
          <w:szCs w:val="26"/>
        </w:rPr>
        <w:t>№.</w:t>
      </w:r>
      <w:r w:rsidRPr="00726EAE">
        <w:rPr>
          <w:rStyle w:val="apple-converted-space"/>
          <w:color w:val="000000"/>
          <w:sz w:val="26"/>
          <w:szCs w:val="26"/>
        </w:rPr>
        <w:t> </w:t>
      </w:r>
      <w:r w:rsidRPr="00726EAE">
        <w:rPr>
          <w:rStyle w:val="others2"/>
          <w:color w:val="000000"/>
          <w:sz w:val="26"/>
          <w:szCs w:val="26"/>
        </w:rPr>
        <w:t>&lt;звание&gt;</w:t>
      </w:r>
      <w:r w:rsidRPr="00726EAE">
        <w:rPr>
          <w:rStyle w:val="apple-converted-space"/>
          <w:color w:val="000000"/>
          <w:sz w:val="26"/>
          <w:szCs w:val="26"/>
        </w:rPr>
        <w:t> </w:t>
      </w:r>
      <w:proofErr w:type="spellStart"/>
      <w:r w:rsidRPr="00726EAE">
        <w:rPr>
          <w:b/>
          <w:color w:val="000000"/>
          <w:sz w:val="26"/>
          <w:szCs w:val="26"/>
        </w:rPr>
        <w:t>Тваляшвили</w:t>
      </w:r>
      <w:proofErr w:type="spellEnd"/>
      <w:r w:rsidRPr="00726EAE">
        <w:rPr>
          <w:color w:val="000000"/>
          <w:sz w:val="26"/>
          <w:szCs w:val="26"/>
        </w:rPr>
        <w:t xml:space="preserve"> А.А. об оспаривании действий</w:t>
      </w:r>
      <w:proofErr w:type="gramEnd"/>
      <w:r w:rsidRPr="00726EAE">
        <w:rPr>
          <w:color w:val="000000"/>
          <w:sz w:val="26"/>
          <w:szCs w:val="26"/>
        </w:rPr>
        <w:t xml:space="preserve"> командира названой воинской части и начальника филиала федерального казенного учреждения «Объединенное стратегическое командование Северного флота» - «2 финансово-экономическая служба» (далее - ФКУ «ОСК СФ» - «2-ФЭС»), </w:t>
      </w:r>
      <w:r w:rsidRPr="00726EAE">
        <w:rPr>
          <w:b/>
          <w:color w:val="000000"/>
          <w:sz w:val="26"/>
          <w:szCs w:val="26"/>
        </w:rPr>
        <w:t xml:space="preserve">связанных </w:t>
      </w:r>
      <w:proofErr w:type="gramStart"/>
      <w:r w:rsidRPr="00726EAE">
        <w:rPr>
          <w:b/>
          <w:color w:val="000000"/>
          <w:sz w:val="26"/>
          <w:szCs w:val="26"/>
        </w:rPr>
        <w:t>со</w:t>
      </w:r>
      <w:proofErr w:type="gramEnd"/>
      <w:r w:rsidRPr="00726EAE">
        <w:rPr>
          <w:b/>
          <w:color w:val="000000"/>
          <w:sz w:val="26"/>
          <w:szCs w:val="26"/>
        </w:rPr>
        <w:t xml:space="preserve"> взысканием дополнительного материального стимулирования и процентов на сумму долга в связи с его невыплатой</w:t>
      </w:r>
      <w:r w:rsidRPr="00726EAE">
        <w:rPr>
          <w:color w:val="000000"/>
          <w:sz w:val="26"/>
          <w:szCs w:val="26"/>
        </w:rPr>
        <w:t>, а также компенсацией морального вреда,</w:t>
      </w:r>
    </w:p>
    <w:p w:rsidR="00726EAE" w:rsidRDefault="00726EAE" w:rsidP="00726EAE">
      <w:pPr>
        <w:pStyle w:val="a3"/>
        <w:shd w:val="clear" w:color="auto" w:fill="FFFFFF"/>
        <w:spacing w:before="0" w:beforeAutospacing="0" w:after="0" w:afterAutospacing="0" w:line="175" w:lineRule="atLeast"/>
        <w:ind w:firstLine="720"/>
        <w:jc w:val="center"/>
        <w:rPr>
          <w:color w:val="000000"/>
          <w:sz w:val="26"/>
          <w:szCs w:val="26"/>
        </w:rPr>
      </w:pPr>
    </w:p>
    <w:p w:rsidR="00726EAE" w:rsidRDefault="00726EAE" w:rsidP="00726EAE">
      <w:pPr>
        <w:pStyle w:val="a3"/>
        <w:shd w:val="clear" w:color="auto" w:fill="FFFFFF"/>
        <w:spacing w:before="0" w:beforeAutospacing="0" w:after="0" w:afterAutospacing="0" w:line="175" w:lineRule="atLeast"/>
        <w:ind w:firstLine="720"/>
        <w:jc w:val="center"/>
        <w:rPr>
          <w:color w:val="000000"/>
          <w:sz w:val="26"/>
          <w:szCs w:val="26"/>
        </w:rPr>
      </w:pPr>
      <w:r w:rsidRPr="00726EAE">
        <w:rPr>
          <w:color w:val="000000"/>
          <w:sz w:val="26"/>
          <w:szCs w:val="26"/>
        </w:rPr>
        <w:t>установил:</w:t>
      </w:r>
    </w:p>
    <w:p w:rsidR="00726EAE" w:rsidRPr="00726EAE" w:rsidRDefault="00726EAE" w:rsidP="00726EAE">
      <w:pPr>
        <w:pStyle w:val="a3"/>
        <w:shd w:val="clear" w:color="auto" w:fill="FFFFFF"/>
        <w:spacing w:before="0" w:beforeAutospacing="0" w:after="0" w:afterAutospacing="0" w:line="175" w:lineRule="atLeast"/>
        <w:ind w:firstLine="720"/>
        <w:jc w:val="center"/>
        <w:rPr>
          <w:color w:val="000000"/>
          <w:sz w:val="26"/>
          <w:szCs w:val="26"/>
        </w:rPr>
      </w:pPr>
    </w:p>
    <w:p w:rsidR="00726EAE" w:rsidRPr="00726EAE" w:rsidRDefault="00726EAE" w:rsidP="00726EAE">
      <w:pPr>
        <w:pStyle w:val="msoclass20"/>
        <w:shd w:val="clear" w:color="auto" w:fill="FFFFFF"/>
        <w:spacing w:before="0" w:beforeAutospacing="0" w:after="0" w:afterAutospacing="0" w:line="175" w:lineRule="atLeast"/>
        <w:ind w:firstLine="720"/>
        <w:jc w:val="both"/>
        <w:rPr>
          <w:color w:val="000000"/>
          <w:sz w:val="26"/>
          <w:szCs w:val="26"/>
        </w:rPr>
      </w:pPr>
      <w:proofErr w:type="spellStart"/>
      <w:r w:rsidRPr="00726EAE">
        <w:rPr>
          <w:color w:val="000000"/>
          <w:sz w:val="26"/>
          <w:szCs w:val="26"/>
        </w:rPr>
        <w:t>Тваляшвили</w:t>
      </w:r>
      <w:proofErr w:type="spellEnd"/>
      <w:r w:rsidRPr="00726EAE">
        <w:rPr>
          <w:color w:val="000000"/>
          <w:sz w:val="26"/>
          <w:szCs w:val="26"/>
        </w:rPr>
        <w:t xml:space="preserve"> А.А. обратился в гарнизонный военный суд с исковым заявлением к командиру войсковой части</w:t>
      </w:r>
      <w:r w:rsidRPr="00726EAE">
        <w:rPr>
          <w:rStyle w:val="apple-converted-space"/>
          <w:color w:val="000000"/>
          <w:sz w:val="26"/>
          <w:szCs w:val="26"/>
        </w:rPr>
        <w:t> </w:t>
      </w:r>
      <w:r w:rsidRPr="00726EAE">
        <w:rPr>
          <w:rStyle w:val="others1"/>
          <w:color w:val="000000"/>
          <w:sz w:val="26"/>
          <w:szCs w:val="26"/>
        </w:rPr>
        <w:t>№.</w:t>
      </w:r>
      <w:r w:rsidRPr="00726EAE">
        <w:rPr>
          <w:rStyle w:val="apple-converted-space"/>
          <w:color w:val="000000"/>
          <w:sz w:val="26"/>
          <w:szCs w:val="26"/>
        </w:rPr>
        <w:t> </w:t>
      </w:r>
      <w:r w:rsidRPr="00726EAE">
        <w:rPr>
          <w:color w:val="000000"/>
          <w:sz w:val="26"/>
          <w:szCs w:val="26"/>
        </w:rPr>
        <w:t>и начальнику филиала ФКУ «ОСК СФ» - «2-ФЭС», в котором просил взыскать с ответчиков в его пользу:</w:t>
      </w:r>
    </w:p>
    <w:p w:rsidR="00726EAE" w:rsidRPr="00726EAE" w:rsidRDefault="00726EAE" w:rsidP="00726EAE">
      <w:pPr>
        <w:pStyle w:val="msoclass20"/>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 невыплаченное дополнительное материальное стимулирование (далее – материальное стимулирование), предусмотренное приказом Министра обороны Российской Федерации от 26 июля 2010 г. № 1010, за 2017 г., 2018 г. и 2019 г. в общей сумме 141 345 руб. 44 коп</w:t>
      </w:r>
      <w:proofErr w:type="gramStart"/>
      <w:r w:rsidRPr="00726EAE">
        <w:rPr>
          <w:color w:val="000000"/>
          <w:sz w:val="26"/>
          <w:szCs w:val="26"/>
        </w:rPr>
        <w:t>.;</w:t>
      </w:r>
      <w:proofErr w:type="gramEnd"/>
    </w:p>
    <w:p w:rsidR="00726EAE" w:rsidRPr="00726EAE" w:rsidRDefault="00726EAE" w:rsidP="00726EAE">
      <w:pPr>
        <w:pStyle w:val="msoclass20"/>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 проценты на вышеуказанную сумму долга в соответствии со ст. 395 Гражданского кодекса Российской Федерации (далее – ГК РФ), за неправомерное удержание денежных средств, уклонение от их возврата в сумме 24 479 руб. 58 коп</w:t>
      </w:r>
      <w:proofErr w:type="gramStart"/>
      <w:r w:rsidRPr="00726EAE">
        <w:rPr>
          <w:color w:val="000000"/>
          <w:sz w:val="26"/>
          <w:szCs w:val="26"/>
        </w:rPr>
        <w:t>.;</w:t>
      </w:r>
      <w:proofErr w:type="gramEnd"/>
    </w:p>
    <w:p w:rsidR="00726EAE" w:rsidRPr="00726EAE" w:rsidRDefault="00726EAE" w:rsidP="00726EAE">
      <w:pPr>
        <w:pStyle w:val="msoclass20"/>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 денежную компенсацию морального вреда в сумме 10 000 руб.;</w:t>
      </w:r>
    </w:p>
    <w:p w:rsidR="00726EAE" w:rsidRPr="00726EAE" w:rsidRDefault="00726EAE" w:rsidP="00726EAE">
      <w:pPr>
        <w:pStyle w:val="msoclass20"/>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 судебные расходы в виде государственной пошлины в размере 4 716 руб. 50 коп.</w:t>
      </w:r>
    </w:p>
    <w:p w:rsidR="00726EAE" w:rsidRPr="00726EAE" w:rsidRDefault="00726EAE" w:rsidP="00726EAE">
      <w:pPr>
        <w:pStyle w:val="msoclassa4"/>
        <w:shd w:val="clear" w:color="auto" w:fill="FFFFFF"/>
        <w:spacing w:before="0" w:beforeAutospacing="0" w:after="0" w:afterAutospacing="0" w:line="175" w:lineRule="atLeast"/>
        <w:ind w:firstLine="720"/>
        <w:jc w:val="both"/>
        <w:rPr>
          <w:color w:val="000000"/>
          <w:sz w:val="26"/>
          <w:szCs w:val="26"/>
        </w:rPr>
      </w:pPr>
      <w:proofErr w:type="gramStart"/>
      <w:r w:rsidRPr="00726EAE">
        <w:rPr>
          <w:color w:val="000000"/>
          <w:sz w:val="26"/>
          <w:szCs w:val="26"/>
        </w:rPr>
        <w:t xml:space="preserve">Определением судьи Североморского гарнизонного военного суда от 25 сентября 2020 г., оставленным без изменения апелляционным определением судьи Северного флотского военного суда от 27 октября 2020 г., </w:t>
      </w:r>
      <w:r w:rsidRPr="0056055F">
        <w:rPr>
          <w:b/>
          <w:color w:val="000000"/>
          <w:sz w:val="26"/>
          <w:szCs w:val="26"/>
        </w:rPr>
        <w:t>требования по взысканию процентов на сумму долга, компенсации морального вреда и взысканию судебных расходов приняты к производству гарнизонного военного суда по правилам гражданского производства</w:t>
      </w:r>
      <w:r w:rsidRPr="00726EAE">
        <w:rPr>
          <w:color w:val="000000"/>
          <w:sz w:val="26"/>
          <w:szCs w:val="26"/>
        </w:rPr>
        <w:t>.</w:t>
      </w:r>
      <w:proofErr w:type="gramEnd"/>
    </w:p>
    <w:p w:rsidR="00726EAE" w:rsidRPr="00726EAE" w:rsidRDefault="00726EAE" w:rsidP="00726EAE">
      <w:pPr>
        <w:pStyle w:val="msoclassa4"/>
        <w:shd w:val="clear" w:color="auto" w:fill="FFFFFF"/>
        <w:spacing w:before="0" w:beforeAutospacing="0" w:after="0" w:afterAutospacing="0" w:line="175" w:lineRule="atLeast"/>
        <w:ind w:firstLine="720"/>
        <w:jc w:val="both"/>
        <w:rPr>
          <w:color w:val="000000"/>
          <w:sz w:val="26"/>
          <w:szCs w:val="26"/>
        </w:rPr>
      </w:pPr>
      <w:proofErr w:type="gramStart"/>
      <w:r w:rsidRPr="0056055F">
        <w:rPr>
          <w:b/>
          <w:color w:val="000000"/>
          <w:sz w:val="26"/>
          <w:szCs w:val="26"/>
        </w:rPr>
        <w:t xml:space="preserve">Требования истца, касающиеся невыплаты материального стимулирования, выделены в отдельное производство на основании ч. 2 ст. 136 Кодекса административного судопроизводства (далее – КАС) Российской </w:t>
      </w:r>
      <w:r w:rsidRPr="0056055F">
        <w:rPr>
          <w:b/>
          <w:color w:val="000000"/>
          <w:sz w:val="26"/>
          <w:szCs w:val="26"/>
        </w:rPr>
        <w:lastRenderedPageBreak/>
        <w:t>Федерации, после чего заявление в этой части как препятствующие принятию иска к производству суда оставлено без движения в соответствии со ст. 125, 126 и 220 КАС Российской Федерации, истцу предложено устранить недостатки</w:t>
      </w:r>
      <w:r w:rsidRPr="00726EAE">
        <w:rPr>
          <w:color w:val="000000"/>
          <w:sz w:val="26"/>
          <w:szCs w:val="26"/>
        </w:rPr>
        <w:t>.</w:t>
      </w:r>
      <w:proofErr w:type="gramEnd"/>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proofErr w:type="gramStart"/>
      <w:r w:rsidRPr="00726EAE">
        <w:rPr>
          <w:color w:val="000000"/>
          <w:sz w:val="26"/>
          <w:szCs w:val="26"/>
        </w:rPr>
        <w:t xml:space="preserve">В поданной 6 ноября 2020 г. кассационной жалобе </w:t>
      </w:r>
      <w:proofErr w:type="spellStart"/>
      <w:r w:rsidRPr="00726EAE">
        <w:rPr>
          <w:color w:val="000000"/>
          <w:sz w:val="26"/>
          <w:szCs w:val="26"/>
        </w:rPr>
        <w:t>Тваляшвили</w:t>
      </w:r>
      <w:proofErr w:type="spellEnd"/>
      <w:r w:rsidRPr="00726EAE">
        <w:rPr>
          <w:color w:val="000000"/>
          <w:sz w:val="26"/>
          <w:szCs w:val="26"/>
        </w:rPr>
        <w:t xml:space="preserve"> А.А., выражая несогласие с определением судьи в части оставления без движения его исковых требований и апелляционным определением флотского военного суда, полагая, что они приняты с нарушением норм материального и процессуального права, просит их отменить и направить выделенные материалы по его заявлению в суд первой инстанции для рассмотрения по существу в</w:t>
      </w:r>
      <w:proofErr w:type="gramEnd"/>
      <w:r w:rsidRPr="00726EAE">
        <w:rPr>
          <w:color w:val="000000"/>
          <w:sz w:val="26"/>
          <w:szCs w:val="26"/>
        </w:rPr>
        <w:t xml:space="preserve"> </w:t>
      </w:r>
      <w:proofErr w:type="gramStart"/>
      <w:r w:rsidRPr="00726EAE">
        <w:rPr>
          <w:color w:val="000000"/>
          <w:sz w:val="26"/>
          <w:szCs w:val="26"/>
        </w:rPr>
        <w:t>порядке</w:t>
      </w:r>
      <w:proofErr w:type="gramEnd"/>
      <w:r w:rsidRPr="00726EAE">
        <w:rPr>
          <w:color w:val="000000"/>
          <w:sz w:val="26"/>
          <w:szCs w:val="26"/>
        </w:rPr>
        <w:t xml:space="preserve"> искового производства.</w:t>
      </w:r>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Проверив материалы дела, суд кассационной инстанции находит жалобу подлежащей удовлетворению, а обжалованные судебные акты - отмене исходя из следующего.</w:t>
      </w:r>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proofErr w:type="gramStart"/>
      <w:r w:rsidRPr="00726EAE">
        <w:rPr>
          <w:color w:val="000000"/>
          <w:sz w:val="26"/>
          <w:szCs w:val="26"/>
        </w:rPr>
        <w:t>Частью 2 статьи 328 КАС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Судами первой и апелляционной инстанции при рассмотрении данного административного дела допущены такие нарушения норм процессуального права, что выразилось в следующем.</w:t>
      </w:r>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proofErr w:type="gramStart"/>
      <w:r w:rsidRPr="00726EAE">
        <w:rPr>
          <w:color w:val="000000"/>
          <w:sz w:val="26"/>
          <w:szCs w:val="26"/>
        </w:rPr>
        <w:t xml:space="preserve">Из обжалованного определения судьи гарнизонного военного суда усматривается, что основанием для оставления без движения выделенных для рассмотрения в порядке административного судопроизводства требований искового заявления </w:t>
      </w:r>
      <w:proofErr w:type="spellStart"/>
      <w:r w:rsidRPr="00726EAE">
        <w:rPr>
          <w:color w:val="000000"/>
          <w:sz w:val="26"/>
          <w:szCs w:val="26"/>
        </w:rPr>
        <w:t>Тваляшвили</w:t>
      </w:r>
      <w:proofErr w:type="spellEnd"/>
      <w:r w:rsidRPr="00726EAE">
        <w:rPr>
          <w:color w:val="000000"/>
          <w:sz w:val="26"/>
          <w:szCs w:val="26"/>
        </w:rPr>
        <w:t xml:space="preserve"> А.А. послужил вывод судьи о том, что к административному исковому заявлению о признании незаконными решения, действия (бездействия) органа, организации, лица, наделенных государственными или иными публичными полномочиями, прилагаются документы, указанные в ч 1 ст. 126</w:t>
      </w:r>
      <w:proofErr w:type="gramEnd"/>
      <w:r w:rsidRPr="00726EAE">
        <w:rPr>
          <w:color w:val="000000"/>
          <w:sz w:val="26"/>
          <w:szCs w:val="26"/>
        </w:rPr>
        <w:t xml:space="preserve"> КАС Российской Федерации.</w:t>
      </w:r>
    </w:p>
    <w:p w:rsidR="00726EAE" w:rsidRPr="00726EAE" w:rsidRDefault="00726EAE" w:rsidP="00726EAE">
      <w:pPr>
        <w:pStyle w:val="msoclassa6"/>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Кроме того, судья указал, что в соответствии с п. 2 ч. 1 ст. 126 КАС Российской Федерации к административному исковому заявлению должен быть приложен документ, подтверждающий уплату государственной пошлины, которая в силу с подпункта 7 п. 1 ст. 333.19 Налогового кодекса (далее - НК) Российской Федерации составляет 300 руб.</w:t>
      </w:r>
    </w:p>
    <w:p w:rsidR="00726EAE" w:rsidRPr="00726EAE" w:rsidRDefault="00726EAE" w:rsidP="00726EAE">
      <w:pPr>
        <w:pStyle w:val="msoclassconsplusnormal"/>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 xml:space="preserve">Суд апелляционной инстанции, дополнительно проанализировав нормы, регулирующие выплату материального стимулирования военнослужащим, пришел к выводу, что данная выплата производится по усмотрению командира воинской части и согласился с выводами судьи гарнизонного военного суда об оставлении в этой части искового заявления </w:t>
      </w:r>
      <w:proofErr w:type="spellStart"/>
      <w:r w:rsidRPr="00726EAE">
        <w:rPr>
          <w:color w:val="000000"/>
          <w:sz w:val="26"/>
          <w:szCs w:val="26"/>
        </w:rPr>
        <w:t>Тваляшвили</w:t>
      </w:r>
      <w:proofErr w:type="spellEnd"/>
      <w:r w:rsidRPr="00726EAE">
        <w:rPr>
          <w:color w:val="000000"/>
          <w:sz w:val="26"/>
          <w:szCs w:val="26"/>
        </w:rPr>
        <w:t xml:space="preserve"> А.А. без движения.</w:t>
      </w:r>
    </w:p>
    <w:p w:rsidR="00726EAE" w:rsidRPr="00726EAE" w:rsidRDefault="00726EAE" w:rsidP="00726EAE">
      <w:pPr>
        <w:pStyle w:val="msoclassconsplusnormal"/>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Однако выводы судей первой и апелляционной инстанции основаны на неправильном применении норм процессуального права.</w:t>
      </w:r>
    </w:p>
    <w:p w:rsidR="00726EAE" w:rsidRPr="00726EAE" w:rsidRDefault="00726EAE" w:rsidP="00726EAE">
      <w:pPr>
        <w:pStyle w:val="msoclassconsplusnormal"/>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 xml:space="preserve">Указанные в обжалованных определениях выводы, в том числе о </w:t>
      </w:r>
      <w:proofErr w:type="spellStart"/>
      <w:r w:rsidRPr="00726EAE">
        <w:rPr>
          <w:color w:val="000000"/>
          <w:sz w:val="26"/>
          <w:szCs w:val="26"/>
        </w:rPr>
        <w:t>непредоставлении</w:t>
      </w:r>
      <w:proofErr w:type="spellEnd"/>
      <w:r w:rsidRPr="00726EAE">
        <w:rPr>
          <w:color w:val="000000"/>
          <w:sz w:val="26"/>
          <w:szCs w:val="26"/>
        </w:rPr>
        <w:t xml:space="preserve"> истцом части документов, не могут служить основанием для оставления искового заявления без движения, поскольку это противоречит принципу диспозитивности, а утверждение о неуплате государственной пошлины противоречит материалам дела.</w:t>
      </w:r>
    </w:p>
    <w:p w:rsidR="00726EAE" w:rsidRPr="00726EAE" w:rsidRDefault="00726EAE" w:rsidP="00726EAE">
      <w:pPr>
        <w:pStyle w:val="msoclassconsplusnormal"/>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 xml:space="preserve">Согласно разъяснениям, содержащимся в п. 26 постановления Пленума Верховного Суда Российской Федерации от 9 июля 2020 г. № 17 «О применении судами норм Кодекса административного судопроизводства Российской Федерации, </w:t>
      </w:r>
      <w:r w:rsidRPr="00726EAE">
        <w:rPr>
          <w:color w:val="000000"/>
          <w:sz w:val="26"/>
          <w:szCs w:val="26"/>
        </w:rPr>
        <w:lastRenderedPageBreak/>
        <w:t>регулирующих производство в суде кассационной инстанции», суд кассационной инстанции рассматривает кассационные жалобу, представление в пределах указанных в них доводов.</w:t>
      </w:r>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proofErr w:type="gramStart"/>
      <w:r w:rsidRPr="00726EAE">
        <w:rPr>
          <w:color w:val="000000"/>
          <w:sz w:val="26"/>
          <w:szCs w:val="26"/>
        </w:rPr>
        <w:t>Однако если обжалуемая часть судебного акта обусловлена другой его частью или иным судебным актом, вынесенным по этому же административному делу, которые не обжалуются, то эта не обжалованная часть судебного акта или не обжалованный судебный акт также подлежат проверке судом кассационной инстанции.</w:t>
      </w:r>
      <w:proofErr w:type="gramEnd"/>
    </w:p>
    <w:p w:rsidR="00726EAE" w:rsidRPr="00726EAE" w:rsidRDefault="00726EAE" w:rsidP="00726EAE">
      <w:pPr>
        <w:pStyle w:val="msoclassconsplusnormal"/>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 xml:space="preserve">В соответствии с </w:t>
      </w:r>
      <w:proofErr w:type="gramStart"/>
      <w:r w:rsidRPr="00726EAE">
        <w:rPr>
          <w:color w:val="000000"/>
          <w:sz w:val="26"/>
          <w:szCs w:val="26"/>
        </w:rPr>
        <w:t>ч</w:t>
      </w:r>
      <w:proofErr w:type="gramEnd"/>
      <w:r w:rsidRPr="00726EAE">
        <w:rPr>
          <w:color w:val="000000"/>
          <w:sz w:val="26"/>
          <w:szCs w:val="26"/>
        </w:rPr>
        <w:t>. 3 ст. 328 КАС Российской Федерации судебный акт подлежит безусловной отмене кассационным судом общей юрисдикции в случаях, указанных в ч 1 ст. 310 настоящего Кодекса.</w:t>
      </w:r>
    </w:p>
    <w:p w:rsidR="00726EAE" w:rsidRPr="00726EAE" w:rsidRDefault="00726EAE" w:rsidP="00726EAE">
      <w:pPr>
        <w:pStyle w:val="msoclassconsplusnormal"/>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Такие основания также имеются по данному делу.</w:t>
      </w:r>
    </w:p>
    <w:p w:rsidR="00726EAE" w:rsidRPr="00726EAE" w:rsidRDefault="00726EAE" w:rsidP="00726EAE">
      <w:pPr>
        <w:pStyle w:val="msoclassconsplusnormal"/>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Конституция Российской Федерации каждому гарантирует судебную защиту его прав и свобод (части 1 и 2 ст. 46), в том числе путем обжалования в суд решений и действий (бездействия) органов государственной власти, органов местного самоуправления, общественных объединений и должностных лиц</w:t>
      </w:r>
    </w:p>
    <w:p w:rsidR="00726EAE" w:rsidRPr="00726EAE" w:rsidRDefault="00726EAE" w:rsidP="00726EAE">
      <w:pPr>
        <w:pStyle w:val="msoclassa4"/>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 xml:space="preserve">В силу </w:t>
      </w:r>
      <w:proofErr w:type="gramStart"/>
      <w:r w:rsidRPr="00726EAE">
        <w:rPr>
          <w:color w:val="000000"/>
          <w:sz w:val="26"/>
          <w:szCs w:val="26"/>
        </w:rPr>
        <w:t>ч</w:t>
      </w:r>
      <w:proofErr w:type="gramEnd"/>
      <w:r w:rsidRPr="00726EAE">
        <w:rPr>
          <w:color w:val="000000"/>
          <w:sz w:val="26"/>
          <w:szCs w:val="26"/>
        </w:rPr>
        <w:t>. 2 ст. 16.1 КАС Российской Федерации при предъявлении в суд искового заявления, содержащего несколько требований, одни из которых подлежат рассмотрению по правилам административного судопроизводства, а другие – по правилам гражданского судопроизводства, если их раздельное рассмотрение возможно, судья разрешает вопрос о принятии требований, подлежащих рассмотрению в порядке административного судопроизводства.</w:t>
      </w:r>
    </w:p>
    <w:p w:rsidR="00726EAE" w:rsidRPr="00726EAE" w:rsidRDefault="00726EAE" w:rsidP="00726EAE">
      <w:pPr>
        <w:pStyle w:val="msoclassa4"/>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Частью 3 указанной статьи предусмотрено, что если иные предъявленные в суд требования, подлежащие рассмотрению в порядке гражданского судопроизводства, подсудны данному суду, вопрос об их принятии к производству разрешается судьей в соответствии с законодательством о гражданском судопроизводстве на основании засвидетельствованных им копий искового заявления и соответствующих приложенных к нему документов.</w:t>
      </w:r>
    </w:p>
    <w:p w:rsidR="00726EAE" w:rsidRPr="00726EAE" w:rsidRDefault="00726EAE" w:rsidP="00726EAE">
      <w:pPr>
        <w:pStyle w:val="msoclassa4"/>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Аналогичное положение закреплено ст. 33.1 Гражданского процессуального кодекса (далее - ГПК) Российской Федерации.</w:t>
      </w:r>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Таким образом, правильное определение судами вида судопроизводства, в котором подлежат защите права и свободы гражданина или организации, зависит от характера правоотношений, из которых вытекает требование лица, обратившегося за судебной защитой, а не от избранной им формы обращения в суд (подача заявления в порядке административного судопроизводства или гражданского судопроизводства).</w:t>
      </w:r>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На стадии принятия заявления к производству суда определяется характер спорных правоотношений и процессуальный закон, подлежащий применению, поскольку от этого зависят правила судопроизводства, в том числе распределение между сторонами судебного процесса бремени доказывания.</w:t>
      </w:r>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proofErr w:type="gramStart"/>
      <w:r w:rsidRPr="00726EAE">
        <w:rPr>
          <w:color w:val="000000"/>
          <w:sz w:val="26"/>
          <w:szCs w:val="26"/>
        </w:rPr>
        <w:t>Такое процессуальное решение согласуется с правовой позицией Конституционного Суда Российской Федерации, выраженной в постановлении от 11 ноября 2014 г. № 28-П, о том, что институциональные и процедурные условия осуществления права на доступ к механизмам правосудия должны не только предотвращать неоправданные задержки при рассмотрении дел, но и отвечать требованиям процессуальной эффективности, экономии в использовании средств судебной защиты и тем самым обеспечивать справедливость</w:t>
      </w:r>
      <w:proofErr w:type="gramEnd"/>
      <w:r w:rsidRPr="00726EAE">
        <w:rPr>
          <w:color w:val="000000"/>
          <w:sz w:val="26"/>
          <w:szCs w:val="26"/>
        </w:rPr>
        <w:t xml:space="preserve"> судебного решения, а также с положениями правового регулирования, установленного ст. 16. 1 КАС Российской Федерации и ст. 33.1 ГПК Российской Федерации.</w:t>
      </w:r>
    </w:p>
    <w:p w:rsidR="00726EAE" w:rsidRPr="00726EAE" w:rsidRDefault="00726EAE" w:rsidP="00726EAE">
      <w:pPr>
        <w:pStyle w:val="msoclassconsplusnormal"/>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Однако разделение требований истца судьей, тем более по разным видам судопроизводства, явно не способствуют указанным процессуальным принципам.</w:t>
      </w:r>
    </w:p>
    <w:p w:rsidR="00726EAE" w:rsidRPr="00726EAE" w:rsidRDefault="00726EAE" w:rsidP="00726EAE">
      <w:pPr>
        <w:pStyle w:val="msoclassconsplusnormal"/>
        <w:shd w:val="clear" w:color="auto" w:fill="FFFFFF"/>
        <w:spacing w:before="0" w:beforeAutospacing="0" w:after="0" w:afterAutospacing="0" w:line="175" w:lineRule="atLeast"/>
        <w:ind w:firstLine="720"/>
        <w:jc w:val="both"/>
        <w:rPr>
          <w:color w:val="000000"/>
          <w:sz w:val="26"/>
          <w:szCs w:val="26"/>
        </w:rPr>
      </w:pPr>
      <w:proofErr w:type="gramStart"/>
      <w:r w:rsidRPr="00726EAE">
        <w:rPr>
          <w:color w:val="000000"/>
          <w:sz w:val="26"/>
          <w:szCs w:val="26"/>
        </w:rPr>
        <w:lastRenderedPageBreak/>
        <w:t>При этом, рассматривая как отдельное требование вопрос возврата уплаченной государственной пошлины раздельно, судьей не учтено что государственная пошлина не является самостоятельным материальным требованием, её размер определен истцом исходя из всей оспариваемой суммы неполученного материального стимулирования, а также процентов за неправомерное удержание в связи с невыплатой указанных средств, и предложив уплатить государственную пошлину в другом размере, тем самым судья фактически поставил</w:t>
      </w:r>
      <w:proofErr w:type="gramEnd"/>
      <w:r w:rsidRPr="00726EAE">
        <w:rPr>
          <w:color w:val="000000"/>
          <w:sz w:val="26"/>
          <w:szCs w:val="26"/>
        </w:rPr>
        <w:t xml:space="preserve"> вопрос о повторной уплате государственной пошлины истцом, что законом не предусмотрено и не соответствует нормам ст. 343.30 НК Российской Федерации</w:t>
      </w:r>
    </w:p>
    <w:p w:rsidR="00726EAE" w:rsidRPr="00726EAE" w:rsidRDefault="00726EAE" w:rsidP="00726EAE">
      <w:pPr>
        <w:pStyle w:val="msoclassconsplusnormal"/>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Не основано на нормах процессуального права и содержащиеся в определении об оставлении без движения предложение заявителю переоформить текстовую часть поданного им иска с учетом определения судьи вида судопроизводства, в котором подлежит разрешению заявленные требования.</w:t>
      </w:r>
    </w:p>
    <w:p w:rsidR="00726EAE" w:rsidRPr="00726EAE" w:rsidRDefault="00726EAE" w:rsidP="00726EAE">
      <w:pPr>
        <w:pStyle w:val="msoclassconsplusnormal"/>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 xml:space="preserve">Таким образом, судами допущены ошибки, без устранения которых невозможны восстановление и защита нарушенных прав, свобод и законных интересов </w:t>
      </w:r>
      <w:proofErr w:type="spellStart"/>
      <w:r w:rsidRPr="00726EAE">
        <w:rPr>
          <w:color w:val="000000"/>
          <w:sz w:val="26"/>
          <w:szCs w:val="26"/>
        </w:rPr>
        <w:t>Тваляшвили</w:t>
      </w:r>
      <w:proofErr w:type="spellEnd"/>
      <w:r w:rsidRPr="00726EAE">
        <w:rPr>
          <w:color w:val="000000"/>
          <w:sz w:val="26"/>
          <w:szCs w:val="26"/>
        </w:rPr>
        <w:t xml:space="preserve"> А.А., в том числе гарантированное ст. 46 Конституции Российской Федерации право на доступ к правосудию и судебную защиту.</w:t>
      </w:r>
    </w:p>
    <w:p w:rsidR="00726EAE" w:rsidRPr="00726EAE" w:rsidRDefault="00726EAE" w:rsidP="00726EAE">
      <w:pPr>
        <w:pStyle w:val="msoclassconsplusnormal"/>
        <w:shd w:val="clear" w:color="auto" w:fill="FFFFFF"/>
        <w:spacing w:before="0" w:beforeAutospacing="0" w:after="0" w:afterAutospacing="0" w:line="175" w:lineRule="atLeast"/>
        <w:ind w:firstLine="720"/>
        <w:jc w:val="both"/>
        <w:rPr>
          <w:color w:val="000000"/>
          <w:sz w:val="26"/>
          <w:szCs w:val="26"/>
        </w:rPr>
      </w:pPr>
      <w:proofErr w:type="gramStart"/>
      <w:r w:rsidRPr="00726EAE">
        <w:rPr>
          <w:color w:val="000000"/>
          <w:sz w:val="26"/>
          <w:szCs w:val="26"/>
        </w:rPr>
        <w:t>В связи с этим суд кассационной инстанции считает необходимым отменить обжалуемые судебные акты, а также вступившее в законную силу (согласно ст. 203 КАС Российской Федерации) определение судьи Североморского гарнизонного суда от 5 ноября 2020 г. о возвращении выделенного административного искового заявления, как вынесенные с существенным нарушением норм процессуального права, и направить материалы в суд первой инстанции со стадии принятия заявления</w:t>
      </w:r>
      <w:proofErr w:type="gramEnd"/>
      <w:r w:rsidRPr="00726EAE">
        <w:rPr>
          <w:color w:val="000000"/>
          <w:sz w:val="26"/>
          <w:szCs w:val="26"/>
        </w:rPr>
        <w:t xml:space="preserve"> к производству суда.</w:t>
      </w:r>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Руководствуясь статьями 327.1, 328 и 330 КАС Российской Федерации, судья Кассационного военного суда</w:t>
      </w:r>
    </w:p>
    <w:p w:rsidR="00726EAE" w:rsidRPr="00726EAE" w:rsidRDefault="00726EAE" w:rsidP="00726EAE">
      <w:pPr>
        <w:pStyle w:val="a3"/>
        <w:shd w:val="clear" w:color="auto" w:fill="FFFFFF"/>
        <w:spacing w:before="0" w:beforeAutospacing="0" w:after="0" w:afterAutospacing="0" w:line="175" w:lineRule="atLeast"/>
        <w:ind w:firstLine="720"/>
        <w:jc w:val="center"/>
        <w:rPr>
          <w:color w:val="000000"/>
          <w:sz w:val="26"/>
          <w:szCs w:val="26"/>
        </w:rPr>
      </w:pPr>
      <w:r w:rsidRPr="00726EAE">
        <w:rPr>
          <w:color w:val="000000"/>
          <w:sz w:val="26"/>
          <w:szCs w:val="26"/>
        </w:rPr>
        <w:t>определил:</w:t>
      </w:r>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proofErr w:type="gramStart"/>
      <w:r w:rsidRPr="00726EAE">
        <w:rPr>
          <w:color w:val="000000"/>
          <w:sz w:val="26"/>
          <w:szCs w:val="26"/>
        </w:rPr>
        <w:t xml:space="preserve">определение судьи Североморского гарнизонного военного суда от 25 сентября 2020 г. и апелляционное определение судьи Северного флотского военного суда от 27 октября 2020 г. об оставлении без движения административного искового заявления </w:t>
      </w:r>
      <w:proofErr w:type="spellStart"/>
      <w:r w:rsidRPr="00726EAE">
        <w:rPr>
          <w:color w:val="000000"/>
          <w:sz w:val="26"/>
          <w:szCs w:val="26"/>
        </w:rPr>
        <w:t>Тваляшвили</w:t>
      </w:r>
      <w:proofErr w:type="spellEnd"/>
      <w:r w:rsidRPr="00726EAE">
        <w:rPr>
          <w:color w:val="000000"/>
          <w:sz w:val="26"/>
          <w:szCs w:val="26"/>
        </w:rPr>
        <w:t xml:space="preserve"> А.А., а также определение судьи Североморского гарнизонного военного суда от 5 ноября 2020 г. о возвращении истцу оставленного без движения административного искового заявления, отменить.</w:t>
      </w:r>
      <w:proofErr w:type="gramEnd"/>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Материалы № М-331/2020 направить в указанный гарнизонный военный суд для рассмотрения искового заявления со стадии принятия к производству.</w:t>
      </w:r>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Кассационное определение вступает в законную силу со дня его принятия и может быть обжаловано в Судебную коллегию по делам военнослужащих Верховного Суда Российской Федерации в порядке и сроки, установленные главой 35 Кодекса административного судопроизводства Российской Федерации.</w:t>
      </w:r>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Судья</w:t>
      </w:r>
    </w:p>
    <w:p w:rsidR="00726EAE" w:rsidRPr="00726EAE" w:rsidRDefault="00726EAE" w:rsidP="00726EAE">
      <w:pPr>
        <w:pStyle w:val="a3"/>
        <w:shd w:val="clear" w:color="auto" w:fill="FFFFFF"/>
        <w:spacing w:before="0" w:beforeAutospacing="0" w:after="0" w:afterAutospacing="0" w:line="175" w:lineRule="atLeast"/>
        <w:ind w:firstLine="720"/>
        <w:jc w:val="both"/>
        <w:rPr>
          <w:color w:val="000000"/>
          <w:sz w:val="26"/>
          <w:szCs w:val="26"/>
        </w:rPr>
      </w:pPr>
      <w:r w:rsidRPr="00726EAE">
        <w:rPr>
          <w:color w:val="000000"/>
          <w:sz w:val="26"/>
          <w:szCs w:val="26"/>
        </w:rPr>
        <w:t>Кассационного военного суда                                 Т.Г. Гусейнов</w:t>
      </w:r>
    </w:p>
    <w:p w:rsidR="00755C3E" w:rsidRPr="00726EAE" w:rsidRDefault="00755C3E">
      <w:pPr>
        <w:rPr>
          <w:rFonts w:ascii="Times New Roman" w:hAnsi="Times New Roman" w:cs="Times New Roman"/>
          <w:sz w:val="26"/>
          <w:szCs w:val="26"/>
        </w:rPr>
      </w:pPr>
    </w:p>
    <w:sectPr w:rsidR="00755C3E" w:rsidRPr="00726EAE" w:rsidSect="00726EAE">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4"/>
  <w:proofState w:spelling="clean" w:grammar="clean"/>
  <w:defaultTabStop w:val="708"/>
  <w:drawingGridHorizontalSpacing w:val="110"/>
  <w:displayHorizontalDrawingGridEvery w:val="2"/>
  <w:characterSpacingControl w:val="doNotCompress"/>
  <w:compat/>
  <w:rsids>
    <w:rsidRoot w:val="00726EAE"/>
    <w:rsid w:val="00035AB3"/>
    <w:rsid w:val="0004799F"/>
    <w:rsid w:val="000A1F02"/>
    <w:rsid w:val="000C7059"/>
    <w:rsid w:val="000F188A"/>
    <w:rsid w:val="00123C27"/>
    <w:rsid w:val="001240E6"/>
    <w:rsid w:val="001609FC"/>
    <w:rsid w:val="0020632B"/>
    <w:rsid w:val="00207782"/>
    <w:rsid w:val="002F7A55"/>
    <w:rsid w:val="00302472"/>
    <w:rsid w:val="00365A97"/>
    <w:rsid w:val="0038610E"/>
    <w:rsid w:val="00400B26"/>
    <w:rsid w:val="00417256"/>
    <w:rsid w:val="0049755A"/>
    <w:rsid w:val="004F31DD"/>
    <w:rsid w:val="0053728C"/>
    <w:rsid w:val="0056055F"/>
    <w:rsid w:val="0058178B"/>
    <w:rsid w:val="006646AF"/>
    <w:rsid w:val="00726EAE"/>
    <w:rsid w:val="00755C3E"/>
    <w:rsid w:val="007A1DB1"/>
    <w:rsid w:val="007F4029"/>
    <w:rsid w:val="00821F65"/>
    <w:rsid w:val="00894DBC"/>
    <w:rsid w:val="008B6DFE"/>
    <w:rsid w:val="009321AE"/>
    <w:rsid w:val="00946C09"/>
    <w:rsid w:val="00972574"/>
    <w:rsid w:val="00977407"/>
    <w:rsid w:val="00997A3C"/>
    <w:rsid w:val="009D43D6"/>
    <w:rsid w:val="009F2ADB"/>
    <w:rsid w:val="00A30565"/>
    <w:rsid w:val="00AE12A7"/>
    <w:rsid w:val="00C02B7E"/>
    <w:rsid w:val="00C502D0"/>
    <w:rsid w:val="00C548D1"/>
    <w:rsid w:val="00CB7103"/>
    <w:rsid w:val="00CC50D0"/>
    <w:rsid w:val="00D114AD"/>
    <w:rsid w:val="00D23E35"/>
    <w:rsid w:val="00D50210"/>
    <w:rsid w:val="00DC7BBB"/>
    <w:rsid w:val="00DD4EBD"/>
    <w:rsid w:val="00DE1C7C"/>
    <w:rsid w:val="00F02EC9"/>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26EAE"/>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726EAE"/>
  </w:style>
  <w:style w:type="character" w:customStyle="1" w:styleId="others1">
    <w:name w:val="others1"/>
    <w:basedOn w:val="a0"/>
    <w:rsid w:val="00726EAE"/>
  </w:style>
  <w:style w:type="character" w:customStyle="1" w:styleId="others2">
    <w:name w:val="others2"/>
    <w:basedOn w:val="a0"/>
    <w:rsid w:val="00726EAE"/>
  </w:style>
  <w:style w:type="paragraph" w:customStyle="1" w:styleId="msoclass20">
    <w:name w:val="msoclass20"/>
    <w:basedOn w:val="a"/>
    <w:rsid w:val="00726EAE"/>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4">
    <w:name w:val="msoclassa4"/>
    <w:basedOn w:val="a"/>
    <w:rsid w:val="00726EAE"/>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6">
    <w:name w:val="msoclassa6"/>
    <w:basedOn w:val="a"/>
    <w:rsid w:val="00726EAE"/>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726EAE"/>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679116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1838</Words>
  <Characters>10483</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2020-12-11T13:32:00Z</dcterms:created>
  <dcterms:modified xsi:type="dcterms:W3CDTF">2020-12-11T13:40:00Z</dcterms:modified>
</cp:coreProperties>
</file>