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</w:p>
    <w:p w:rsidR="00452656" w:rsidRPr="00143505" w:rsidRDefault="00452656" w:rsidP="00452656">
      <w:pPr>
        <w:pStyle w:val="a5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20. Определение суда об отказе в приостановлении производства по делу не может быть обжаловано в апелляционном порядке отдельно от решения суда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Определением Нальчикского гарнизонного военного суда  отказано </w:t>
      </w:r>
      <w:proofErr w:type="gramStart"/>
      <w:r w:rsidRPr="00143505">
        <w:rPr>
          <w:sz w:val="28"/>
          <w:szCs w:val="28"/>
          <w:lang w:val="ru-RU"/>
        </w:rPr>
        <w:t>в удо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летворении заявления представителя командира воинской части о приостановл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производства по делу об оспаривании старшим сержантом в отставке</w:t>
      </w:r>
      <w:proofErr w:type="gramEnd"/>
      <w:r w:rsidRPr="00143505">
        <w:rPr>
          <w:sz w:val="28"/>
          <w:szCs w:val="28"/>
          <w:lang w:val="ru-RU"/>
        </w:rPr>
        <w:t xml:space="preserve"> К. де</w:t>
      </w:r>
      <w:r w:rsidRPr="00143505">
        <w:rPr>
          <w:sz w:val="28"/>
          <w:szCs w:val="28"/>
          <w:lang w:val="ru-RU"/>
        </w:rPr>
        <w:t>й</w:t>
      </w:r>
      <w:r w:rsidRPr="00143505">
        <w:rPr>
          <w:sz w:val="28"/>
          <w:szCs w:val="28"/>
          <w:lang w:val="ru-RU"/>
        </w:rPr>
        <w:t>ствий командира и жилищной комиссии воинской части.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Поданная представителем ответчика частная жалоба на это определение суда была представлена в Северо-Кавказский окружной военный суд для рассмо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рения в апелляционном порядке.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силу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1 ст. 313 КАС РФ определения суда первой инстанции могут быть обжалованы в суд апелляционной инстанции отдельно от решения суда сторон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ми и другими лицами, участвующими в деле, если это предусмотрено этим К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дексом или если определение суда исключает возможность дальнейшего движ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ния административного дела.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3 ст. 193 КАС РФ частная жалоба может быть подана лишь на определение суда о приостановлении производства по делу или об отказе в возо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 xml:space="preserve">новлении производства по делу.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 суда об отказе в приостановлении производства по делу не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ключает возможности дальнейшего движения дела. Поэтому оно не может быть обжаловано в апелляционном порядке отдельно от решения суда.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 учетом изложенного частная жалоба была оставлена без рассмотрения по существу.</w:t>
      </w:r>
      <w:proofErr w:type="gramEnd"/>
    </w:p>
    <w:p w:rsidR="00452656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2553BB">
      <w:headerReference w:type="even" r:id="rId4"/>
      <w:headerReference w:type="default" r:id="rId5"/>
      <w:pgSz w:w="11906" w:h="16838"/>
      <w:pgMar w:top="1134" w:right="707" w:bottom="709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452656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84526" w:rsidRDefault="00452656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452656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30</w:t>
    </w:r>
    <w:r>
      <w:rPr>
        <w:rStyle w:val="a7"/>
      </w:rPr>
      <w:fldChar w:fldCharType="end"/>
    </w:r>
  </w:p>
  <w:p w:rsidR="00784526" w:rsidRDefault="00452656">
    <w:pPr>
      <w:pStyle w:val="a3"/>
      <w:jc w:val="center"/>
    </w:pPr>
  </w:p>
  <w:p w:rsidR="00784526" w:rsidRDefault="0045265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52656"/>
    <w:rsid w:val="00035AB3"/>
    <w:rsid w:val="0004799F"/>
    <w:rsid w:val="000F188A"/>
    <w:rsid w:val="00207782"/>
    <w:rsid w:val="00302472"/>
    <w:rsid w:val="00356128"/>
    <w:rsid w:val="00452656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65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265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5265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"/>
    <w:link w:val="a6"/>
    <w:qFormat/>
    <w:rsid w:val="00452656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6">
    <w:name w:val="Название Знак"/>
    <w:basedOn w:val="a0"/>
    <w:link w:val="a5"/>
    <w:rsid w:val="0045265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7">
    <w:name w:val="page number"/>
    <w:basedOn w:val="a0"/>
    <w:rsid w:val="00452656"/>
  </w:style>
  <w:style w:type="character" w:customStyle="1" w:styleId="FontStyle11">
    <w:name w:val="Font Style11"/>
    <w:basedOn w:val="a0"/>
    <w:uiPriority w:val="99"/>
    <w:rsid w:val="0045265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52656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1264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2018-10-12T13:59:00Z</dcterms:created>
  <dcterms:modified xsi:type="dcterms:W3CDTF">2018-10-12T14:01:00Z</dcterms:modified>
</cp:coreProperties>
</file>