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AED" w:rsidRPr="00180AED" w:rsidRDefault="00180AED" w:rsidP="00180AED">
      <w:pPr>
        <w:pStyle w:val="a3"/>
        <w:ind w:firstLine="851"/>
        <w:jc w:val="both"/>
        <w:rPr>
          <w:b/>
          <w:i/>
          <w:color w:val="000000"/>
          <w:sz w:val="28"/>
          <w:szCs w:val="28"/>
        </w:rPr>
      </w:pPr>
      <w:r w:rsidRPr="00180AED">
        <w:rPr>
          <w:rStyle w:val="font6"/>
          <w:b/>
          <w:i/>
          <w:color w:val="000000"/>
          <w:sz w:val="28"/>
          <w:szCs w:val="28"/>
        </w:rPr>
        <w:t>Административное исковое заявление к федеральному органу исполнительной власти, вытекающее из деятельности его территориального органа, может быть подано также в суд по месту нахождения территориального органа.</w:t>
      </w:r>
    </w:p>
    <w:p w:rsidR="00180AED" w:rsidRDefault="00180AED" w:rsidP="00180AED">
      <w:pPr>
        <w:pStyle w:val="a3"/>
        <w:jc w:val="center"/>
        <w:rPr>
          <w:rStyle w:val="font7"/>
          <w:color w:val="000000"/>
          <w:sz w:val="36"/>
          <w:szCs w:val="28"/>
        </w:rPr>
      </w:pPr>
    </w:p>
    <w:p w:rsidR="00AB7A12" w:rsidRPr="00180AED" w:rsidRDefault="00AB7A12" w:rsidP="00180AED">
      <w:pPr>
        <w:pStyle w:val="a3"/>
        <w:jc w:val="center"/>
        <w:rPr>
          <w:color w:val="000000"/>
          <w:sz w:val="36"/>
          <w:szCs w:val="28"/>
        </w:rPr>
      </w:pPr>
      <w:r w:rsidRPr="00180AED">
        <w:rPr>
          <w:rStyle w:val="font7"/>
          <w:color w:val="000000"/>
          <w:sz w:val="36"/>
          <w:szCs w:val="28"/>
        </w:rPr>
        <w:t>ВЕРХОВНЫЙ СУД РОССИЙСКОЙ ФЕДЕРАЦИИ</w:t>
      </w:r>
    </w:p>
    <w:p w:rsidR="00AB7A12" w:rsidRPr="00180AED" w:rsidRDefault="00AB7A12" w:rsidP="00180AED">
      <w:pPr>
        <w:pStyle w:val="a3"/>
        <w:jc w:val="right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>Дело№210-КП6-16</w:t>
      </w:r>
    </w:p>
    <w:p w:rsidR="00AB7A12" w:rsidRPr="00180AED" w:rsidRDefault="00AB7A12" w:rsidP="00180AED">
      <w:pPr>
        <w:pStyle w:val="a3"/>
        <w:jc w:val="center"/>
        <w:rPr>
          <w:color w:val="000000"/>
          <w:sz w:val="28"/>
          <w:szCs w:val="28"/>
        </w:rPr>
      </w:pPr>
      <w:r w:rsidRPr="00180AED">
        <w:rPr>
          <w:rStyle w:val="font8"/>
          <w:color w:val="000000"/>
          <w:sz w:val="28"/>
          <w:szCs w:val="28"/>
        </w:rPr>
        <w:t>КАССАЦИОННОЕ ОПРЕДЕЛЕНИЕ</w:t>
      </w:r>
    </w:p>
    <w:p w:rsidR="00AB7A12" w:rsidRPr="00180AED" w:rsidRDefault="00AB7A12" w:rsidP="00180AED">
      <w:pPr>
        <w:pStyle w:val="a3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>г. Москва</w:t>
      </w:r>
      <w:r w:rsidRPr="00180AED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180AED">
        <w:rPr>
          <w:rStyle w:val="font5"/>
          <w:color w:val="000000"/>
          <w:sz w:val="28"/>
          <w:szCs w:val="28"/>
        </w:rPr>
        <w:t>11 августа 2016 г.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>председательствующего Крупнова И.В.,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 xml:space="preserve">судей Борисовой Л.В., </w:t>
      </w:r>
      <w:proofErr w:type="spellStart"/>
      <w:r w:rsidRPr="00180AED">
        <w:rPr>
          <w:rStyle w:val="font5"/>
          <w:color w:val="000000"/>
          <w:sz w:val="28"/>
          <w:szCs w:val="28"/>
        </w:rPr>
        <w:t>Сокерина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С.Г.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proofErr w:type="gramStart"/>
      <w:r w:rsidRPr="00180AED">
        <w:rPr>
          <w:rStyle w:val="font5"/>
          <w:color w:val="000000"/>
          <w:sz w:val="28"/>
          <w:szCs w:val="28"/>
        </w:rPr>
        <w:t xml:space="preserve">при секретаре </w:t>
      </w:r>
      <w:proofErr w:type="spellStart"/>
      <w:r w:rsidRPr="00180AED">
        <w:rPr>
          <w:rStyle w:val="font5"/>
          <w:color w:val="000000"/>
          <w:sz w:val="28"/>
          <w:szCs w:val="28"/>
        </w:rPr>
        <w:t>Замолоцких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В.А. рассмотрела в открытом судебном заседании материалы по кассационной жалобе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Мигорева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Алексея Витальевича на определение заместителя председателя Североморского гарнизонного военного суда от 2 октября 2015 г., оставленное без изменения апелляционным определением Северного флотского военного суда от 30 октября 2015 г., о возвращении административного искового заявления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Мигорева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 об оспаривании действий командира и аттестационной комиссии войсковой</w:t>
      </w:r>
      <w:proofErr w:type="gramEnd"/>
      <w:r w:rsidRPr="00180AED">
        <w:rPr>
          <w:rStyle w:val="font5"/>
          <w:color w:val="000000"/>
          <w:sz w:val="28"/>
          <w:szCs w:val="28"/>
        </w:rPr>
        <w:t xml:space="preserve"> части 74777, </w:t>
      </w:r>
      <w:proofErr w:type="gramStart"/>
      <w:r w:rsidRPr="00180AED">
        <w:rPr>
          <w:rStyle w:val="font5"/>
          <w:color w:val="000000"/>
          <w:sz w:val="28"/>
          <w:szCs w:val="28"/>
        </w:rPr>
        <w:t>связанных</w:t>
      </w:r>
      <w:proofErr w:type="gramEnd"/>
      <w:r w:rsidRPr="00180AED">
        <w:rPr>
          <w:rStyle w:val="font5"/>
          <w:color w:val="000000"/>
          <w:sz w:val="28"/>
          <w:szCs w:val="28"/>
        </w:rPr>
        <w:t xml:space="preserve"> с проведением аттестации и привлечением административного истца к дисциплинарной ответственности.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180AED">
        <w:rPr>
          <w:rStyle w:val="font5"/>
          <w:color w:val="000000"/>
          <w:sz w:val="28"/>
          <w:szCs w:val="28"/>
        </w:rPr>
        <w:t>Сокерина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С.Г., изложившего обстоятельства дела, содержание судебных постановлений, принятых по делу, доводы кассационной жалобы, Судебная коллегия</w:t>
      </w:r>
    </w:p>
    <w:p w:rsidR="00AB7A12" w:rsidRPr="00180AED" w:rsidRDefault="00AB7A12" w:rsidP="00180AED">
      <w:pPr>
        <w:pStyle w:val="a3"/>
        <w:jc w:val="center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>установила: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180AED">
        <w:rPr>
          <w:rStyle w:val="font5"/>
          <w:color w:val="000000"/>
          <w:sz w:val="28"/>
          <w:szCs w:val="28"/>
        </w:rPr>
        <w:t>Мигорев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 обратился в Североморский гарнизонный военный суд с административным исковым заявлением, в котором просил обязать командира войсковой части 74777 признать незаконным и отменить выводы аттестационной комиссии от 25 июня 2015 г., отменить приказы о привлечении его к дисциплинарной ответственности от 22 апреля 2015 г.</w:t>
      </w:r>
      <w:r w:rsidR="00180AED">
        <w:rPr>
          <w:color w:val="000000"/>
          <w:sz w:val="28"/>
          <w:szCs w:val="28"/>
        </w:rPr>
        <w:t xml:space="preserve"> </w:t>
      </w:r>
      <w:r w:rsidRPr="00180AED">
        <w:rPr>
          <w:rStyle w:val="font5"/>
          <w:color w:val="000000"/>
          <w:sz w:val="28"/>
          <w:szCs w:val="28"/>
        </w:rPr>
        <w:t>№ 112, от 30 мая 2015 г. № 120, от 5 июня 2015 г. № 125 и</w:t>
      </w:r>
      <w:proofErr w:type="gramEnd"/>
      <w:r w:rsidRPr="00180AED">
        <w:rPr>
          <w:rStyle w:val="font5"/>
          <w:color w:val="000000"/>
          <w:sz w:val="28"/>
          <w:szCs w:val="28"/>
        </w:rPr>
        <w:t xml:space="preserve"> от 16 июня</w:t>
      </w:r>
      <w:r w:rsidR="00180AED">
        <w:rPr>
          <w:rStyle w:val="font5"/>
          <w:color w:val="000000"/>
          <w:sz w:val="28"/>
          <w:szCs w:val="28"/>
        </w:rPr>
        <w:t xml:space="preserve"> </w:t>
      </w:r>
      <w:r w:rsidRPr="00180AED">
        <w:rPr>
          <w:rStyle w:val="font5"/>
          <w:color w:val="000000"/>
          <w:sz w:val="28"/>
          <w:szCs w:val="28"/>
        </w:rPr>
        <w:t>2015 г. № 128.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proofErr w:type="gramStart"/>
      <w:r w:rsidRPr="00180AED">
        <w:rPr>
          <w:rStyle w:val="font5"/>
          <w:color w:val="000000"/>
          <w:sz w:val="28"/>
          <w:szCs w:val="28"/>
        </w:rPr>
        <w:lastRenderedPageBreak/>
        <w:t xml:space="preserve">Определением заместителя председателя Североморского гарнизонного военного суда от 2 октября 2015 г., оставленным без изменения апелляционным определением Северного флотского военного суда от 30 октября 2015 г., административное исковое заявление возвращено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Мигореву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 в связи с неподсудностью Североморскому гарнизонному военному суду.</w:t>
      </w:r>
      <w:proofErr w:type="gramEnd"/>
      <w:r w:rsidRPr="00180AED">
        <w:rPr>
          <w:rStyle w:val="font5"/>
          <w:color w:val="000000"/>
          <w:sz w:val="28"/>
          <w:szCs w:val="28"/>
        </w:rPr>
        <w:t xml:space="preserve"> В определении разъяснено, что возвращение заявления не лишает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Мигорева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 права обратиться с ним по его выбору в Мурманский либо Якутский гарнизонные военные суды.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>Определением судьи Северного флотского военного суда от 14 января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 xml:space="preserve">2016 г. в передаче кассационной жалобы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Мигорева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 для рассмотрения в судебном заседании суда кассационной инстанции отказано.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 xml:space="preserve">Определением судьи Верховного Суда Российской Федерации от 27 апреля 2016 г.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Мигореву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 в передаче кассационной жалобы на состоявшиеся судебные постановления для рассмотрения в судебном заседании суда кассационной инстанции отказано.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 xml:space="preserve">Определением заместителя Председателя Верховного Суда Российской Федерации - председателя Судебной коллегии по делам военнослужащих от 14 июля 2016 г. данное определение отменено, кассационная жалоба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Мигорева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 с материалами передана для рассмотрения в судебном заседании суда кассационной инстанции.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 xml:space="preserve">В кассационной жалобе, направленной в Верховный Суд Российской Федерации,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 просит отменить состоявшиеся судебные постановления, указывает, что судами первой и второй инстанций неправильно применена ст. 22 КАС РФ. </w:t>
      </w:r>
      <w:proofErr w:type="gramStart"/>
      <w:r w:rsidRPr="00180AED">
        <w:rPr>
          <w:rStyle w:val="font5"/>
          <w:color w:val="000000"/>
          <w:sz w:val="28"/>
          <w:szCs w:val="28"/>
        </w:rPr>
        <w:t>Судами не принято во внимание, что с момента зачисления в списки личного состава войсковой части 74777 до даты обращения в Североморский гарнизонный военный суд он проходил военную службу и получал денежное довольствие в пункте временной дислокации указанной войсковой части, расположенном с июля 2015 г. в г. Североморске в соответствии с приказом командующего Северным флотом от 28 июля 2015 г. № 1117</w:t>
      </w:r>
      <w:proofErr w:type="gramEnd"/>
      <w:r w:rsidRPr="00180AED">
        <w:rPr>
          <w:rStyle w:val="font5"/>
          <w:color w:val="000000"/>
          <w:sz w:val="28"/>
          <w:szCs w:val="28"/>
        </w:rPr>
        <w:t xml:space="preserve">. Оспариваемые </w:t>
      </w:r>
      <w:proofErr w:type="spellStart"/>
      <w:r w:rsidRPr="00180AED">
        <w:rPr>
          <w:rStyle w:val="font5"/>
          <w:color w:val="000000"/>
          <w:sz w:val="28"/>
          <w:szCs w:val="28"/>
        </w:rPr>
        <w:t>Мигоревым</w:t>
      </w:r>
      <w:proofErr w:type="spellEnd"/>
      <w:r w:rsidRPr="00180AED">
        <w:rPr>
          <w:rStyle w:val="font5"/>
          <w:color w:val="000000"/>
          <w:sz w:val="28"/>
          <w:szCs w:val="28"/>
        </w:rPr>
        <w:t xml:space="preserve"> А.В., по его мнению, неправомерные действия должностных лиц войсковой части, в том числе по изданию приказов о привлечении его к дисциплинарной ответственности, связаны с оценкой его воинской дисциплины за время нахождения в пункте временной дислокации.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t>Лица, участвующие в деле, о времени и месте рассмотрения дела в кассационном порядке извещены своевременно и в надлежащей форме. В судебное заседание они не прибыли и ходатайствовали о его проведении без их участия.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5"/>
          <w:color w:val="000000"/>
          <w:sz w:val="28"/>
          <w:szCs w:val="28"/>
        </w:rPr>
        <w:lastRenderedPageBreak/>
        <w:t>Рассмотрев материалы, обсудив доводы кассационной жалобы, Судебная коллегия находит жалобу подлежащей удовлетворению по следующим основаниям.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proofErr w:type="gramStart"/>
      <w:r w:rsidRPr="00180AED">
        <w:rPr>
          <w:rStyle w:val="font5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(далее - КАС РФ) основаниями для отмены или</w:t>
      </w:r>
      <w:r w:rsidR="00180AED">
        <w:rPr>
          <w:rStyle w:val="font5"/>
          <w:color w:val="000000"/>
          <w:sz w:val="28"/>
          <w:szCs w:val="28"/>
        </w:rPr>
        <w:t xml:space="preserve"> </w:t>
      </w:r>
      <w:r w:rsidRPr="00180AED">
        <w:rPr>
          <w:rStyle w:val="font6"/>
          <w:color w:val="000000"/>
          <w:sz w:val="28"/>
          <w:szCs w:val="28"/>
        </w:rPr>
        <w:t>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>При рассмотрении доводов кассационной жалобы установлено, что судами первой и апелляционной инстанций допущена ошибка в применении норм процессуального права.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proofErr w:type="gramStart"/>
      <w:r w:rsidRPr="00180AED">
        <w:rPr>
          <w:rStyle w:val="font6"/>
          <w:color w:val="000000"/>
          <w:sz w:val="28"/>
          <w:szCs w:val="28"/>
        </w:rPr>
        <w:t xml:space="preserve">Из сообщения </w:t>
      </w:r>
      <w:proofErr w:type="spellStart"/>
      <w:r w:rsidRPr="00180AED">
        <w:rPr>
          <w:rStyle w:val="font6"/>
          <w:color w:val="000000"/>
          <w:sz w:val="28"/>
          <w:szCs w:val="28"/>
        </w:rPr>
        <w:t>врио</w:t>
      </w:r>
      <w:proofErr w:type="spellEnd"/>
      <w:r w:rsidRPr="00180AED">
        <w:rPr>
          <w:rStyle w:val="font6"/>
          <w:color w:val="000000"/>
          <w:sz w:val="28"/>
          <w:szCs w:val="28"/>
        </w:rPr>
        <w:t xml:space="preserve"> начальника организационно-мобилизационного управления штаба Северного флота от 1 октября 2015 г. следует, что войсковая часть 74777 сформирована и включена в состав Северного флота с 1 августа 2014 г, с дислокацией на о. Котельный, Республика Саха (Якутия).</w:t>
      </w:r>
      <w:proofErr w:type="gramEnd"/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proofErr w:type="gramStart"/>
      <w:r w:rsidRPr="00180AED">
        <w:rPr>
          <w:rStyle w:val="font6"/>
          <w:color w:val="000000"/>
          <w:sz w:val="28"/>
          <w:szCs w:val="28"/>
        </w:rPr>
        <w:t>Приказом командующего Северным флотом от 28 июля 2015 г. № 1117 «Об организации повседневной деятельности подразделений войсковой части 74777, находящихся в отрыве от постоянного места дислокации воинской части» организация учета переменного состава войсковой части 74777, его размещение, организация несения внутренней службы осуществляются в пункте временной дислокации, в казарме военного городка № 8 города Североморска на улице Восточной.</w:t>
      </w:r>
      <w:proofErr w:type="gramEnd"/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>В силу статьи 46 Конституции Российской Федерации и пункта 1 статьи 21 Федерального закона «О статусе военнослужащих» военнослужащие пользуются правом на судебную защиту на равных условиях с другими гражданами.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>Статьи 22 и 24 КАС РФ предусматривают порядок подачи административного искового заявления по месту жительства и по месту нахождения административного ответчика, а также подсудность по выбору административного истца.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>Органы военного управления, к которым относятся управления и штабы воинских частей Вооруженных Сил Российской Федерации, относятся к федеральным органам исполнительной власти.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 xml:space="preserve">Административное исковое заявление к федеральному органу исполнительной власти, вытекающее из деятельности его территориального </w:t>
      </w:r>
      <w:r w:rsidRPr="00180AED">
        <w:rPr>
          <w:rStyle w:val="font6"/>
          <w:color w:val="000000"/>
          <w:sz w:val="28"/>
          <w:szCs w:val="28"/>
        </w:rPr>
        <w:lastRenderedPageBreak/>
        <w:t>органа, может быть подано также в суд по месту нахождения территориального органа.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 xml:space="preserve">Таким образом, </w:t>
      </w:r>
      <w:proofErr w:type="spellStart"/>
      <w:r w:rsidRPr="00180AED">
        <w:rPr>
          <w:rStyle w:val="font6"/>
          <w:color w:val="000000"/>
          <w:sz w:val="28"/>
          <w:szCs w:val="28"/>
        </w:rPr>
        <w:t>Мигорев</w:t>
      </w:r>
      <w:proofErr w:type="spellEnd"/>
      <w:r w:rsidRPr="00180AED">
        <w:rPr>
          <w:rStyle w:val="font6"/>
          <w:color w:val="000000"/>
          <w:sz w:val="28"/>
          <w:szCs w:val="28"/>
        </w:rPr>
        <w:t xml:space="preserve"> А.В. имел право обратиться с административным исковым заявлением в Североморский гарнизонный военный суд.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>Иная позиция, изложенная в оспариваемых им судебных актах, является ошибочной.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>Допущенные судами первой и апелляционной инстанций нарушения являются основанием для отмены в кассационном порядке обжалуемых судебных актов.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>На основании изложенного, руководствуясь ст. 327, 328, п. 2 ч. 1 ст. 329, ст. 330 КАС РФ, Судебная коллегия</w:t>
      </w:r>
    </w:p>
    <w:p w:rsidR="00AB7A12" w:rsidRPr="00180AED" w:rsidRDefault="00AB7A12" w:rsidP="00180AED">
      <w:pPr>
        <w:pStyle w:val="a3"/>
        <w:ind w:firstLine="851"/>
        <w:jc w:val="center"/>
        <w:rPr>
          <w:color w:val="000000"/>
          <w:sz w:val="28"/>
          <w:szCs w:val="28"/>
        </w:rPr>
      </w:pPr>
      <w:r w:rsidRPr="00180AED">
        <w:rPr>
          <w:rStyle w:val="font3"/>
          <w:color w:val="000000"/>
          <w:sz w:val="28"/>
          <w:szCs w:val="28"/>
        </w:rPr>
        <w:t>определила:</w:t>
      </w:r>
    </w:p>
    <w:p w:rsidR="00AB7A12" w:rsidRPr="00180AED" w:rsidRDefault="00AB7A12" w:rsidP="00180AED">
      <w:pPr>
        <w:pStyle w:val="a3"/>
        <w:ind w:firstLine="851"/>
        <w:jc w:val="both"/>
        <w:rPr>
          <w:color w:val="000000"/>
          <w:sz w:val="28"/>
          <w:szCs w:val="28"/>
        </w:rPr>
      </w:pPr>
      <w:proofErr w:type="gramStart"/>
      <w:r w:rsidRPr="00180AED">
        <w:rPr>
          <w:rStyle w:val="font6"/>
          <w:color w:val="000000"/>
          <w:sz w:val="28"/>
          <w:szCs w:val="28"/>
        </w:rPr>
        <w:t xml:space="preserve">определение заместителя председателя Североморского гарнизонного военного суда от 2 октября 2015 г. и апелляционное определение Северного флотского военного суда от 30 октября 2015 г. о возвращении административного искового заявления </w:t>
      </w:r>
      <w:proofErr w:type="spellStart"/>
      <w:r w:rsidRPr="00180AED">
        <w:rPr>
          <w:rStyle w:val="font6"/>
          <w:color w:val="000000"/>
          <w:sz w:val="28"/>
          <w:szCs w:val="28"/>
        </w:rPr>
        <w:t>Мигорева</w:t>
      </w:r>
      <w:proofErr w:type="spellEnd"/>
      <w:r w:rsidRPr="00180AED">
        <w:rPr>
          <w:rStyle w:val="font6"/>
          <w:color w:val="000000"/>
          <w:sz w:val="28"/>
          <w:szCs w:val="28"/>
        </w:rPr>
        <w:t xml:space="preserve"> Алексея Витальевича отменить, направить материалы судебного производства в Североморский гарнизонный военный суд со стадии рассмотрения вопроса о принятии административного искового заявления к производству суда.</w:t>
      </w:r>
      <w:proofErr w:type="gramEnd"/>
    </w:p>
    <w:p w:rsidR="00180AED" w:rsidRPr="00180AED" w:rsidRDefault="00180AED" w:rsidP="00180AED">
      <w:pPr>
        <w:pStyle w:val="a3"/>
        <w:jc w:val="both"/>
        <w:rPr>
          <w:rStyle w:val="font6"/>
          <w:color w:val="000000"/>
          <w:sz w:val="28"/>
          <w:szCs w:val="28"/>
        </w:rPr>
      </w:pPr>
      <w:r>
        <w:rPr>
          <w:rStyle w:val="font6"/>
          <w:color w:val="000000"/>
          <w:sz w:val="28"/>
          <w:szCs w:val="28"/>
        </w:rPr>
        <w:t xml:space="preserve">Председательствующий </w:t>
      </w:r>
      <w:r w:rsidR="00AB7A12" w:rsidRPr="00180AED">
        <w:rPr>
          <w:rStyle w:val="font2"/>
          <w:color w:val="000000"/>
          <w:sz w:val="28"/>
          <w:szCs w:val="28"/>
        </w:rPr>
        <w:t xml:space="preserve">              </w:t>
      </w:r>
      <w:r>
        <w:rPr>
          <w:rStyle w:val="font2"/>
          <w:color w:val="000000"/>
          <w:sz w:val="28"/>
          <w:szCs w:val="28"/>
        </w:rPr>
        <w:t xml:space="preserve"> </w:t>
      </w:r>
      <w:r>
        <w:rPr>
          <w:rStyle w:val="font2"/>
          <w:color w:val="000000"/>
          <w:sz w:val="28"/>
          <w:szCs w:val="28"/>
        </w:rPr>
        <w:tab/>
      </w:r>
      <w:r w:rsidR="00AB7A12" w:rsidRPr="00180AED">
        <w:rPr>
          <w:rStyle w:val="font6"/>
          <w:color w:val="000000"/>
          <w:sz w:val="28"/>
          <w:szCs w:val="28"/>
        </w:rPr>
        <w:t>Кр</w:t>
      </w:r>
      <w:r w:rsidRPr="00180AED">
        <w:rPr>
          <w:rStyle w:val="font6"/>
          <w:color w:val="000000"/>
          <w:sz w:val="28"/>
          <w:szCs w:val="28"/>
        </w:rPr>
        <w:t>упнов И.В.</w:t>
      </w:r>
    </w:p>
    <w:p w:rsidR="00AB7A12" w:rsidRPr="00180AED" w:rsidRDefault="00AB7A12" w:rsidP="00180AED">
      <w:pPr>
        <w:pStyle w:val="a3"/>
        <w:jc w:val="both"/>
        <w:rPr>
          <w:color w:val="000000"/>
          <w:sz w:val="28"/>
          <w:szCs w:val="28"/>
        </w:rPr>
      </w:pPr>
      <w:r w:rsidRPr="00180AED">
        <w:rPr>
          <w:rStyle w:val="font6"/>
          <w:color w:val="000000"/>
          <w:sz w:val="28"/>
          <w:szCs w:val="28"/>
        </w:rPr>
        <w:t xml:space="preserve">Судьи </w:t>
      </w:r>
      <w:r w:rsidRPr="00180AED">
        <w:rPr>
          <w:rStyle w:val="font2"/>
          <w:color w:val="000000"/>
          <w:sz w:val="28"/>
          <w:szCs w:val="28"/>
        </w:rPr>
        <w:t>                     </w:t>
      </w:r>
      <w:r w:rsidRPr="00180AED">
        <w:rPr>
          <w:rStyle w:val="apple-converted-space"/>
          <w:color w:val="000000"/>
          <w:sz w:val="28"/>
          <w:szCs w:val="28"/>
        </w:rPr>
        <w:t> </w:t>
      </w:r>
      <w:r w:rsidRPr="00180AED">
        <w:rPr>
          <w:rStyle w:val="font2"/>
          <w:i/>
          <w:iCs/>
          <w:color w:val="000000"/>
          <w:sz w:val="28"/>
          <w:szCs w:val="28"/>
        </w:rPr>
        <w:t>                 </w:t>
      </w:r>
      <w:r w:rsidR="00180AED">
        <w:rPr>
          <w:rStyle w:val="font2"/>
          <w:i/>
          <w:iCs/>
          <w:color w:val="000000"/>
          <w:sz w:val="28"/>
          <w:szCs w:val="28"/>
        </w:rPr>
        <w:tab/>
      </w:r>
      <w:r w:rsidRPr="00180AED">
        <w:rPr>
          <w:rStyle w:val="font6"/>
          <w:color w:val="000000"/>
          <w:sz w:val="28"/>
          <w:szCs w:val="28"/>
        </w:rPr>
        <w:t>Борисова Л.В.</w:t>
      </w:r>
    </w:p>
    <w:p w:rsidR="00AB7A12" w:rsidRPr="00180AED" w:rsidRDefault="00AB7A12" w:rsidP="00180AED">
      <w:pPr>
        <w:pStyle w:val="a3"/>
        <w:ind w:left="3540" w:firstLine="708"/>
        <w:jc w:val="both"/>
        <w:rPr>
          <w:color w:val="000000"/>
          <w:sz w:val="28"/>
          <w:szCs w:val="28"/>
        </w:rPr>
      </w:pPr>
      <w:proofErr w:type="spellStart"/>
      <w:r w:rsidRPr="00180AED">
        <w:rPr>
          <w:rStyle w:val="font6"/>
          <w:color w:val="000000"/>
          <w:sz w:val="28"/>
          <w:szCs w:val="28"/>
        </w:rPr>
        <w:t>Сокерин</w:t>
      </w:r>
      <w:proofErr w:type="spellEnd"/>
      <w:r w:rsidRPr="00180AED">
        <w:rPr>
          <w:rStyle w:val="font6"/>
          <w:color w:val="000000"/>
          <w:sz w:val="28"/>
          <w:szCs w:val="28"/>
        </w:rPr>
        <w:t xml:space="preserve"> С.Г.</w:t>
      </w:r>
    </w:p>
    <w:p w:rsidR="00FC4349" w:rsidRPr="00180AED" w:rsidRDefault="00FC4349" w:rsidP="00180AE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C4349" w:rsidRPr="00180AED" w:rsidSect="00FC4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B7A12"/>
    <w:rsid w:val="00180AED"/>
    <w:rsid w:val="00AB7A12"/>
    <w:rsid w:val="00FC4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3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AB7A12"/>
  </w:style>
  <w:style w:type="character" w:customStyle="1" w:styleId="font5">
    <w:name w:val="font5"/>
    <w:basedOn w:val="a0"/>
    <w:rsid w:val="00AB7A12"/>
  </w:style>
  <w:style w:type="character" w:customStyle="1" w:styleId="font8">
    <w:name w:val="font8"/>
    <w:basedOn w:val="a0"/>
    <w:rsid w:val="00AB7A12"/>
  </w:style>
  <w:style w:type="character" w:customStyle="1" w:styleId="font1">
    <w:name w:val="font1"/>
    <w:basedOn w:val="a0"/>
    <w:rsid w:val="00AB7A12"/>
  </w:style>
  <w:style w:type="character" w:customStyle="1" w:styleId="font0">
    <w:name w:val="font0"/>
    <w:basedOn w:val="a0"/>
    <w:rsid w:val="00AB7A12"/>
  </w:style>
  <w:style w:type="character" w:customStyle="1" w:styleId="font6">
    <w:name w:val="font6"/>
    <w:basedOn w:val="a0"/>
    <w:rsid w:val="00AB7A12"/>
  </w:style>
  <w:style w:type="character" w:customStyle="1" w:styleId="font3">
    <w:name w:val="font3"/>
    <w:basedOn w:val="a0"/>
    <w:rsid w:val="00AB7A12"/>
  </w:style>
  <w:style w:type="character" w:customStyle="1" w:styleId="apple-converted-space">
    <w:name w:val="apple-converted-space"/>
    <w:basedOn w:val="a0"/>
    <w:rsid w:val="00AB7A12"/>
  </w:style>
  <w:style w:type="character" w:customStyle="1" w:styleId="font2">
    <w:name w:val="font2"/>
    <w:basedOn w:val="a0"/>
    <w:rsid w:val="00AB7A12"/>
  </w:style>
  <w:style w:type="character" w:customStyle="1" w:styleId="font4">
    <w:name w:val="font4"/>
    <w:basedOn w:val="a0"/>
    <w:rsid w:val="00AB7A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3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2016-08-29T06:57:00Z</dcterms:created>
  <dcterms:modified xsi:type="dcterms:W3CDTF">2016-08-29T12:37:00Z</dcterms:modified>
</cp:coreProperties>
</file>