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93B" w:rsidRPr="00B9693B" w:rsidRDefault="00B9693B" w:rsidP="00B9693B">
      <w:pPr>
        <w:spacing w:after="0" w:line="240" w:lineRule="auto"/>
        <w:ind w:firstLine="709"/>
        <w:jc w:val="both"/>
        <w:rPr>
          <w:sz w:val="40"/>
        </w:rPr>
      </w:pPr>
      <w:proofErr w:type="gramStart"/>
      <w:r w:rsidRPr="00B9693B">
        <w:rPr>
          <w:rStyle w:val="Bodytext70"/>
          <w:rFonts w:eastAsiaTheme="minorHAnsi"/>
          <w:bCs w:val="0"/>
          <w:sz w:val="28"/>
        </w:rPr>
        <w:t>В соответствии со ст. 7 Федерального конституционного закона от 23 июня 1999 г. № 1-ФКЗ «О военных судах Российской Федерации» утрата заявителем статуса воен</w:t>
      </w:r>
      <w:r w:rsidRPr="00B9693B">
        <w:rPr>
          <w:rStyle w:val="Bodytext70"/>
          <w:rFonts w:eastAsiaTheme="minorHAnsi"/>
          <w:bCs w:val="0"/>
          <w:sz w:val="28"/>
        </w:rPr>
        <w:softHyphen/>
        <w:t>нослужащего не может являться основанием для отказа в принятии его заявления, если действия (бездействие) органов военного управления, воинских должностных лиц и принятые ими решения, нарушившие его права, свободы и охраняемые законом ин</w:t>
      </w:r>
      <w:r w:rsidRPr="00B9693B">
        <w:rPr>
          <w:rStyle w:val="Bodytext70"/>
          <w:rFonts w:eastAsiaTheme="minorHAnsi"/>
          <w:bCs w:val="0"/>
          <w:sz w:val="28"/>
        </w:rPr>
        <w:softHyphen/>
        <w:t>тересы, совершены в период прохождения им военной</w:t>
      </w:r>
      <w:proofErr w:type="gramEnd"/>
      <w:r w:rsidRPr="00B9693B">
        <w:rPr>
          <w:rStyle w:val="Bodytext70"/>
          <w:rFonts w:eastAsiaTheme="minorHAnsi"/>
          <w:bCs w:val="0"/>
          <w:sz w:val="28"/>
        </w:rPr>
        <w:t xml:space="preserve"> службы</w:t>
      </w:r>
    </w:p>
    <w:p w:rsidR="00B9693B" w:rsidRPr="00B9693B" w:rsidRDefault="00B9693B" w:rsidP="00B9693B">
      <w:pPr>
        <w:spacing w:after="0" w:line="240" w:lineRule="auto"/>
        <w:ind w:firstLine="709"/>
        <w:jc w:val="both"/>
        <w:rPr>
          <w:rStyle w:val="Bodytext20"/>
          <w:rFonts w:eastAsiaTheme="minorHAnsi"/>
          <w:sz w:val="28"/>
        </w:rPr>
      </w:pPr>
    </w:p>
    <w:p w:rsidR="00B9693B" w:rsidRPr="00B9693B" w:rsidRDefault="00B9693B" w:rsidP="00B9693B">
      <w:pPr>
        <w:spacing w:after="0" w:line="240" w:lineRule="auto"/>
        <w:ind w:firstLine="709"/>
        <w:jc w:val="both"/>
        <w:rPr>
          <w:sz w:val="40"/>
        </w:rPr>
      </w:pPr>
      <w:proofErr w:type="gramStart"/>
      <w:r w:rsidRPr="00B9693B">
        <w:rPr>
          <w:rStyle w:val="Bodytext20"/>
          <w:rFonts w:eastAsiaTheme="minorHAnsi"/>
          <w:sz w:val="28"/>
        </w:rPr>
        <w:t>Офицер запаса Н. обратился в Знаменский гарнизонный военный суд с заявлени</w:t>
      </w:r>
      <w:r w:rsidRPr="00B9693B">
        <w:rPr>
          <w:rStyle w:val="Bodytext20"/>
          <w:rFonts w:eastAsiaTheme="minorHAnsi"/>
          <w:sz w:val="28"/>
        </w:rPr>
        <w:softHyphen/>
        <w:t>ем, в котором просил обязать начальника ФГУ «Южное региональное управление жилищного обеспечения» Министерства обороны Российской Федерации внести изменения в договор социального найма жилого помещения в части общей площади жилого помещения, приведя его в соответствие с техническим паспортом жилого помещения, а именно указать в договоре социального найма общую площадь квар</w:t>
      </w:r>
      <w:r w:rsidRPr="00B9693B">
        <w:rPr>
          <w:rStyle w:val="Bodytext20"/>
          <w:rFonts w:eastAsiaTheme="minorHAnsi"/>
          <w:sz w:val="28"/>
        </w:rPr>
        <w:softHyphen/>
        <w:t>тиры в</w:t>
      </w:r>
      <w:proofErr w:type="gramEnd"/>
      <w:r w:rsidRPr="00B9693B">
        <w:rPr>
          <w:rStyle w:val="Bodytext20"/>
          <w:rFonts w:eastAsiaTheme="minorHAnsi"/>
          <w:sz w:val="28"/>
        </w:rPr>
        <w:t xml:space="preserve"> </w:t>
      </w:r>
      <w:proofErr w:type="gramStart"/>
      <w:r w:rsidRPr="00B9693B">
        <w:rPr>
          <w:rStyle w:val="Bodytext20"/>
          <w:rFonts w:eastAsiaTheme="minorHAnsi"/>
          <w:sz w:val="28"/>
        </w:rPr>
        <w:t>размере</w:t>
      </w:r>
      <w:proofErr w:type="gramEnd"/>
      <w:r w:rsidRPr="00B9693B">
        <w:rPr>
          <w:rStyle w:val="Bodytext20"/>
          <w:rFonts w:eastAsiaTheme="minorHAnsi"/>
          <w:sz w:val="28"/>
        </w:rPr>
        <w:t xml:space="preserve"> 71,4 квадратного метра.</w:t>
      </w:r>
    </w:p>
    <w:p w:rsidR="00B9693B" w:rsidRPr="00B9693B" w:rsidRDefault="00B9693B" w:rsidP="00B9693B">
      <w:pPr>
        <w:spacing w:after="0" w:line="240" w:lineRule="auto"/>
        <w:ind w:firstLine="709"/>
        <w:jc w:val="both"/>
        <w:rPr>
          <w:sz w:val="40"/>
        </w:rPr>
      </w:pPr>
      <w:r w:rsidRPr="00B9693B">
        <w:rPr>
          <w:rStyle w:val="Bodytext20"/>
          <w:rFonts w:eastAsiaTheme="minorHAnsi"/>
          <w:sz w:val="28"/>
        </w:rPr>
        <w:t>Судья возвратил истцу указанное заявление в связи с его неподсудностью Зна</w:t>
      </w:r>
      <w:r w:rsidRPr="00B9693B">
        <w:rPr>
          <w:rStyle w:val="Bodytext20"/>
          <w:rFonts w:eastAsiaTheme="minorHAnsi"/>
          <w:sz w:val="28"/>
        </w:rPr>
        <w:softHyphen/>
        <w:t>менскому гарнизонному военному суду, так как заявитель утратил статус военно</w:t>
      </w:r>
      <w:r w:rsidRPr="00B9693B">
        <w:rPr>
          <w:rStyle w:val="Bodytext20"/>
          <w:rFonts w:eastAsiaTheme="minorHAnsi"/>
          <w:sz w:val="28"/>
        </w:rPr>
        <w:softHyphen/>
        <w:t>служащего.</w:t>
      </w:r>
    </w:p>
    <w:p w:rsidR="00B9693B" w:rsidRPr="00B9693B" w:rsidRDefault="00B9693B" w:rsidP="00B9693B">
      <w:pPr>
        <w:spacing w:after="0" w:line="240" w:lineRule="auto"/>
        <w:ind w:firstLine="709"/>
        <w:jc w:val="both"/>
        <w:rPr>
          <w:sz w:val="40"/>
        </w:rPr>
      </w:pPr>
      <w:r w:rsidRPr="00B9693B">
        <w:rPr>
          <w:rStyle w:val="Bodytext20"/>
          <w:rFonts w:eastAsiaTheme="minorHAnsi"/>
          <w:sz w:val="28"/>
        </w:rPr>
        <w:t>Между тем такое решение не соответствовало ст. 7 Федерального конституцион</w:t>
      </w:r>
      <w:r w:rsidRPr="00B9693B">
        <w:rPr>
          <w:rStyle w:val="Bodytext20"/>
          <w:rFonts w:eastAsiaTheme="minorHAnsi"/>
          <w:sz w:val="28"/>
        </w:rPr>
        <w:softHyphen/>
        <w:t>ного закона от 23 июня 1999 г. № 1-ФКЗ «О военных судах Российской Федерации».</w:t>
      </w:r>
    </w:p>
    <w:p w:rsidR="00B9693B" w:rsidRPr="00B9693B" w:rsidRDefault="00B9693B" w:rsidP="00B9693B">
      <w:pPr>
        <w:spacing w:after="0" w:line="240" w:lineRule="auto"/>
        <w:ind w:firstLine="709"/>
        <w:jc w:val="both"/>
        <w:rPr>
          <w:sz w:val="40"/>
        </w:rPr>
      </w:pPr>
      <w:r w:rsidRPr="00B9693B">
        <w:rPr>
          <w:rStyle w:val="Bodytext20"/>
          <w:rFonts w:eastAsiaTheme="minorHAnsi"/>
          <w:sz w:val="28"/>
        </w:rPr>
        <w:t>Судом первой инстанции установлено, что Н. проходил военную службу по кон</w:t>
      </w:r>
      <w:r w:rsidRPr="00B9693B">
        <w:rPr>
          <w:rStyle w:val="Bodytext20"/>
          <w:rFonts w:eastAsiaTheme="minorHAnsi"/>
          <w:sz w:val="28"/>
        </w:rPr>
        <w:softHyphen/>
        <w:t>тракту и 20 ноября 2009 г. был уволен с военной службы в связи с организационно</w:t>
      </w:r>
      <w:r>
        <w:rPr>
          <w:rStyle w:val="Bodytext20"/>
          <w:rFonts w:eastAsiaTheme="minorHAnsi"/>
          <w:sz w:val="28"/>
        </w:rPr>
        <w:t>-</w:t>
      </w:r>
      <w:r w:rsidRPr="00B9693B">
        <w:rPr>
          <w:rStyle w:val="Bodytext20"/>
          <w:rFonts w:eastAsiaTheme="minorHAnsi"/>
          <w:sz w:val="28"/>
        </w:rPr>
        <w:softHyphen/>
        <w:t>штатными мероприятиями.</w:t>
      </w:r>
    </w:p>
    <w:p w:rsidR="00B9693B" w:rsidRPr="00B9693B" w:rsidRDefault="00B9693B" w:rsidP="00B9693B">
      <w:pPr>
        <w:spacing w:after="0" w:line="240" w:lineRule="auto"/>
        <w:ind w:firstLine="709"/>
        <w:jc w:val="both"/>
        <w:rPr>
          <w:sz w:val="40"/>
        </w:rPr>
      </w:pPr>
      <w:proofErr w:type="gramStart"/>
      <w:r w:rsidRPr="00B9693B">
        <w:rPr>
          <w:rStyle w:val="Bodytext20"/>
          <w:rFonts w:eastAsiaTheme="minorHAnsi"/>
          <w:sz w:val="28"/>
        </w:rPr>
        <w:t>Как усматривалось из материалов дела, решением жилищной комиссии заявите</w:t>
      </w:r>
      <w:r w:rsidRPr="00B9693B">
        <w:rPr>
          <w:rStyle w:val="Bodytext20"/>
          <w:rFonts w:eastAsiaTheme="minorHAnsi"/>
          <w:sz w:val="28"/>
        </w:rPr>
        <w:softHyphen/>
        <w:t>лю было распределено жилое помещение в избранном после увольнения с военной службы месте жительства - в г. Анапе Краснодарского края, однако, заключив в июне 2011 г. договор социального найма жилого помещения с ФГУ «Южное регио</w:t>
      </w:r>
      <w:r w:rsidRPr="00B9693B">
        <w:rPr>
          <w:rStyle w:val="Bodytext20"/>
          <w:rFonts w:eastAsiaTheme="minorHAnsi"/>
          <w:sz w:val="28"/>
        </w:rPr>
        <w:softHyphen/>
        <w:t>нальное управление жилищного обеспечения» Министерства обороны Российской Федерации, Н. не смог пользоваться предоставленным ему жилым помещением, по</w:t>
      </w:r>
      <w:r w:rsidRPr="00B9693B">
        <w:rPr>
          <w:rStyle w:val="Bodytext20"/>
          <w:rFonts w:eastAsiaTheme="minorHAnsi"/>
          <w:sz w:val="28"/>
        </w:rPr>
        <w:softHyphen/>
        <w:t>скольку размер жилого</w:t>
      </w:r>
      <w:proofErr w:type="gramEnd"/>
      <w:r w:rsidRPr="00B9693B">
        <w:rPr>
          <w:rStyle w:val="Bodytext20"/>
          <w:rFonts w:eastAsiaTheme="minorHAnsi"/>
          <w:sz w:val="28"/>
        </w:rPr>
        <w:t xml:space="preserve"> помещения, </w:t>
      </w:r>
      <w:proofErr w:type="gramStart"/>
      <w:r w:rsidRPr="00B9693B">
        <w:rPr>
          <w:rStyle w:val="Bodytext20"/>
          <w:rFonts w:eastAsiaTheme="minorHAnsi"/>
          <w:sz w:val="28"/>
        </w:rPr>
        <w:t>указанный</w:t>
      </w:r>
      <w:proofErr w:type="gramEnd"/>
      <w:r w:rsidRPr="00B9693B">
        <w:rPr>
          <w:rStyle w:val="Bodytext20"/>
          <w:rFonts w:eastAsiaTheme="minorHAnsi"/>
          <w:sz w:val="28"/>
        </w:rPr>
        <w:t xml:space="preserve"> в договоре социального найма жило</w:t>
      </w:r>
      <w:r w:rsidRPr="00B9693B">
        <w:rPr>
          <w:rStyle w:val="Bodytext20"/>
          <w:rFonts w:eastAsiaTheme="minorHAnsi"/>
          <w:sz w:val="28"/>
        </w:rPr>
        <w:softHyphen/>
        <w:t>го помещения (57,6 квадратного метра), не соответствовал размеру квартиры, ука</w:t>
      </w:r>
      <w:r w:rsidRPr="00B9693B">
        <w:rPr>
          <w:rStyle w:val="Bodytext20"/>
          <w:rFonts w:eastAsiaTheme="minorHAnsi"/>
          <w:sz w:val="28"/>
        </w:rPr>
        <w:softHyphen/>
        <w:t>занному в техническом паспорте жилого помещения (71,4 квадратного метра).</w:t>
      </w:r>
    </w:p>
    <w:p w:rsidR="00B9693B" w:rsidRPr="00B9693B" w:rsidRDefault="00B9693B" w:rsidP="00B9693B">
      <w:pPr>
        <w:spacing w:after="0" w:line="240" w:lineRule="auto"/>
        <w:ind w:firstLine="709"/>
        <w:jc w:val="both"/>
        <w:rPr>
          <w:sz w:val="40"/>
        </w:rPr>
      </w:pPr>
      <w:r w:rsidRPr="00B9693B">
        <w:rPr>
          <w:rStyle w:val="Bodytext20"/>
          <w:rFonts w:eastAsiaTheme="minorHAnsi"/>
          <w:sz w:val="28"/>
        </w:rPr>
        <w:t>Таким образом, требования Н. непосредственно связаны с реализацией его жилищ</w:t>
      </w:r>
      <w:r w:rsidRPr="00B9693B">
        <w:rPr>
          <w:rStyle w:val="Bodytext20"/>
          <w:rFonts w:eastAsiaTheme="minorHAnsi"/>
          <w:sz w:val="28"/>
        </w:rPr>
        <w:softHyphen/>
        <w:t xml:space="preserve">ных прав в период прохождения военной службы, а тот факт, что на момент обращения </w:t>
      </w:r>
      <w:proofErr w:type="gramStart"/>
      <w:r w:rsidRPr="00B9693B">
        <w:rPr>
          <w:rStyle w:val="Bodytext20"/>
          <w:rFonts w:eastAsiaTheme="minorHAnsi"/>
          <w:sz w:val="28"/>
        </w:rPr>
        <w:t>в</w:t>
      </w:r>
      <w:proofErr w:type="gramEnd"/>
      <w:r w:rsidRPr="00B9693B">
        <w:rPr>
          <w:rStyle w:val="Bodytext20"/>
          <w:rFonts w:eastAsiaTheme="minorHAnsi"/>
          <w:sz w:val="28"/>
        </w:rPr>
        <w:t xml:space="preserve"> </w:t>
      </w:r>
      <w:proofErr w:type="gramStart"/>
      <w:r w:rsidRPr="00B9693B">
        <w:rPr>
          <w:rStyle w:val="Bodytext20"/>
          <w:rFonts w:eastAsiaTheme="minorHAnsi"/>
          <w:sz w:val="28"/>
        </w:rPr>
        <w:t>военный</w:t>
      </w:r>
      <w:proofErr w:type="gramEnd"/>
      <w:r w:rsidRPr="00B9693B">
        <w:rPr>
          <w:rStyle w:val="Bodytext20"/>
          <w:rFonts w:eastAsiaTheme="minorHAnsi"/>
          <w:sz w:val="28"/>
        </w:rPr>
        <w:t xml:space="preserve"> суд он утратил статус военнослужащего и являлся офицером запаса, правово</w:t>
      </w:r>
      <w:r w:rsidRPr="00B9693B">
        <w:rPr>
          <w:rStyle w:val="Bodytext20"/>
          <w:rFonts w:eastAsiaTheme="minorHAnsi"/>
          <w:sz w:val="28"/>
        </w:rPr>
        <w:softHyphen/>
        <w:t>го значения не имеет и служить основанием для возврата его заявления не может.</w:t>
      </w:r>
    </w:p>
    <w:p w:rsidR="00B9693B" w:rsidRPr="00B9693B" w:rsidRDefault="00B9693B" w:rsidP="00B9693B">
      <w:pPr>
        <w:spacing w:after="0" w:line="240" w:lineRule="auto"/>
        <w:ind w:firstLine="709"/>
        <w:jc w:val="both"/>
        <w:rPr>
          <w:sz w:val="40"/>
        </w:rPr>
      </w:pPr>
      <w:r w:rsidRPr="00B9693B">
        <w:rPr>
          <w:rStyle w:val="Bodytext20"/>
          <w:rFonts w:eastAsiaTheme="minorHAnsi"/>
          <w:sz w:val="28"/>
        </w:rPr>
        <w:t>В связи с неправильным применением норм материального права окружной во</w:t>
      </w:r>
      <w:r w:rsidRPr="00B9693B">
        <w:rPr>
          <w:rStyle w:val="Bodytext20"/>
          <w:rFonts w:eastAsiaTheme="minorHAnsi"/>
          <w:sz w:val="28"/>
        </w:rPr>
        <w:softHyphen/>
        <w:t>енный суд определение судьи Знаменского гарнизонного военного суда о возвраще</w:t>
      </w:r>
      <w:r w:rsidRPr="00B9693B">
        <w:rPr>
          <w:rStyle w:val="Bodytext20"/>
          <w:rFonts w:eastAsiaTheme="minorHAnsi"/>
          <w:sz w:val="28"/>
        </w:rPr>
        <w:softHyphen/>
        <w:t xml:space="preserve">нии заявления Н. в кассационном порядке отменил, </w:t>
      </w:r>
      <w:r w:rsidRPr="00B9693B">
        <w:rPr>
          <w:rStyle w:val="Bodytext20"/>
          <w:rFonts w:eastAsiaTheme="minorHAnsi"/>
          <w:sz w:val="28"/>
        </w:rPr>
        <w:lastRenderedPageBreak/>
        <w:t>а заявление направил в гарни</w:t>
      </w:r>
      <w:r w:rsidRPr="00B9693B">
        <w:rPr>
          <w:rStyle w:val="Bodytext20"/>
          <w:rFonts w:eastAsiaTheme="minorHAnsi"/>
          <w:sz w:val="28"/>
        </w:rPr>
        <w:softHyphen/>
        <w:t>зонный военный суд для рассмотрения по существу.</w:t>
      </w:r>
    </w:p>
    <w:p w:rsidR="00B9693B" w:rsidRDefault="00B9693B" w:rsidP="00B9693B">
      <w:pPr>
        <w:spacing w:after="0"/>
        <w:ind w:right="160" w:firstLine="709"/>
        <w:jc w:val="both"/>
        <w:rPr>
          <w:rStyle w:val="Bodytext3"/>
          <w:rFonts w:eastAsiaTheme="minorHAnsi"/>
          <w:b w:val="0"/>
          <w:bCs w:val="0"/>
          <w:i/>
          <w:sz w:val="24"/>
          <w:szCs w:val="24"/>
        </w:rPr>
      </w:pPr>
    </w:p>
    <w:p w:rsidR="00B9693B" w:rsidRPr="0087394F" w:rsidRDefault="00B9693B" w:rsidP="00B9693B">
      <w:pPr>
        <w:spacing w:after="0"/>
        <w:ind w:right="160" w:firstLine="709"/>
        <w:jc w:val="both"/>
        <w:rPr>
          <w:i/>
          <w:sz w:val="24"/>
          <w:szCs w:val="24"/>
        </w:rPr>
      </w:pPr>
      <w:r w:rsidRPr="0087394F">
        <w:rPr>
          <w:rStyle w:val="Bodytext3"/>
          <w:rFonts w:eastAsiaTheme="minorHAnsi"/>
          <w:b w:val="0"/>
          <w:bCs w:val="0"/>
          <w:i/>
          <w:sz w:val="24"/>
          <w:szCs w:val="24"/>
        </w:rPr>
        <w:t>Сборник судебной практики Военной коллегии Верховного Суда Российской Федерации, окружных (флотских) и гарнизонных военных судов по вопросам военной службы, статуса военнослужащих и уголовным делам (2010 - 2013)</w:t>
      </w:r>
    </w:p>
    <w:p w:rsidR="00B9693B" w:rsidRPr="0087394F" w:rsidRDefault="00B9693B" w:rsidP="00B9693B">
      <w:pPr>
        <w:spacing w:after="0"/>
        <w:ind w:firstLine="709"/>
        <w:jc w:val="both"/>
        <w:rPr>
          <w:i/>
          <w:sz w:val="24"/>
          <w:szCs w:val="24"/>
        </w:rPr>
      </w:pPr>
      <w:r w:rsidRPr="0087394F">
        <w:rPr>
          <w:rStyle w:val="Bodytext4"/>
          <w:rFonts w:eastAsiaTheme="minorHAnsi"/>
          <w:i/>
        </w:rPr>
        <w:t xml:space="preserve">Под общей редакцией </w:t>
      </w:r>
      <w:proofErr w:type="gramStart"/>
      <w:r w:rsidRPr="0087394F">
        <w:rPr>
          <w:rStyle w:val="Bodytext4"/>
          <w:rFonts w:eastAsiaTheme="minorHAnsi"/>
          <w:i/>
        </w:rPr>
        <w:t>заместителя Председателя</w:t>
      </w:r>
      <w:r>
        <w:rPr>
          <w:rStyle w:val="Bodytext4"/>
          <w:rFonts w:eastAsiaTheme="minorHAnsi"/>
          <w:i/>
        </w:rPr>
        <w:t xml:space="preserve"> </w:t>
      </w:r>
      <w:r w:rsidRPr="0087394F">
        <w:rPr>
          <w:rStyle w:val="Bodytext4"/>
          <w:rFonts w:eastAsiaTheme="minorHAnsi"/>
          <w:i/>
        </w:rPr>
        <w:t>Верховного Суда Российской Федерации председателя Военной коллегии</w:t>
      </w:r>
      <w:r>
        <w:rPr>
          <w:rStyle w:val="Bodytext4"/>
          <w:rFonts w:eastAsiaTheme="minorHAnsi"/>
          <w:i/>
        </w:rPr>
        <w:t xml:space="preserve"> </w:t>
      </w:r>
      <w:r w:rsidRPr="0087394F">
        <w:rPr>
          <w:rStyle w:val="Bodytext4"/>
          <w:rFonts w:eastAsiaTheme="minorHAnsi"/>
          <w:i/>
        </w:rPr>
        <w:t>заслуженного юриста Российской Федерации</w:t>
      </w:r>
      <w:proofErr w:type="gramEnd"/>
      <w:r>
        <w:rPr>
          <w:rStyle w:val="Bodytext4"/>
          <w:rFonts w:eastAsiaTheme="minorHAnsi"/>
          <w:i/>
        </w:rPr>
        <w:t xml:space="preserve"> </w:t>
      </w:r>
      <w:r w:rsidRPr="0087394F">
        <w:rPr>
          <w:rStyle w:val="Bodytext4"/>
          <w:rFonts w:eastAsiaTheme="minorHAnsi"/>
          <w:i/>
        </w:rPr>
        <w:t xml:space="preserve">В.В. </w:t>
      </w:r>
      <w:proofErr w:type="spellStart"/>
      <w:r w:rsidRPr="0087394F">
        <w:rPr>
          <w:rStyle w:val="Bodytext4"/>
          <w:rFonts w:eastAsiaTheme="minorHAnsi"/>
          <w:i/>
        </w:rPr>
        <w:t>Хомчика</w:t>
      </w:r>
      <w:proofErr w:type="spellEnd"/>
      <w:r>
        <w:rPr>
          <w:rStyle w:val="Bodytext4"/>
          <w:rFonts w:eastAsiaTheme="minorHAnsi"/>
          <w:i/>
        </w:rPr>
        <w:t xml:space="preserve">, </w:t>
      </w:r>
      <w:r w:rsidRPr="0087394F">
        <w:rPr>
          <w:rStyle w:val="Bodytext5"/>
          <w:rFonts w:eastAsiaTheme="minorHAnsi"/>
          <w:i/>
          <w:sz w:val="24"/>
          <w:szCs w:val="24"/>
        </w:rPr>
        <w:t>«За права военнослужащих»</w:t>
      </w:r>
      <w:r>
        <w:rPr>
          <w:rStyle w:val="Bodytext5"/>
          <w:rFonts w:eastAsiaTheme="minorHAnsi"/>
          <w:i/>
          <w:sz w:val="24"/>
          <w:szCs w:val="24"/>
        </w:rPr>
        <w:t xml:space="preserve">, </w:t>
      </w:r>
      <w:r w:rsidRPr="0087394F">
        <w:rPr>
          <w:rStyle w:val="Bodytext5"/>
          <w:rFonts w:eastAsiaTheme="minorHAnsi"/>
          <w:i/>
          <w:sz w:val="24"/>
          <w:szCs w:val="24"/>
        </w:rPr>
        <w:t>Москва 201</w:t>
      </w:r>
      <w:r>
        <w:rPr>
          <w:rStyle w:val="Bodytext5"/>
          <w:rFonts w:eastAsiaTheme="minorHAnsi"/>
          <w:i/>
          <w:sz w:val="24"/>
          <w:szCs w:val="24"/>
        </w:rPr>
        <w:t>3.</w:t>
      </w:r>
    </w:p>
    <w:p w:rsidR="00BE6B3B" w:rsidRDefault="00BE6B3B" w:rsidP="00B9693B">
      <w:pPr>
        <w:spacing w:after="0" w:line="240" w:lineRule="auto"/>
        <w:ind w:firstLine="709"/>
        <w:jc w:val="both"/>
      </w:pPr>
    </w:p>
    <w:sectPr w:rsidR="00BE6B3B" w:rsidSect="00BE6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9693B"/>
    <w:rsid w:val="00B9693B"/>
    <w:rsid w:val="00BE6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B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7">
    <w:name w:val="Body text (7)_"/>
    <w:basedOn w:val="a0"/>
    <w:rsid w:val="00B9693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70">
    <w:name w:val="Body text (7)"/>
    <w:basedOn w:val="Bodytext7"/>
    <w:rsid w:val="00B9693B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2">
    <w:name w:val="Body text (2)_"/>
    <w:basedOn w:val="a0"/>
    <w:rsid w:val="00B969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20">
    <w:name w:val="Body text (2)"/>
    <w:basedOn w:val="Bodytext2"/>
    <w:rsid w:val="00B9693B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3">
    <w:name w:val="Body text (3)"/>
    <w:basedOn w:val="a0"/>
    <w:rsid w:val="00B9693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character" w:customStyle="1" w:styleId="Bodytext4">
    <w:name w:val="Body text (4)"/>
    <w:basedOn w:val="a0"/>
    <w:rsid w:val="00B969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Bodytext5">
    <w:name w:val="Body text (5)"/>
    <w:basedOn w:val="a0"/>
    <w:rsid w:val="00B969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468</Words>
  <Characters>2672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2016-10-11T05:28:00Z</dcterms:created>
  <dcterms:modified xsi:type="dcterms:W3CDTF">2016-10-11T05:36:00Z</dcterms:modified>
</cp:coreProperties>
</file>