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b/>
          <w:i/>
          <w:szCs w:val="26"/>
        </w:rPr>
      </w:pPr>
      <w:r w:rsidRPr="00DE3916">
        <w:rPr>
          <w:rStyle w:val="font2"/>
          <w:b/>
          <w:i/>
          <w:szCs w:val="26"/>
        </w:rPr>
        <w:t xml:space="preserve">Согласно </w:t>
      </w:r>
      <w:proofErr w:type="gramStart"/>
      <w:r w:rsidRPr="00DE3916">
        <w:rPr>
          <w:rStyle w:val="font2"/>
          <w:b/>
          <w:i/>
          <w:szCs w:val="26"/>
        </w:rPr>
        <w:t>ч</w:t>
      </w:r>
      <w:proofErr w:type="gramEnd"/>
      <w:r w:rsidRPr="00DE3916">
        <w:rPr>
          <w:rStyle w:val="font2"/>
          <w:b/>
          <w:i/>
          <w:szCs w:val="26"/>
        </w:rPr>
        <w:t>. 8 ст. 219 Кодекса административного судопроизводства Российской Федерации пропуск срока обращения в суд без уважительной причины, а также невозможность восстановления пропущенного (в том числе по уважительной причине) срока обращения в суд является основанием для отказа в удовлетворении административного иска.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b/>
          <w:i/>
          <w:sz w:val="26"/>
          <w:szCs w:val="26"/>
        </w:rPr>
      </w:pPr>
      <w:r w:rsidRPr="00DE3916">
        <w:rPr>
          <w:rStyle w:val="font2"/>
          <w:b/>
          <w:i/>
          <w:szCs w:val="26"/>
        </w:rPr>
        <w:t>Изданный командиром воинской части приказ о привлечении военнослужащего к дисциплинарной ответственности не относится к нормативным правовым актам, поскольку он не устанавливает правовые нормы (правила поведения), обязательные для неопределенного круга лиц, рассчитанные на неоднократное применение, и не направлен на урегулирование общественных отношений либо на изменение или прекращение существующих правоотношений.</w:t>
      </w:r>
    </w:p>
    <w:p w:rsidR="00DE3916" w:rsidRDefault="00DE3916" w:rsidP="00DE3916">
      <w:pPr>
        <w:pStyle w:val="a3"/>
        <w:spacing w:before="0" w:beforeAutospacing="0" w:after="0" w:afterAutospacing="0"/>
        <w:jc w:val="center"/>
        <w:rPr>
          <w:rStyle w:val="font4"/>
          <w:sz w:val="32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jc w:val="center"/>
        <w:rPr>
          <w:rStyle w:val="font4"/>
          <w:sz w:val="32"/>
          <w:szCs w:val="26"/>
        </w:rPr>
      </w:pPr>
      <w:r w:rsidRPr="00DE3916">
        <w:rPr>
          <w:rStyle w:val="font4"/>
          <w:sz w:val="32"/>
          <w:szCs w:val="26"/>
        </w:rPr>
        <w:t>ВЕРХОВНЫЙ СУД РОССИЙСКОЙ ФЕДЕРАЦИИ</w:t>
      </w:r>
    </w:p>
    <w:p w:rsidR="00DE3916" w:rsidRPr="00DE3916" w:rsidRDefault="00DE3916" w:rsidP="00DE3916">
      <w:pPr>
        <w:pStyle w:val="a3"/>
        <w:spacing w:before="0" w:beforeAutospacing="0" w:after="0" w:afterAutospacing="0"/>
        <w:jc w:val="center"/>
        <w:rPr>
          <w:sz w:val="32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right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№ 206-АПП6-2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right"/>
        <w:rPr>
          <w:sz w:val="26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rStyle w:val="font3"/>
          <w:sz w:val="28"/>
          <w:szCs w:val="26"/>
        </w:rPr>
      </w:pPr>
      <w:r w:rsidRPr="00DE3916">
        <w:rPr>
          <w:rStyle w:val="font3"/>
          <w:sz w:val="28"/>
          <w:szCs w:val="26"/>
        </w:rPr>
        <w:t>АПЕЛЛЯЦИОННОЕ ОПРЕДЕЛЕНИЕ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sz w:val="28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г. Москва</w:t>
      </w:r>
      <w:r w:rsidRPr="00DE3916">
        <w:rPr>
          <w:rStyle w:val="font1"/>
          <w:sz w:val="26"/>
          <w:szCs w:val="26"/>
        </w:rPr>
        <w:t>                                                                           </w:t>
      </w:r>
      <w:r w:rsidRPr="00DE3916">
        <w:rPr>
          <w:rStyle w:val="font2"/>
          <w:sz w:val="26"/>
          <w:szCs w:val="26"/>
        </w:rPr>
        <w:t>15 марта 2016 г.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Судебная коллегия по делам военнослужащих Верховного Суда Российской Федерации в составе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председательствующего Крупнова И.В.,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DE3916">
        <w:rPr>
          <w:rStyle w:val="font2"/>
          <w:sz w:val="26"/>
          <w:szCs w:val="26"/>
        </w:rPr>
        <w:t xml:space="preserve">судей </w:t>
      </w:r>
      <w:proofErr w:type="spellStart"/>
      <w:r w:rsidRPr="00DE3916">
        <w:rPr>
          <w:rStyle w:val="font2"/>
          <w:sz w:val="26"/>
          <w:szCs w:val="26"/>
        </w:rPr>
        <w:t>Дербилова</w:t>
      </w:r>
      <w:proofErr w:type="spellEnd"/>
      <w:r w:rsidRPr="00DE3916">
        <w:rPr>
          <w:rStyle w:val="font2"/>
          <w:sz w:val="26"/>
          <w:szCs w:val="26"/>
        </w:rPr>
        <w:t xml:space="preserve"> О.А., </w:t>
      </w:r>
      <w:proofErr w:type="spellStart"/>
      <w:r w:rsidRPr="00DE3916">
        <w:rPr>
          <w:rStyle w:val="font2"/>
          <w:sz w:val="26"/>
          <w:szCs w:val="26"/>
        </w:rPr>
        <w:t>Сокерина</w:t>
      </w:r>
      <w:proofErr w:type="spellEnd"/>
      <w:r w:rsidRPr="00DE3916">
        <w:rPr>
          <w:rStyle w:val="font2"/>
          <w:sz w:val="26"/>
          <w:szCs w:val="26"/>
        </w:rPr>
        <w:t xml:space="preserve"> С.Г. при секретаре </w:t>
      </w:r>
      <w:proofErr w:type="spellStart"/>
      <w:r w:rsidRPr="00DE3916">
        <w:rPr>
          <w:rStyle w:val="font2"/>
          <w:sz w:val="26"/>
          <w:szCs w:val="26"/>
        </w:rPr>
        <w:t>Деньгуб</w:t>
      </w:r>
      <w:proofErr w:type="spellEnd"/>
      <w:r w:rsidRPr="00DE3916">
        <w:rPr>
          <w:rStyle w:val="font2"/>
          <w:sz w:val="26"/>
          <w:szCs w:val="26"/>
        </w:rPr>
        <w:t xml:space="preserve"> Е.П. рассмотрела в открытом судебном заседании в апелляционном порядке административное дело по апелляционной жалобе административного истца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Яны Викторовны на решение </w:t>
      </w:r>
      <w:proofErr w:type="spellStart"/>
      <w:r w:rsidRPr="00DE3916">
        <w:rPr>
          <w:rStyle w:val="font2"/>
          <w:sz w:val="26"/>
          <w:szCs w:val="26"/>
        </w:rPr>
        <w:t>Западно-Сибирского</w:t>
      </w:r>
      <w:proofErr w:type="spellEnd"/>
      <w:r w:rsidRPr="00DE3916">
        <w:rPr>
          <w:rStyle w:val="font2"/>
          <w:sz w:val="26"/>
          <w:szCs w:val="26"/>
        </w:rPr>
        <w:t xml:space="preserve"> окружного военного суда от 9 декабря 2015 г. по ее заявлению об оспаривании приказов командира войсковой части 52929 о привлечении к дисциплинарной ответственности и отстранении от работы</w:t>
      </w:r>
      <w:proofErr w:type="gramEnd"/>
      <w:r w:rsidRPr="00DE3916">
        <w:rPr>
          <w:rStyle w:val="font2"/>
          <w:sz w:val="26"/>
          <w:szCs w:val="26"/>
        </w:rPr>
        <w:t xml:space="preserve"> со сведениями, составляющими государственную тайну.</w:t>
      </w: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Заслушав доклад судьи Верховного Суда Российской Федерации Крупнова И.В., изложившего обстоятельства дела, содержание решения суда, мотивы апелляционной жалобы, Судебная коллегия по делам военнослужащих Верховного Суда Российской Федерации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установила: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sz w:val="26"/>
          <w:szCs w:val="26"/>
        </w:rPr>
      </w:pP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Я.В., проходившая до 15 июля 2015 г. военную службу в войсковой части 29562 в должности начальника секретной части, обратилась в суд с административным иском, в котором просила признать незаконными приказ командира войсковой части 52929 от 13 февраля 2015 г. № 122 о предупреждении </w:t>
      </w:r>
      <w:proofErr w:type="gramStart"/>
      <w:r w:rsidRPr="00DE3916">
        <w:rPr>
          <w:rStyle w:val="font2"/>
          <w:sz w:val="26"/>
          <w:szCs w:val="26"/>
        </w:rPr>
        <w:t>ее</w:t>
      </w:r>
      <w:proofErr w:type="gramEnd"/>
      <w:r w:rsidRPr="00DE3916">
        <w:rPr>
          <w:rStyle w:val="font2"/>
          <w:sz w:val="26"/>
          <w:szCs w:val="26"/>
        </w:rPr>
        <w:t xml:space="preserve"> о неполном служебном соответствии за нарушение правил учета и хранения документов, содержащих сведения, составляющие государственную тайну, и приказ этого же воинского должностного лица от 14 июля 2015 г. № 656 об объявлении ей выговора за нарушение режима секретности и отстранении ее от работы с носителями сведений, составляющих государственную тайну.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Решением </w:t>
      </w:r>
      <w:proofErr w:type="spellStart"/>
      <w:r w:rsidRPr="00DE3916">
        <w:rPr>
          <w:rStyle w:val="font2"/>
          <w:sz w:val="26"/>
          <w:szCs w:val="26"/>
        </w:rPr>
        <w:t>Западно-Сибирского</w:t>
      </w:r>
      <w:proofErr w:type="spellEnd"/>
      <w:r w:rsidRPr="00DE3916">
        <w:rPr>
          <w:rStyle w:val="font2"/>
          <w:sz w:val="26"/>
          <w:szCs w:val="26"/>
        </w:rPr>
        <w:t xml:space="preserve"> окружного военного суда от 9 декабря 2015 г. заявление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удовлетворено частично, судом признан незаконным </w:t>
      </w:r>
      <w:r w:rsidRPr="00DE3916">
        <w:rPr>
          <w:rStyle w:val="font2"/>
          <w:sz w:val="26"/>
          <w:szCs w:val="26"/>
        </w:rPr>
        <w:lastRenderedPageBreak/>
        <w:t>приказ командира войсковой части 52929 от 14 июля 2015 г. № 656 об объявлении административному истцу выговора и в ее пользу взысканы судебные расходы в размере 150 рублей.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В удовлетворении требований о признании приказа этого же воинского должностного лица от 13 февраля 2015 г. № 122 о предупреждении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о неполном служебном соответствии отказано ввиду пропуска ею срока обращения в суд с административным иском.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В апелляционной жалобе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Я.В., утверждая об ошибочности вывода суда о пропуске ею срока обращения в суд с административным иском, просит решение в части отказа в удовлетворении требований отменить и принять по делу новое решение об удовлетворении административного иска.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В обоснование жалобы она указывает, что проверка судом законности оспоренного ею приказа, в котором командиром воинской части применены правовые нормы (правила поведения) субъектов регулируемых отношений, должна быть произведена по правилам, установленным гл. 21 Кодекса административного судопроизводства Российской Федерации в отношении производства по делам об оспаривании нормативных правовых актов. В связи с этим, делает вывод в жалобе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Я.В., она вправе была оспорить приказ от 13 февраля 2015 г. в течение всего срока его действия, что свидетельствует о соблюдении срока обращения с административным иском в суд. Тем более что судом в решении признан факт несоответствия данного приказа нормативным правовым актам, имеющим большую юридическую силу.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Кроме того, в жалобе административный истец обращает внимание на то, что вывод суда о непризнании ее обращения в прокуратуру уважительной причиной пропуска процессуального срока немотивирован, а также на то, что к участию в деле не был привлечен военный прокурор.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Лица, участвующие в деле, о времени и месте рассмотрения жалобы в апелляционном порядке извещены своевременно и в надлежащей форме.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Изучив материалы дела, обсудив доводы апелляционной жалобы, Судебная коллегия по делам военнослужащих не находит оснований к отмене решения суда по следующим основаниям.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Из материалов дела следует, что приказом командира войсковой части 52929 от 13 февраля 2015 г. № 122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</w:t>
      </w:r>
      <w:proofErr w:type="gramStart"/>
      <w:r w:rsidRPr="00DE3916">
        <w:rPr>
          <w:rStyle w:val="font2"/>
          <w:sz w:val="26"/>
          <w:szCs w:val="26"/>
        </w:rPr>
        <w:t>предупреждена</w:t>
      </w:r>
      <w:proofErr w:type="gramEnd"/>
      <w:r w:rsidRPr="00DE3916">
        <w:rPr>
          <w:rStyle w:val="font2"/>
          <w:sz w:val="26"/>
          <w:szCs w:val="26"/>
        </w:rPr>
        <w:t xml:space="preserve"> о неполном служебном соответствии за нарушение правил учета и хранения документов, содержащих сведения, составляющие государственную тайну.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Приказ о наказании до административного истца был доведен 16 марта 2015 г., после чего она обратилась к командиру войсковой части 29562, в которой она проходит военную службу, с рапортом о несогласии с приказом командира вышестоящей воинской части.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Не получив в установленный срок ответ,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обратилась к заместителю военного прокурора - войсковая часть 56681 с жалобой, в которой просила разобраться в сложившейся ситуации и принять меры к отмене наложенного на нее дисциплинарного взыскания.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По результатам рассмотрения обращения и проведения проверки заместитель военного прокурора в сообщении от 28 апреля 2015 г. довел до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Я.В., что в действиях должностных лиц, связанных с привлечением ее к дисциплинарной ответственности, нарушений не выявлено. С ответом административный истец была ознакомлена в мае 2015 г.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lastRenderedPageBreak/>
        <w:t xml:space="preserve">Изложенные обстоятельства сомнений в своей достоверности не вызывают, поскольку наряду с исследованными в судебном заседании доказательствами подтверждены рапортом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от 16 марта 2015 г. о несогласии с предупреждением ее о неполном служебном соответствии.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При таких данных суд пришел к правильному выводу о том, что начало течения срока обращения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в суд следует исчислять </w:t>
      </w:r>
      <w:proofErr w:type="gramStart"/>
      <w:r w:rsidRPr="00DE3916">
        <w:rPr>
          <w:rStyle w:val="font2"/>
          <w:sz w:val="26"/>
          <w:szCs w:val="26"/>
        </w:rPr>
        <w:t>с даты доведения</w:t>
      </w:r>
      <w:proofErr w:type="gramEnd"/>
      <w:r w:rsidRPr="00DE3916">
        <w:rPr>
          <w:rStyle w:val="font2"/>
          <w:sz w:val="26"/>
          <w:szCs w:val="26"/>
        </w:rPr>
        <w:t xml:space="preserve"> до заявителя приказа о привлечении к дисциплинарной ответственности, то есть с 16 марта 2015 г.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DE3916">
        <w:rPr>
          <w:rStyle w:val="font2"/>
          <w:sz w:val="26"/>
          <w:szCs w:val="26"/>
        </w:rPr>
        <w:t>В соответствии с ч. 1 ст. 218, ч. 1 ст. 219 Кодекса административного судопроизводства Российской Федерации гражданин вправе обратиться в суд с требованиями об оспаривании решений, действий (бездействия) органа государственной власти, должностных лиц и государственных служащих в течение трех месяцев со дня, когда ему стало известно о нарушении своих прав, свобод и законных интересов.</w:t>
      </w:r>
      <w:proofErr w:type="gramEnd"/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Как усматривается из материалов дела, приказ от 13 февраля 2015 г. № 122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оспорила в судебном порядке 19 октября 2015 г., то есть с пропуском срока.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Согласно </w:t>
      </w:r>
      <w:proofErr w:type="gramStart"/>
      <w:r w:rsidRPr="00DE3916">
        <w:rPr>
          <w:rStyle w:val="font2"/>
          <w:sz w:val="26"/>
          <w:szCs w:val="26"/>
        </w:rPr>
        <w:t>ч</w:t>
      </w:r>
      <w:proofErr w:type="gramEnd"/>
      <w:r w:rsidRPr="00DE3916">
        <w:rPr>
          <w:rStyle w:val="font2"/>
          <w:sz w:val="26"/>
          <w:szCs w:val="26"/>
        </w:rPr>
        <w:t>. 8 ст. 219 Кодекса административного судопроизводства Российской Федерации пропуск срока обращения в суд без уважительной причины, а также невозможность восстановления пропущенного (в том числе по уважительной причине) срока обращения в суд является основанием для отказа в удовлетворении административного иска.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Из протокола судебного заседания следует, что причины пропуска заявителем процессуального срока судом выяснены.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DE3916">
        <w:rPr>
          <w:rStyle w:val="font2"/>
          <w:sz w:val="26"/>
          <w:szCs w:val="26"/>
        </w:rPr>
        <w:t xml:space="preserve">Поскольку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не обращалась с жалобой к вышестоящему должностному лицу о несогласии с приказом командира войсковой части 52929, а также не представила иных данных, свидетельствующих об уважительности причин пропуска ею указанного срока, суд правомерно со ссылкой на ч. 6-8 ст. 219 Кодекса административного судопроизводства Российской Федерации отказал в удовлетворении административного иска в части признания незаконным приказа от 13</w:t>
      </w:r>
      <w:proofErr w:type="gramEnd"/>
      <w:r w:rsidRPr="00DE3916">
        <w:rPr>
          <w:rStyle w:val="font2"/>
          <w:sz w:val="26"/>
          <w:szCs w:val="26"/>
        </w:rPr>
        <w:t xml:space="preserve"> февраля 2015 г. № 122.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DE3916">
        <w:rPr>
          <w:rStyle w:val="font2"/>
          <w:sz w:val="26"/>
          <w:szCs w:val="26"/>
        </w:rPr>
        <w:t xml:space="preserve">Что касается обращения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в военную прокуратуру с заявлением о несогласии с привлечением к дисциплинарной ответственности, то это обстоятельство не свидетельствует о соблюдении административным истцом указанного срока, поскольку такое обращение, в силу положений ст. 219 Кодекса административного судопроизводства Российской Федерации, не приостанавливает течение срока и не является основанием для признания уважительными причин его пропуска.</w:t>
      </w:r>
      <w:proofErr w:type="gramEnd"/>
      <w:r w:rsidRPr="00DE3916">
        <w:rPr>
          <w:rStyle w:val="font2"/>
          <w:sz w:val="26"/>
          <w:szCs w:val="26"/>
        </w:rPr>
        <w:t xml:space="preserve"> К тому же, об ответе военного прокурора о законности приказа о привлечении к дисциплинарной ответственности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стало известно в мае 2015 г., то есть более чем за три месяца до ее обращения в суд.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Вопреки утверждению в жалобе, административный иск правомерно рассмотрен в порядке, установленном гл. 22 Кодекса административного судопроизводства Российской Федерации, регулирующей производство по делам об оспаривании решений, действий (бездействия) органов государственной власти, должностных лиц, государственных служащих.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Изданный командиром воинской части приказ о привлечении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к дисциплинарной ответственности не относится к нормативным правовым актам, поскольку он не устанавливает правовые нормы (правила поведения), </w:t>
      </w:r>
      <w:r w:rsidRPr="00DE3916">
        <w:rPr>
          <w:rStyle w:val="font2"/>
          <w:sz w:val="26"/>
          <w:szCs w:val="26"/>
        </w:rPr>
        <w:lastRenderedPageBreak/>
        <w:t>обязательные для неопределенного круга лиц, рассчитанные на неоднократное применение, и не направлен на урегулирование общественных отношений либо на изменение или прекращение существующих правоотношений.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Как усматривается из содержания оспариваемого приказа, он является служебным документом, изданным должностным лицом на правах единоначалия и в пределах его исключительной компетенции в отношении административного истца.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DE3916">
        <w:rPr>
          <w:rStyle w:val="font2"/>
          <w:sz w:val="26"/>
          <w:szCs w:val="26"/>
        </w:rPr>
        <w:t>В связи с этим ссылка в жалобе на отсутствие в деле</w:t>
      </w:r>
      <w:proofErr w:type="gramEnd"/>
      <w:r w:rsidRPr="00DE3916">
        <w:rPr>
          <w:rStyle w:val="font2"/>
          <w:sz w:val="26"/>
          <w:szCs w:val="26"/>
        </w:rPr>
        <w:t xml:space="preserve"> прокурора, участие которого не предусмотрено при рассмотрении административных дел об оспаривании решений должностных лиц, является несостоятельной.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При таких данных, поскольку каких-либо уважительных причин пропуска срока обращения с заявлением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не представила, суд обоснованно отказал ей в удовлетворении иска.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В связи с тем, что в силу </w:t>
      </w:r>
      <w:proofErr w:type="gramStart"/>
      <w:r w:rsidRPr="00DE3916">
        <w:rPr>
          <w:rStyle w:val="font2"/>
          <w:sz w:val="26"/>
          <w:szCs w:val="26"/>
        </w:rPr>
        <w:t>ч</w:t>
      </w:r>
      <w:proofErr w:type="gramEnd"/>
      <w:r w:rsidRPr="00DE3916">
        <w:rPr>
          <w:rStyle w:val="font2"/>
          <w:sz w:val="26"/>
          <w:szCs w:val="26"/>
        </w:rPr>
        <w:t>. 8 ст. 219 Кодекса административного судопроизводства Российской Федерации, причины пропуска срока сами по себе могут являться основанием для отказа в удовлетворении административного иска, ссылка в жалобе на незаконность принятия должностным лицом решения не является основанием для отмены оспариваемого приказа в судебном порядке.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Нарушений норм процессуального права при рассмотрении административного иска не допущено.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Таким образом, предусмотренные ст. 310 Кодекса административного судопроизводства Российской Федерации основания для отмены решения в апелляционном порядке по изложенным в жалобе доводам отсутствуют.</w:t>
      </w: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Руководствуясь ст. 309, 311 Кодекса административного судопроизводства Российской Федерации, Судебная коллегия по делам военнослужащих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определила: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sz w:val="26"/>
          <w:szCs w:val="26"/>
        </w:rPr>
      </w:pP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решение </w:t>
      </w:r>
      <w:proofErr w:type="spellStart"/>
      <w:r w:rsidRPr="00DE3916">
        <w:rPr>
          <w:rStyle w:val="font2"/>
          <w:sz w:val="26"/>
          <w:szCs w:val="26"/>
        </w:rPr>
        <w:t>Западно-Сибирского</w:t>
      </w:r>
      <w:proofErr w:type="spellEnd"/>
      <w:r w:rsidRPr="00DE3916">
        <w:rPr>
          <w:rStyle w:val="font2"/>
          <w:sz w:val="26"/>
          <w:szCs w:val="26"/>
        </w:rPr>
        <w:t xml:space="preserve"> окружного военного суда от 9 декабря 2015 г. по заявлению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Яны Викторовны оставить без изменения, апелляционную жалобу административного истца - без удовлетворения.</w:t>
      </w: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6"/>
          <w:szCs w:val="26"/>
        </w:rPr>
      </w:pP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Председательствующий</w:t>
      </w: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6"/>
          <w:szCs w:val="26"/>
        </w:rPr>
      </w:pP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Судьи:</w:t>
      </w:r>
    </w:p>
    <w:p w:rsidR="002F2031" w:rsidRDefault="002F2031" w:rsidP="00DE3916">
      <w:pPr>
        <w:spacing w:after="0" w:line="240" w:lineRule="auto"/>
        <w:ind w:firstLine="709"/>
        <w:jc w:val="both"/>
        <w:rPr>
          <w:sz w:val="26"/>
          <w:szCs w:val="26"/>
        </w:rPr>
      </w:pPr>
    </w:p>
    <w:p w:rsidR="00DE3916" w:rsidRPr="00DE3916" w:rsidRDefault="00DE3916" w:rsidP="00DE3916">
      <w:pPr>
        <w:spacing w:after="0" w:line="240" w:lineRule="auto"/>
        <w:ind w:firstLine="709"/>
        <w:jc w:val="both"/>
        <w:rPr>
          <w:sz w:val="26"/>
          <w:szCs w:val="26"/>
        </w:rPr>
      </w:pPr>
    </w:p>
    <w:sectPr w:rsidR="00DE3916" w:rsidRPr="00DE3916" w:rsidSect="002F2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DE3916"/>
    <w:rsid w:val="002F2031"/>
    <w:rsid w:val="00DE39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20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3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DE3916"/>
  </w:style>
  <w:style w:type="character" w:customStyle="1" w:styleId="font2">
    <w:name w:val="font2"/>
    <w:basedOn w:val="a0"/>
    <w:rsid w:val="00DE3916"/>
  </w:style>
  <w:style w:type="character" w:customStyle="1" w:styleId="font3">
    <w:name w:val="font3"/>
    <w:basedOn w:val="a0"/>
    <w:rsid w:val="00DE3916"/>
  </w:style>
  <w:style w:type="character" w:customStyle="1" w:styleId="font1">
    <w:name w:val="font1"/>
    <w:basedOn w:val="a0"/>
    <w:rsid w:val="00DE3916"/>
  </w:style>
  <w:style w:type="character" w:customStyle="1" w:styleId="font0">
    <w:name w:val="font0"/>
    <w:basedOn w:val="a0"/>
    <w:rsid w:val="00DE39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54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1603</Words>
  <Characters>9142</Characters>
  <Application>Microsoft Office Word</Application>
  <DocSecurity>0</DocSecurity>
  <Lines>76</Lines>
  <Paragraphs>21</Paragraphs>
  <ScaleCrop>false</ScaleCrop>
  <Company>SPecialiST RePack</Company>
  <LinksUpToDate>false</LinksUpToDate>
  <CharactersWithSpaces>10724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2016-03-21T13:42:00Z</dcterms:created>
  <dcterms:modified xsi:type="dcterms:W3CDTF">2016-03-21T13:54:00Z</dcterms:modified>
</cp:coreProperties>
</file>