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5F9" w:rsidRPr="004B35F9" w:rsidRDefault="004B35F9" w:rsidP="004B35F9">
      <w:pPr>
        <w:pStyle w:val="a3"/>
        <w:ind w:firstLine="709"/>
        <w:jc w:val="both"/>
        <w:rPr>
          <w:b/>
          <w:i/>
          <w:color w:val="000000"/>
          <w:szCs w:val="28"/>
        </w:rPr>
      </w:pPr>
      <w:r w:rsidRPr="004B35F9">
        <w:rPr>
          <w:rStyle w:val="font3"/>
          <w:b/>
          <w:i/>
          <w:color w:val="000000"/>
          <w:szCs w:val="28"/>
        </w:rPr>
        <w:t xml:space="preserve">Период  со дня вступления в законную силу последнего оспариваемого судебного акта и </w:t>
      </w:r>
      <w:proofErr w:type="gramStart"/>
      <w:r w:rsidRPr="004B35F9">
        <w:rPr>
          <w:rStyle w:val="font3"/>
          <w:b/>
          <w:i/>
          <w:color w:val="000000"/>
          <w:szCs w:val="28"/>
        </w:rPr>
        <w:t>до дня вынесения определения о передаче кассационной жалобы для рассмотрения в судебном заседании Судебной коллегии по делам</w:t>
      </w:r>
      <w:proofErr w:type="gramEnd"/>
      <w:r w:rsidRPr="004B35F9">
        <w:rPr>
          <w:rStyle w:val="font3"/>
          <w:b/>
          <w:i/>
          <w:color w:val="000000"/>
          <w:szCs w:val="28"/>
        </w:rPr>
        <w:t xml:space="preserve"> военнослужащих Верховного Суда Российской Федерации в общую продолжительность судопроизводства не включается.</w:t>
      </w:r>
    </w:p>
    <w:p w:rsidR="004B35F9" w:rsidRDefault="004B35F9" w:rsidP="004B35F9">
      <w:pPr>
        <w:pStyle w:val="a3"/>
        <w:jc w:val="center"/>
        <w:rPr>
          <w:rStyle w:val="font5"/>
          <w:color w:val="000000"/>
          <w:sz w:val="28"/>
          <w:szCs w:val="28"/>
        </w:rPr>
      </w:pPr>
    </w:p>
    <w:p w:rsidR="004B35F9" w:rsidRPr="004B35F9" w:rsidRDefault="004B35F9" w:rsidP="004B35F9">
      <w:pPr>
        <w:pStyle w:val="a3"/>
        <w:jc w:val="center"/>
        <w:rPr>
          <w:color w:val="000000"/>
          <w:sz w:val="28"/>
          <w:szCs w:val="28"/>
        </w:rPr>
      </w:pPr>
      <w:r w:rsidRPr="004B35F9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4B35F9" w:rsidRPr="004B35F9" w:rsidRDefault="004B35F9" w:rsidP="004B35F9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Дело</w:t>
      </w:r>
      <w:r>
        <w:rPr>
          <w:rStyle w:val="font3"/>
          <w:color w:val="000000"/>
          <w:sz w:val="28"/>
          <w:szCs w:val="28"/>
        </w:rPr>
        <w:t xml:space="preserve"> </w:t>
      </w:r>
      <w:r w:rsidRPr="004B35F9">
        <w:rPr>
          <w:rStyle w:val="font3"/>
          <w:color w:val="000000"/>
          <w:sz w:val="28"/>
          <w:szCs w:val="28"/>
        </w:rPr>
        <w:t>№ВКАПИ16-35</w:t>
      </w:r>
    </w:p>
    <w:p w:rsidR="004B35F9" w:rsidRDefault="004B35F9" w:rsidP="004B35F9">
      <w:pPr>
        <w:pStyle w:val="a3"/>
        <w:ind w:firstLine="709"/>
        <w:jc w:val="center"/>
        <w:rPr>
          <w:rStyle w:val="font4"/>
          <w:color w:val="000000"/>
          <w:sz w:val="28"/>
          <w:szCs w:val="28"/>
        </w:rPr>
      </w:pPr>
      <w:r w:rsidRPr="004B35F9">
        <w:rPr>
          <w:rStyle w:val="font4"/>
          <w:color w:val="000000"/>
          <w:sz w:val="28"/>
          <w:szCs w:val="28"/>
        </w:rPr>
        <w:t>РЕШЕНИЕ</w:t>
      </w:r>
    </w:p>
    <w:p w:rsidR="004B35F9" w:rsidRPr="004B35F9" w:rsidRDefault="004B35F9" w:rsidP="004B35F9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4B35F9">
        <w:rPr>
          <w:rStyle w:val="font4"/>
          <w:color w:val="000000"/>
          <w:sz w:val="28"/>
          <w:szCs w:val="28"/>
        </w:rPr>
        <w:t>ИМЕНЕМ РОССИЙСКОЙ ФЕДЕРАЦИИ</w:t>
      </w:r>
    </w:p>
    <w:p w:rsidR="004B35F9" w:rsidRPr="004B35F9" w:rsidRDefault="004B35F9" w:rsidP="004B35F9">
      <w:pPr>
        <w:pStyle w:val="a3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г. Москва</w:t>
      </w:r>
      <w:r w:rsidRPr="004B35F9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</w:t>
      </w:r>
      <w:r w:rsidRPr="004B35F9">
        <w:rPr>
          <w:rStyle w:val="font3"/>
          <w:color w:val="000000"/>
          <w:sz w:val="28"/>
          <w:szCs w:val="28"/>
        </w:rPr>
        <w:t>10 августа 2016 г.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Верховный Суд Российской Федерации в составе председательствующего судьи Верховного Суда Российской Федерации </w:t>
      </w:r>
      <w:proofErr w:type="spellStart"/>
      <w:r w:rsidRPr="004B35F9">
        <w:rPr>
          <w:rStyle w:val="font3"/>
          <w:color w:val="000000"/>
          <w:sz w:val="28"/>
          <w:szCs w:val="28"/>
        </w:rPr>
        <w:t>Сокерина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С.Г. при секретаре </w:t>
      </w:r>
      <w:proofErr w:type="spellStart"/>
      <w:r w:rsidRPr="004B35F9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Т.С., рассмотрев в открытом судебном заседании административное дело по административному исковому заявлению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Виталия Ильича о присуждении компенсации за нарушение права на судопроизводство в разумный срок,</w:t>
      </w:r>
    </w:p>
    <w:p w:rsidR="004B35F9" w:rsidRPr="004B35F9" w:rsidRDefault="004B35F9" w:rsidP="004B35F9">
      <w:pPr>
        <w:pStyle w:val="a3"/>
        <w:jc w:val="center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установил: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4B35F9">
        <w:rPr>
          <w:rStyle w:val="font3"/>
          <w:color w:val="000000"/>
          <w:sz w:val="28"/>
          <w:szCs w:val="28"/>
        </w:rPr>
        <w:t>Цирис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обратился в Верховный Суд Российской Федерации с административным исковым заявлением о присуждении компенсации за нарушение права на судопроизводство в разумный срок, утверждая, что с момента подачи им в суд заявления, которое частично удовлетворено решением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окружного военного суда от 14 мая 2014 г., и до дня вступления в законную силу последнего судебного акта, принятого по этому делу, прошло более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двух лет, что нарушает его право на рассмотрение дела в разумный срок.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spellStart"/>
      <w:r w:rsidRPr="004B35F9">
        <w:rPr>
          <w:rStyle w:val="font3"/>
          <w:color w:val="000000"/>
          <w:sz w:val="28"/>
          <w:szCs w:val="28"/>
        </w:rPr>
        <w:t>Цирис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просит взыскать </w:t>
      </w:r>
      <w:proofErr w:type="gramStart"/>
      <w:r w:rsidRPr="004B35F9">
        <w:rPr>
          <w:rStyle w:val="font3"/>
          <w:color w:val="000000"/>
          <w:sz w:val="28"/>
          <w:szCs w:val="28"/>
        </w:rPr>
        <w:t>в его пользу с Российской Федерации в лице Министерства финансов Российской Федерации за счет средств федерального</w:t>
      </w:r>
      <w:r>
        <w:rPr>
          <w:rStyle w:val="font3"/>
          <w:color w:val="000000"/>
          <w:sz w:val="28"/>
          <w:szCs w:val="28"/>
        </w:rPr>
        <w:t xml:space="preserve"> </w:t>
      </w:r>
      <w:r w:rsidRPr="004B35F9">
        <w:rPr>
          <w:rStyle w:val="font3"/>
          <w:color w:val="000000"/>
          <w:sz w:val="28"/>
          <w:szCs w:val="28"/>
        </w:rPr>
        <w:t>бюджета денежную компенсацию за нарушение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права на судопроизводство в разумный срок в размере 60000 рублей.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Обстоятельствами, повлиявшими на длительность судопроизводства по делу, по мнению административного истца, явились необоснованные действия судов апелляционной и кассационной инстанций, связанные с рассмотрением апелляционной и кассационных жалоб по делу, в результате чего лишь кассационным определением Верховного Суда Российской Федерации от 17 декабря 2015 г., оставившим в силе решение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</w:t>
      </w:r>
      <w:r w:rsidRPr="004B35F9">
        <w:rPr>
          <w:rStyle w:val="font3"/>
          <w:color w:val="000000"/>
          <w:sz w:val="28"/>
          <w:szCs w:val="28"/>
        </w:rPr>
        <w:lastRenderedPageBreak/>
        <w:t>Сибирского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окружного военного суда от 14 мая 2014 г., восстановлено право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на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присуждение компенсации за нарушение права на судопроизводство в разумный срок.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При этом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полагает, что последним судебным актом по делу является определение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окружного военного суда от 28 апреля 2016 г. о повороте исполнения определения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окружного военного суда от 24 ноября 2014 г. о повороте исполнения решения этого же суда от 14 мая 2014 г. по его заявлению о присуждении компенсации за нарушение права на судопроизводство в разумный срок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(далее - компенсация).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В результате рассмотрения дела в течение неоправданно длительного срока, по мнению административного истца, ему был ограничен доступ к правосудию и нарушены права его малолетних детей, которых он воспитывает без матери.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Административный истец и административный ответчик о времени и месте рассмотрения дела извещены надлежащим образом.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>Интересы Российской Федерации в Верховном Суде Российской Федерации в соответствии с ч. 9 ст. 3 Федерального закона от 30 апреля 2010 г. № 68-ФЗ «О компенсации за нарушение права на судопроизводство в разумный срок или права на исполнение судебного акта в разумный срок» (далее - Закон о компенсации) представляет Министерство финансов Российской Федерации.</w:t>
      </w:r>
      <w:proofErr w:type="gramEnd"/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В судебное заседание представитель Министерства финансов Российской Федерации не явился, просил рассмотреть дело в его отсутствие. </w:t>
      </w:r>
      <w:proofErr w:type="gramStart"/>
      <w:r w:rsidRPr="004B35F9">
        <w:rPr>
          <w:rStyle w:val="font3"/>
          <w:color w:val="000000"/>
          <w:sz w:val="28"/>
          <w:szCs w:val="28"/>
        </w:rPr>
        <w:t>В своих письменных объяснениях просит при рассмотрении дела учесть положения ст. 1,4 Закона о компенсации, а также разъяснения Пленума Верховного Суда Российской Федерации, изложенные в постановлении от 29 марта 2016 г. № 11 «О некоторых вопросах, возникающих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 срок».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Кроме того в объяснениях представителя Министерства финансов Российской Федерации выражается несогласие с административным истцом относительно указания последнего судебного акта по делу.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>Административный истец в судебное заседание не прибыл, об уважительных причинах неявки не сообщил, об отложении рассмотрения дела не ходатайствовал. Его явка в судебное заседание обязательной не является и не признана судом обязательной.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>В соответствии с ч. 7 ст. 150</w:t>
      </w:r>
      <w:proofErr w:type="gramStart"/>
      <w:r w:rsidRPr="004B35F9">
        <w:rPr>
          <w:rStyle w:val="font2"/>
          <w:color w:val="000000"/>
          <w:sz w:val="28"/>
          <w:szCs w:val="28"/>
        </w:rPr>
        <w:t xml:space="preserve"> К</w:t>
      </w:r>
      <w:proofErr w:type="gramEnd"/>
      <w:r w:rsidRPr="004B35F9">
        <w:rPr>
          <w:rStyle w:val="font2"/>
          <w:color w:val="000000"/>
          <w:sz w:val="28"/>
          <w:szCs w:val="28"/>
        </w:rPr>
        <w:t xml:space="preserve"> АС РФ при неявке в судебное заседание всех лиц, участвующих в деле, надлежащим образом извещённых о времени </w:t>
      </w:r>
      <w:r w:rsidRPr="004B35F9">
        <w:rPr>
          <w:rStyle w:val="font2"/>
          <w:color w:val="000000"/>
          <w:sz w:val="28"/>
          <w:szCs w:val="28"/>
        </w:rPr>
        <w:lastRenderedPageBreak/>
        <w:t>и месте его рассмотрения, явка которых не является обязательной или не признана судом обязательной, или представителей этих лиц, суд рассматривает административное дело в порядке упрощённого (письменного) производства, предусмотренного главой 33 КАС РФ.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Исследовав обстоятельства дела, суд приходит к выводу о том, что административное исковое заявление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не подлежит удовлетворению по следующим основаниям.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Как следует из материалов дела № 3-5/2014, поступившего из </w:t>
      </w:r>
      <w:proofErr w:type="spellStart"/>
      <w:r w:rsidRPr="004B35F9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окружного военного </w:t>
      </w:r>
      <w:proofErr w:type="spellStart"/>
      <w:r w:rsidRPr="004B35F9">
        <w:rPr>
          <w:rStyle w:val="font2"/>
          <w:color w:val="000000"/>
          <w:sz w:val="28"/>
          <w:szCs w:val="28"/>
        </w:rPr>
        <w:t>тсуда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, 19 марта 2014 г.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обратился в суд с заявлением о компенсации за нарушение права на судопроизводство в разумный срок. Решением </w:t>
      </w:r>
      <w:proofErr w:type="spellStart"/>
      <w:r w:rsidRPr="004B35F9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окружного военного суда от 14 мая 2014 г. указанное заявление удовлетворено частично, с Министерства финансов Российской Федерации в пользу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взыскано 26000 рублей. Данное решение исполнено.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4B35F9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окружного военного суда от 26 августа 2014 г. названное решение суда отменено, по делу принято новое решение, которым в удовлетворении требований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отказано.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Определением судьи </w:t>
      </w:r>
      <w:proofErr w:type="spellStart"/>
      <w:r w:rsidRPr="004B35F9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окружного военного суда от 16 декабря 2014 г. в передаче кассационной жалобы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на данное апелляционное определение для рассмотрения в судебном заседании суда кассационной инстанции отказано.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Определением судьи Верховного Суда Российской Федерации от 9 июня 2015 г. в передаче кассационной жалобы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для рассмотрения в судебном заседании суда кассационной инстанции отказано.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Определением заместителя Председателя Верховного Суда Российской Федерации от 2 декабря 2015 г. данное определение судьи отменено, кассационная жалоба </w:t>
      </w:r>
      <w:proofErr w:type="spellStart"/>
      <w:r w:rsidRPr="004B35F9">
        <w:rPr>
          <w:rStyle w:val="font2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2"/>
          <w:color w:val="000000"/>
          <w:sz w:val="28"/>
          <w:szCs w:val="28"/>
        </w:rPr>
        <w:t xml:space="preserve">Кассационным определением Судебной коллегии по делам военнослужащих Верховного Суда Российской Федерации от 17 декабря 2015 г. апелляционное определение </w:t>
      </w:r>
      <w:proofErr w:type="spellStart"/>
      <w:r w:rsidRPr="004B35F9"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2"/>
          <w:color w:val="000000"/>
          <w:sz w:val="28"/>
          <w:szCs w:val="28"/>
        </w:rPr>
        <w:t xml:space="preserve"> окружного военного суда от</w:t>
      </w:r>
      <w:r>
        <w:rPr>
          <w:color w:val="000000"/>
          <w:sz w:val="28"/>
          <w:szCs w:val="28"/>
        </w:rPr>
        <w:t xml:space="preserve"> </w:t>
      </w:r>
      <w:r w:rsidRPr="004B35F9">
        <w:rPr>
          <w:rStyle w:val="font3"/>
          <w:color w:val="000000"/>
          <w:sz w:val="28"/>
          <w:szCs w:val="28"/>
        </w:rPr>
        <w:t xml:space="preserve">26 августа 2014 г. отменено и оставлено в силе решение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окружного военного суда от 14 мая 2014 г.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В соответствии с ч. 1 ст. 250 КАС РФ лицо, полагающее, что государственным органом, органом местного самоуправления, иным органом, организацией, должностным лицом нарушено его право на </w:t>
      </w:r>
      <w:r w:rsidRPr="004B35F9">
        <w:rPr>
          <w:rStyle w:val="font3"/>
          <w:color w:val="000000"/>
          <w:sz w:val="28"/>
          <w:szCs w:val="28"/>
        </w:rPr>
        <w:lastRenderedPageBreak/>
        <w:t>судопроизводство в разумный срок, включая досудебное производство по уголовному делу и применение меры процессуального принуждения в виде наложения ареста на имущество, может обратиться в суд с административным исковым заявлением о присуждении компенсации.</w:t>
      </w:r>
      <w:proofErr w:type="gramEnd"/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>При рассмотрении заявления о компенсации суд не связан содержащимися в нем доводами и устанавливает факт нарушения права на судопроизводство в разумный срок, исходя из содержания судебных актов и иных материалов дела с учетом правовой и фактической сложности дела, поведения административного истца, эффективности и достаточности действий суда или судьи, осуществляемых в целях своевременного рассмотрения дела.</w:t>
      </w:r>
      <w:proofErr w:type="gramEnd"/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Установление факта нарушения права на судопроизводство в разумный срок является основанием для присуждения компенсации в силу </w:t>
      </w:r>
      <w:proofErr w:type="gramStart"/>
      <w:r w:rsidRPr="004B35F9">
        <w:rPr>
          <w:rStyle w:val="font3"/>
          <w:color w:val="000000"/>
          <w:sz w:val="28"/>
          <w:szCs w:val="28"/>
        </w:rPr>
        <w:t>ч</w:t>
      </w:r>
      <w:proofErr w:type="gramEnd"/>
      <w:r w:rsidRPr="004B35F9">
        <w:rPr>
          <w:rStyle w:val="font3"/>
          <w:color w:val="000000"/>
          <w:sz w:val="28"/>
          <w:szCs w:val="28"/>
        </w:rPr>
        <w:t>. 3 ст. 258 КАС РФ.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>При определении общей продолжительности судопроизводства по делу суд учитывает, что в общую продолжительность судопроизводства по административным делам включается период со дня поступления административного искового заявления, заявления в суд первой инстанции до дня вступления в законную силу последнего судебного акта по рассмотренному делу, а по делу, производство по которому не окончено, - до дня поступления заявления о компенсации в суд, уполномоченный его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рассматривать (п. 4 ч. 2 ст. 252 КАС РФ).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>Согласно разъяснениям, изложенным в пункте 14 постановления Пленума Верховного Суда Российской Федерации от 29 марта 2016 г. № 11 «О некоторых вопросах, возникших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 срок», последним судебным актом в целях обращения с заявлением о компенсации, а также исчисления общей продолжительности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судопроизводства, исходя из положений статьи 16 КАС РФ, может являться решение, определение о прекращении производства по делу, определение об оставлении заявления без рассмотрения, принятые (вынесенные) судом первой инстанции, или постановление (определение) суда апелляционной, кассационной, надзорной инстанции, которыми дело рассмотрено или разрешено по существу.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Таким образом, не основано на законе мнение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 необходимости включения в срок судопроизводства по делу периода с 17 декабря 2015 г. по</w:t>
      </w:r>
      <w:r>
        <w:rPr>
          <w:color w:val="000000"/>
          <w:sz w:val="28"/>
          <w:szCs w:val="28"/>
        </w:rPr>
        <w:t xml:space="preserve"> </w:t>
      </w:r>
      <w:r w:rsidRPr="004B35F9">
        <w:rPr>
          <w:rStyle w:val="font3"/>
          <w:color w:val="000000"/>
          <w:sz w:val="28"/>
          <w:szCs w:val="28"/>
        </w:rPr>
        <w:t xml:space="preserve">28 апреля 2016 г. - дату вынесения определения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окружного военного суда о повороте исполнения решения этого же суда от 14 мая 2014 г. по его заявлению о присуждении компенсации за нарушение права на судопроизводство в разумный срок.</w:t>
      </w:r>
      <w:proofErr w:type="gramEnd"/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lastRenderedPageBreak/>
        <w:t>В абзацах втором и третьем пункта 50 постановления Пленума Верховного Суда Российской Федерации от 29 марта 2016 г. № 11 «О некоторых вопросах, возникших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 срок» разъяснено, что период с момента вынесения определения о передаче кассационной, надзорной жалобы в суд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кассационной, надзорной инстанции и до дня вступления в силу последнего судебного акта, которым дело рассмотрено или разрешено по существу, подлежит включению в общую продолжительность судопроизводства (статьи 330, 342 КАС РФ, статьи 291.14, 308.12 АПК РФ, статьи 390, 391.12 ГПК РФ).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Вместе с тем период со дня вступления в законную силу последнего оспариваемого судебного акта до дня вынесения судьей кассационной, надзорной инстанции определения об отказе в передаче либо о передаче кассационной, надзорной жалобы в суд кассационной, надзорной инстанции в общую продолжительность судопроизводства не включается.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Учитывая изложенное, дату обращения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с заявлением о присуждении компенсации, дату принятия оспариваемого судебного акта по делу, а также период с момента вынесения определения о передаче кассационной жалобы в суд кассационной инстанции и до дня вступления в силу последнего судебного акта, которым дело рассмотрено или разрешено по существу, суд приходит к выводу, что общая продолжительность судопроизводства по делу составила 5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месяцев 22 дня, а действия суда были совершены в пределах установленных процессуальным законом сроков.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Как следует из материалов дела, 19 марта 2014 г.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направил в </w:t>
      </w:r>
      <w:proofErr w:type="spellStart"/>
      <w:r w:rsidRPr="004B35F9">
        <w:rPr>
          <w:rStyle w:val="font3"/>
          <w:color w:val="000000"/>
          <w:sz w:val="28"/>
          <w:szCs w:val="28"/>
        </w:rPr>
        <w:t>Западно-Сибирский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окружной военный суд (далее - ЗСОВС) через Красноярский гарнизонный военный суд (далее - Красноярский ГВС) заявление о присуждении компенсации нарушение права на судопроизводство в разумный срок. 25 марта того же года заявление поступило в Красноярский ГВС.</w:t>
      </w:r>
      <w:proofErr w:type="gramEnd"/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26 апреля 2014 г. указанное заявление вместе с делом направлено в ЗСОВС, куда оно поступило 1 апреля 2014 г.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4 апреля 2014 г. заявление поступило судье этого суда, 7 апреля 2014 г. определением судьи принято оно к производству, а 8 апреля 2014 г. определением судьи по делу назначена подготовка к судебному разбирательству.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14 мая 2014 г. дело рассмотрено, мотивированное решение изготовлено и направлено сторонам 19 мая 2014 г.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lastRenderedPageBreak/>
        <w:t xml:space="preserve">18 июня 2014 г.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направил в суд апелляционную жалобу на решение суда первой инстанции, которая поступила в ЗСОВС 25 июня того же года. В тот же день копия апелляционной жалобы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была направлена Министерству финансов Российской Федерации с установлением срока представления возражений до 23 июля 2014 г.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24 июля 2014 г. апелляционная жалоба вместе с делом направлена в суд апелляционной инстанции.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26 августа 2014 г. дело рассмотрено ЗСОВС в апелляционном порядке с вынесением соответствующего определения, являющегося </w:t>
      </w:r>
      <w:proofErr w:type="gramStart"/>
      <w:r w:rsidRPr="004B35F9">
        <w:rPr>
          <w:rStyle w:val="font3"/>
          <w:color w:val="000000"/>
          <w:sz w:val="28"/>
          <w:szCs w:val="28"/>
        </w:rPr>
        <w:t>последним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оспариваемым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Цирисом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судебным актом, которым дело разрешено по существу.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4B35F9">
        <w:rPr>
          <w:rStyle w:val="font3"/>
          <w:color w:val="000000"/>
          <w:sz w:val="28"/>
          <w:szCs w:val="28"/>
        </w:rPr>
        <w:t xml:space="preserve">Последующий период, согласно приведенным выше разъяснениям Пленума Верховного Суда Российской Федерации, со дня вступления в законную силу последнего оспариваемого судебного акта, то есть с 26 августа 2014 г., и до дня вынесения заместителем Председателя Верховного Суда Российской Федерации 2 декабря 2015 г. определения о передаче кассационной жалобы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на апелляционное определение ЗСОВС от 26 августа 2014 г. для рассмотрения в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судебном </w:t>
      </w:r>
      <w:proofErr w:type="gramStart"/>
      <w:r w:rsidRPr="004B35F9">
        <w:rPr>
          <w:rStyle w:val="font3"/>
          <w:color w:val="000000"/>
          <w:sz w:val="28"/>
          <w:szCs w:val="28"/>
        </w:rPr>
        <w:t>заседании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Судебной коллегии по делам военнослужащих Верховного Суда Российской Федерации в общую продолжительность судопроизводства по данному делу не включается.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Определением Судебной коллегии по делам военнослужащих Верховного Суда Российской Федерации от 17 декабря 2015 г. указанная кассационная жалоба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рассмотрена.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Изложенное свидетельствует, что судами не допущено </w:t>
      </w:r>
      <w:proofErr w:type="gramStart"/>
      <w:r w:rsidRPr="004B35F9">
        <w:rPr>
          <w:rStyle w:val="font3"/>
          <w:color w:val="000000"/>
          <w:sz w:val="28"/>
          <w:szCs w:val="28"/>
        </w:rPr>
        <w:t>нарушений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установленных процессуальным законом сроков при рассмотрении настоящего административного (гражданского) дела.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Конвенцией о защите прав человека и основных свобод (</w:t>
      </w:r>
      <w:proofErr w:type="gramStart"/>
      <w:r w:rsidRPr="004B35F9">
        <w:rPr>
          <w:rStyle w:val="font3"/>
          <w:color w:val="000000"/>
          <w:sz w:val="28"/>
          <w:szCs w:val="28"/>
        </w:rPr>
        <w:t>заключена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4 ноября 1950 г. в г. Риме) закреплено право каждого на справедливое и публичное разбирательство дела в разумный срок независимым и беспристрастным судом, созданным на основании закона (п. 1 ст. 6).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В соответствии со ст. 6 Кодекса административного судопроизводства Российской Федерации административное судопроизводство осуществляется в разумный срок. Аналогичный принцип закреплен и в Гражданском процессуальном кодексе Российской Федерации (ст. 6.1), в порядке которого дело рассматривалось в судах первой и апелляционной инстанций.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Исходя из приведенных выше положений закона и обстоятельств дела суд приходит к выводу об отсутствии нарушения права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на судопроизводство в разумный срок, поскольку судом не допущено </w:t>
      </w:r>
      <w:proofErr w:type="gramStart"/>
      <w:r w:rsidRPr="004B35F9">
        <w:rPr>
          <w:rStyle w:val="font3"/>
          <w:color w:val="000000"/>
          <w:sz w:val="28"/>
          <w:szCs w:val="28"/>
        </w:rPr>
        <w:lastRenderedPageBreak/>
        <w:t>нарушений</w:t>
      </w:r>
      <w:proofErr w:type="gramEnd"/>
      <w:r w:rsidRPr="004B35F9">
        <w:rPr>
          <w:rStyle w:val="font3"/>
          <w:color w:val="000000"/>
          <w:sz w:val="28"/>
          <w:szCs w:val="28"/>
        </w:rPr>
        <w:t xml:space="preserve"> установленных процессуальным законом сроков в ходе осуществления судопроизводства.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Руководствуясь ст. 175-180, 259 КАС РФ, Верховный Суд Российской Федерации</w:t>
      </w:r>
    </w:p>
    <w:p w:rsidR="004B35F9" w:rsidRPr="004B35F9" w:rsidRDefault="004B35F9" w:rsidP="004B35F9">
      <w:pPr>
        <w:pStyle w:val="a3"/>
        <w:jc w:val="center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решил: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 xml:space="preserve">В удовлетворении заявления </w:t>
      </w:r>
      <w:proofErr w:type="spellStart"/>
      <w:r w:rsidRPr="004B35F9">
        <w:rPr>
          <w:rStyle w:val="font3"/>
          <w:color w:val="000000"/>
          <w:sz w:val="28"/>
          <w:szCs w:val="28"/>
        </w:rPr>
        <w:t>Цириса</w:t>
      </w:r>
      <w:proofErr w:type="spellEnd"/>
      <w:r w:rsidRPr="004B35F9">
        <w:rPr>
          <w:rStyle w:val="font3"/>
          <w:color w:val="000000"/>
          <w:sz w:val="28"/>
          <w:szCs w:val="28"/>
        </w:rPr>
        <w:t xml:space="preserve"> Виталия Ильича о присуждении компенсации за нарушение права на судопроизводство в разумный срок отказать.</w:t>
      </w:r>
    </w:p>
    <w:p w:rsidR="004B35F9" w:rsidRPr="004B35F9" w:rsidRDefault="004B35F9" w:rsidP="004B35F9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В соответствии со ст. 294 КАС РФ решение может быть обжаловано в Апелляционную коллегию Верховного Суда Российской Федерации в срок, не превышающий пятнадцати дней со дня получения лицами, участвующими в деле, копии решения.</w:t>
      </w:r>
    </w:p>
    <w:p w:rsidR="004B35F9" w:rsidRPr="004B35F9" w:rsidRDefault="004B35F9" w:rsidP="004B35F9">
      <w:pPr>
        <w:pStyle w:val="a3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Судья Верховного Суда</w:t>
      </w:r>
    </w:p>
    <w:p w:rsidR="004B35F9" w:rsidRPr="004B35F9" w:rsidRDefault="004B35F9" w:rsidP="004B35F9">
      <w:pPr>
        <w:pStyle w:val="a3"/>
        <w:jc w:val="both"/>
        <w:rPr>
          <w:color w:val="000000"/>
          <w:sz w:val="28"/>
          <w:szCs w:val="28"/>
        </w:rPr>
      </w:pPr>
      <w:r w:rsidRPr="004B35F9">
        <w:rPr>
          <w:rStyle w:val="font3"/>
          <w:color w:val="000000"/>
          <w:sz w:val="28"/>
          <w:szCs w:val="28"/>
        </w:rPr>
        <w:t>Российской Федерации</w:t>
      </w:r>
      <w:r w:rsidRPr="004B35F9">
        <w:rPr>
          <w:rStyle w:val="font1"/>
          <w:color w:val="000000"/>
          <w:sz w:val="28"/>
          <w:szCs w:val="28"/>
        </w:rPr>
        <w:t>               </w:t>
      </w:r>
      <w:r w:rsidRPr="004B35F9">
        <w:rPr>
          <w:rStyle w:val="font3"/>
          <w:color w:val="000000"/>
          <w:sz w:val="28"/>
          <w:szCs w:val="28"/>
        </w:rPr>
        <w:t xml:space="preserve"> -----</w:t>
      </w:r>
      <w:r w:rsidRPr="004B35F9">
        <w:rPr>
          <w:rStyle w:val="font1"/>
          <w:color w:val="000000"/>
          <w:sz w:val="28"/>
          <w:szCs w:val="28"/>
        </w:rPr>
        <w:t>                 </w:t>
      </w:r>
      <w:r w:rsidRPr="004B35F9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4B35F9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FC4349" w:rsidRPr="004B35F9" w:rsidRDefault="00FC4349" w:rsidP="004B35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4349" w:rsidRPr="004B35F9" w:rsidSect="00FC4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B35F9"/>
    <w:rsid w:val="004B35F9"/>
    <w:rsid w:val="00FC4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4B35F9"/>
  </w:style>
  <w:style w:type="character" w:customStyle="1" w:styleId="font3">
    <w:name w:val="font3"/>
    <w:basedOn w:val="a0"/>
    <w:rsid w:val="004B35F9"/>
  </w:style>
  <w:style w:type="character" w:customStyle="1" w:styleId="font4">
    <w:name w:val="font4"/>
    <w:basedOn w:val="a0"/>
    <w:rsid w:val="004B35F9"/>
  </w:style>
  <w:style w:type="character" w:customStyle="1" w:styleId="font1">
    <w:name w:val="font1"/>
    <w:basedOn w:val="a0"/>
    <w:rsid w:val="004B35F9"/>
  </w:style>
  <w:style w:type="character" w:customStyle="1" w:styleId="font0">
    <w:name w:val="font0"/>
    <w:basedOn w:val="a0"/>
    <w:rsid w:val="004B35F9"/>
  </w:style>
  <w:style w:type="character" w:customStyle="1" w:styleId="font2">
    <w:name w:val="font2"/>
    <w:basedOn w:val="a0"/>
    <w:rsid w:val="004B35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04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2170</Words>
  <Characters>12374</Characters>
  <Application>Microsoft Office Word</Application>
  <DocSecurity>0</DocSecurity>
  <Lines>103</Lines>
  <Paragraphs>29</Paragraphs>
  <ScaleCrop>false</ScaleCrop>
  <Company>SPecialiST RePack</Company>
  <LinksUpToDate>false</LinksUpToDate>
  <CharactersWithSpaces>14515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2016-08-29T12:07:00Z</dcterms:created>
  <dcterms:modified xsi:type="dcterms:W3CDTF">2016-08-29T12:13:00Z</dcterms:modified>
</cp:coreProperties>
</file>