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4C5" w:rsidRPr="00EC7C7B" w:rsidRDefault="007034C5" w:rsidP="007034C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  <w:szCs w:val="28"/>
        </w:rPr>
      </w:pPr>
      <w:r w:rsidRPr="00EC7C7B">
        <w:rPr>
          <w:b/>
          <w:color w:val="000000"/>
          <w:sz w:val="28"/>
          <w:szCs w:val="28"/>
        </w:rPr>
        <w:t>О</w:t>
      </w:r>
      <w:r w:rsidRPr="00EC7C7B">
        <w:rPr>
          <w:b/>
          <w:color w:val="000000"/>
          <w:sz w:val="28"/>
          <w:szCs w:val="28"/>
        </w:rPr>
        <w:t xml:space="preserve">кружной военный суд принял по </w:t>
      </w:r>
      <w:r w:rsidRPr="00EC7C7B">
        <w:rPr>
          <w:b/>
          <w:color w:val="000000"/>
          <w:sz w:val="28"/>
          <w:szCs w:val="28"/>
        </w:rPr>
        <w:t xml:space="preserve">части </w:t>
      </w:r>
      <w:r w:rsidRPr="00EC7C7B">
        <w:rPr>
          <w:b/>
          <w:color w:val="000000"/>
          <w:sz w:val="28"/>
          <w:szCs w:val="28"/>
        </w:rPr>
        <w:t>требовани</w:t>
      </w:r>
      <w:r w:rsidRPr="00EC7C7B">
        <w:rPr>
          <w:b/>
          <w:color w:val="000000"/>
          <w:sz w:val="28"/>
          <w:szCs w:val="28"/>
        </w:rPr>
        <w:t>й</w:t>
      </w:r>
      <w:r w:rsidRPr="00EC7C7B">
        <w:rPr>
          <w:b/>
          <w:color w:val="000000"/>
          <w:sz w:val="28"/>
          <w:szCs w:val="28"/>
        </w:rPr>
        <w:t xml:space="preserve"> </w:t>
      </w:r>
      <w:r w:rsidRPr="00EC7C7B">
        <w:rPr>
          <w:b/>
          <w:color w:val="000000"/>
          <w:sz w:val="28"/>
          <w:szCs w:val="28"/>
        </w:rPr>
        <w:t>истца</w:t>
      </w:r>
      <w:r w:rsidRPr="00EC7C7B">
        <w:rPr>
          <w:b/>
          <w:color w:val="000000"/>
          <w:sz w:val="28"/>
          <w:szCs w:val="28"/>
        </w:rPr>
        <w:t xml:space="preserve"> </w:t>
      </w:r>
      <w:r w:rsidRPr="00EC7C7B">
        <w:rPr>
          <w:b/>
          <w:color w:val="000000"/>
          <w:sz w:val="28"/>
          <w:szCs w:val="28"/>
          <w:u w:val="single"/>
        </w:rPr>
        <w:t xml:space="preserve">новое решение </w:t>
      </w:r>
      <w:r w:rsidRPr="00EC7C7B">
        <w:rPr>
          <w:b/>
          <w:color w:val="000000"/>
          <w:sz w:val="28"/>
          <w:szCs w:val="28"/>
        </w:rPr>
        <w:t>об удовлетворении</w:t>
      </w:r>
      <w:r w:rsidR="00EC7C7B" w:rsidRPr="00EC7C7B">
        <w:rPr>
          <w:b/>
          <w:color w:val="000000"/>
          <w:sz w:val="28"/>
          <w:szCs w:val="28"/>
        </w:rPr>
        <w:t xml:space="preserve"> части требований истца</w:t>
      </w:r>
      <w:r w:rsidRPr="00EC7C7B">
        <w:rPr>
          <w:b/>
          <w:color w:val="000000"/>
          <w:sz w:val="28"/>
          <w:szCs w:val="28"/>
        </w:rPr>
        <w:t>, кото</w:t>
      </w:r>
      <w:r w:rsidRPr="00EC7C7B">
        <w:rPr>
          <w:b/>
          <w:color w:val="000000"/>
          <w:sz w:val="28"/>
          <w:szCs w:val="28"/>
          <w:u w:val="single"/>
        </w:rPr>
        <w:t>рое</w:t>
      </w:r>
      <w:r w:rsidRPr="00EC7C7B">
        <w:rPr>
          <w:b/>
          <w:color w:val="000000"/>
          <w:sz w:val="28"/>
          <w:szCs w:val="28"/>
        </w:rPr>
        <w:t>, вопреки требованиям пунктов 5, 6 части 2 статьи 311 К</w:t>
      </w:r>
      <w:r w:rsidRPr="00EC7C7B">
        <w:rPr>
          <w:b/>
          <w:color w:val="000000"/>
          <w:sz w:val="28"/>
          <w:szCs w:val="28"/>
        </w:rPr>
        <w:t>АС РФ</w:t>
      </w:r>
      <w:r w:rsidRPr="00EC7C7B">
        <w:rPr>
          <w:b/>
          <w:color w:val="000000"/>
          <w:sz w:val="28"/>
          <w:szCs w:val="28"/>
        </w:rPr>
        <w:t>, не содержит обстоятельств дела, установленных судом апелляционной инстанции; доказательств, на которых основаны выводы суда об этих обстоятельствах; законы и иные нормативные правовые акты, которыми руководствовался суд при вынесении определения, мотивы, по которым суд апелляционной инстанции не согласился с выводами суда первой инстанции.</w:t>
      </w:r>
      <w:bookmarkStart w:id="0" w:name="_GoBack"/>
      <w:bookmarkEnd w:id="0"/>
    </w:p>
    <w:p w:rsidR="007034C5" w:rsidRDefault="007034C5" w:rsidP="00D551B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7034C5" w:rsidRDefault="007034C5" w:rsidP="00D551B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КАССАЦИОННОЕ ОПРЕДЕЛЕНИЕ</w:t>
      </w:r>
    </w:p>
    <w:p w:rsidR="00D551B5" w:rsidRPr="00D551B5" w:rsidRDefault="00D551B5" w:rsidP="00D551B5">
      <w:pPr>
        <w:pStyle w:val="msoclassconsplustitle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№ 88а-478/2021</w:t>
      </w:r>
    </w:p>
    <w:p w:rsidR="00D551B5" w:rsidRDefault="00D551B5" w:rsidP="00D551B5">
      <w:pPr>
        <w:pStyle w:val="msoclassconsplusnormal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D551B5" w:rsidRPr="00D551B5" w:rsidRDefault="00D551B5" w:rsidP="00D551B5">
      <w:pPr>
        <w:pStyle w:val="msoclassconsplusnormal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2 марта 2021 г.                                                                                 г. Новосибирск</w:t>
      </w:r>
    </w:p>
    <w:p w:rsidR="00D551B5" w:rsidRDefault="00D551B5" w:rsidP="00D551B5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</w:p>
    <w:p w:rsidR="00D551B5" w:rsidRDefault="00D551B5" w:rsidP="00D551B5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 xml:space="preserve">Кассационный военный суд в составе </w:t>
      </w:r>
    </w:p>
    <w:p w:rsidR="00D551B5" w:rsidRDefault="00D551B5" w:rsidP="00D551B5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 xml:space="preserve">председательствующего </w:t>
      </w:r>
      <w:proofErr w:type="spellStart"/>
      <w:r w:rsidRPr="00D551B5">
        <w:rPr>
          <w:color w:val="000000"/>
          <w:sz w:val="28"/>
          <w:szCs w:val="28"/>
        </w:rPr>
        <w:t>Бабошкина</w:t>
      </w:r>
      <w:proofErr w:type="spellEnd"/>
      <w:r w:rsidRPr="00D551B5">
        <w:rPr>
          <w:color w:val="000000"/>
          <w:sz w:val="28"/>
          <w:szCs w:val="28"/>
        </w:rPr>
        <w:t xml:space="preserve"> П.И., </w:t>
      </w:r>
    </w:p>
    <w:p w:rsidR="00D551B5" w:rsidRDefault="00D551B5" w:rsidP="00D551B5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 xml:space="preserve">судей Гусейнова Т.Г. и </w:t>
      </w:r>
      <w:proofErr w:type="spellStart"/>
      <w:r w:rsidRPr="00D551B5">
        <w:rPr>
          <w:color w:val="000000"/>
          <w:sz w:val="28"/>
          <w:szCs w:val="28"/>
        </w:rPr>
        <w:t>Красношапки</w:t>
      </w:r>
      <w:proofErr w:type="spellEnd"/>
      <w:r w:rsidRPr="00D551B5">
        <w:rPr>
          <w:color w:val="000000"/>
          <w:sz w:val="28"/>
          <w:szCs w:val="28"/>
        </w:rPr>
        <w:t xml:space="preserve"> В.Б., </w:t>
      </w:r>
    </w:p>
    <w:p w:rsidR="00D551B5" w:rsidRDefault="00D551B5" w:rsidP="00D551B5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 xml:space="preserve">при секретаре судебного заседания </w:t>
      </w:r>
      <w:proofErr w:type="spellStart"/>
      <w:r w:rsidRPr="00D551B5">
        <w:rPr>
          <w:color w:val="000000"/>
          <w:sz w:val="28"/>
          <w:szCs w:val="28"/>
        </w:rPr>
        <w:t>Ажикеновой</w:t>
      </w:r>
      <w:proofErr w:type="spellEnd"/>
      <w:r w:rsidRPr="00D551B5">
        <w:rPr>
          <w:color w:val="000000"/>
          <w:sz w:val="28"/>
          <w:szCs w:val="28"/>
        </w:rPr>
        <w:t xml:space="preserve"> А.С., </w:t>
      </w:r>
    </w:p>
    <w:p w:rsidR="00D551B5" w:rsidRPr="00D551B5" w:rsidRDefault="00D551B5" w:rsidP="00D551B5">
      <w:pPr>
        <w:pStyle w:val="msoclassconsplusnormal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gramStart"/>
      <w:r w:rsidRPr="00D551B5">
        <w:rPr>
          <w:color w:val="000000"/>
          <w:sz w:val="28"/>
          <w:szCs w:val="28"/>
        </w:rPr>
        <w:t>рассмотрел в открытом судебном заседании административное дело № 2а-36/2020 по кассационной жалобе административного ответчика – командира войсковой части </w:t>
      </w:r>
      <w:r w:rsidRPr="00D551B5">
        <w:rPr>
          <w:rStyle w:val="others1"/>
          <w:color w:val="000000"/>
          <w:sz w:val="28"/>
          <w:szCs w:val="28"/>
        </w:rPr>
        <w:t>№.</w:t>
      </w:r>
      <w:r w:rsidRPr="00D551B5">
        <w:rPr>
          <w:color w:val="000000"/>
          <w:sz w:val="28"/>
          <w:szCs w:val="28"/>
        </w:rPr>
        <w:t> </w:t>
      </w:r>
      <w:proofErr w:type="spellStart"/>
      <w:r w:rsidRPr="00D551B5">
        <w:rPr>
          <w:color w:val="000000"/>
          <w:sz w:val="28"/>
          <w:szCs w:val="28"/>
        </w:rPr>
        <w:t>Кущева</w:t>
      </w:r>
      <w:proofErr w:type="spellEnd"/>
      <w:r w:rsidRPr="00D551B5">
        <w:rPr>
          <w:color w:val="000000"/>
          <w:sz w:val="28"/>
          <w:szCs w:val="28"/>
        </w:rPr>
        <w:t xml:space="preserve"> Сергея Владимировича на решение Красноярского гарнизонного военного суда от 5 июня 2020 г. и апелляционное определение 2-го Восточного окружного военного суда от 8 сентября 2020 г., принятые по административному исковому заявлению бывшей военнослужащей войсковой части </w:t>
      </w:r>
      <w:r w:rsidRPr="00D551B5">
        <w:rPr>
          <w:rStyle w:val="others1"/>
          <w:color w:val="000000"/>
          <w:sz w:val="28"/>
          <w:szCs w:val="28"/>
        </w:rPr>
        <w:t>№.</w:t>
      </w:r>
      <w:r w:rsidRPr="00D551B5">
        <w:rPr>
          <w:color w:val="000000"/>
          <w:sz w:val="28"/>
          <w:szCs w:val="28"/>
        </w:rPr>
        <w:t> </w:t>
      </w:r>
      <w:r w:rsidRPr="00D551B5">
        <w:rPr>
          <w:rStyle w:val="others3"/>
          <w:color w:val="000000"/>
          <w:sz w:val="28"/>
          <w:szCs w:val="28"/>
        </w:rPr>
        <w:t>&lt;звание&gt;</w:t>
      </w:r>
      <w:r w:rsidRPr="00D551B5">
        <w:rPr>
          <w:color w:val="000000"/>
          <w:sz w:val="28"/>
          <w:szCs w:val="28"/>
        </w:rPr>
        <w:t> </w:t>
      </w:r>
      <w:r w:rsidRPr="00D551B5">
        <w:rPr>
          <w:b/>
          <w:color w:val="000000"/>
          <w:sz w:val="28"/>
          <w:szCs w:val="28"/>
        </w:rPr>
        <w:t>Владимировой</w:t>
      </w:r>
      <w:r w:rsidRPr="00D551B5">
        <w:rPr>
          <w:color w:val="000000"/>
          <w:sz w:val="28"/>
          <w:szCs w:val="28"/>
        </w:rPr>
        <w:t xml:space="preserve"> Вероники Юрьевны об оспаривании действий</w:t>
      </w:r>
      <w:proofErr w:type="gramEnd"/>
      <w:r w:rsidRPr="00D551B5">
        <w:rPr>
          <w:color w:val="000000"/>
          <w:sz w:val="28"/>
          <w:szCs w:val="28"/>
        </w:rPr>
        <w:t xml:space="preserve"> командиров войсковых частей </w:t>
      </w:r>
      <w:r w:rsidRPr="00D551B5">
        <w:rPr>
          <w:rStyle w:val="others4"/>
          <w:color w:val="000000"/>
          <w:sz w:val="28"/>
          <w:szCs w:val="28"/>
        </w:rPr>
        <w:t>№ 1.</w:t>
      </w:r>
      <w:r w:rsidRPr="00D551B5">
        <w:rPr>
          <w:color w:val="000000"/>
          <w:sz w:val="28"/>
          <w:szCs w:val="28"/>
        </w:rPr>
        <w:t>, </w:t>
      </w:r>
      <w:r w:rsidRPr="00D551B5">
        <w:rPr>
          <w:rStyle w:val="others1"/>
          <w:color w:val="000000"/>
          <w:sz w:val="28"/>
          <w:szCs w:val="28"/>
        </w:rPr>
        <w:t>№.</w:t>
      </w:r>
      <w:r w:rsidRPr="00D551B5">
        <w:rPr>
          <w:color w:val="000000"/>
          <w:sz w:val="28"/>
          <w:szCs w:val="28"/>
        </w:rPr>
        <w:t>, </w:t>
      </w:r>
      <w:r w:rsidRPr="00D551B5">
        <w:rPr>
          <w:rStyle w:val="others6"/>
          <w:color w:val="000000"/>
          <w:sz w:val="28"/>
          <w:szCs w:val="28"/>
        </w:rPr>
        <w:t>№ 2.</w:t>
      </w:r>
      <w:r w:rsidRPr="00D551B5">
        <w:rPr>
          <w:color w:val="000000"/>
          <w:sz w:val="28"/>
          <w:szCs w:val="28"/>
        </w:rPr>
        <w:t>, </w:t>
      </w:r>
      <w:r w:rsidRPr="00D551B5">
        <w:rPr>
          <w:rStyle w:val="others7"/>
          <w:color w:val="000000"/>
          <w:sz w:val="28"/>
          <w:szCs w:val="28"/>
        </w:rPr>
        <w:t>№ 3.</w:t>
      </w:r>
      <w:r w:rsidRPr="00D551B5">
        <w:rPr>
          <w:color w:val="000000"/>
          <w:sz w:val="28"/>
          <w:szCs w:val="28"/>
        </w:rPr>
        <w:t xml:space="preserve">, федерального казенного учреждения «Единый расчетный центр Министерства обороны Российской Федерации» (далее – Расчетный центр), </w:t>
      </w:r>
      <w:r w:rsidRPr="00D551B5">
        <w:rPr>
          <w:b/>
          <w:color w:val="000000"/>
          <w:sz w:val="28"/>
          <w:szCs w:val="28"/>
        </w:rPr>
        <w:t>связанных с установлением размера денежного довольствия</w:t>
      </w:r>
      <w:r w:rsidRPr="00D551B5">
        <w:rPr>
          <w:color w:val="000000"/>
          <w:sz w:val="28"/>
          <w:szCs w:val="28"/>
        </w:rPr>
        <w:t>.</w:t>
      </w:r>
    </w:p>
    <w:p w:rsidR="00D551B5" w:rsidRPr="00D551B5" w:rsidRDefault="00D551B5" w:rsidP="00D551B5">
      <w:pPr>
        <w:pStyle w:val="msoclassconsplusnormal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 xml:space="preserve">Заслушав доклад судьи </w:t>
      </w:r>
      <w:proofErr w:type="spellStart"/>
      <w:r w:rsidRPr="00D551B5">
        <w:rPr>
          <w:color w:val="000000"/>
          <w:sz w:val="28"/>
          <w:szCs w:val="28"/>
        </w:rPr>
        <w:t>Красношапки</w:t>
      </w:r>
      <w:proofErr w:type="spellEnd"/>
      <w:r w:rsidRPr="00D551B5">
        <w:rPr>
          <w:color w:val="000000"/>
          <w:sz w:val="28"/>
          <w:szCs w:val="28"/>
        </w:rPr>
        <w:t xml:space="preserve"> В.Б., изложившего обстоятельства дела, содержание судебных актов, доводы кассационной жалобы и суть поступивших письменных возражений на нее, Кассационный военный суд</w:t>
      </w:r>
    </w:p>
    <w:p w:rsidR="00D551B5" w:rsidRDefault="00D551B5" w:rsidP="00D551B5">
      <w:pPr>
        <w:pStyle w:val="msoclassconsplusnormal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D551B5" w:rsidRDefault="00D551B5" w:rsidP="00D551B5">
      <w:pPr>
        <w:pStyle w:val="msoclassconsplusnormal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установил:</w:t>
      </w:r>
    </w:p>
    <w:p w:rsidR="00D551B5" w:rsidRPr="00D551B5" w:rsidRDefault="00D551B5" w:rsidP="00D551B5">
      <w:pPr>
        <w:pStyle w:val="msoclassconsplusnormal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 xml:space="preserve">    решением Красноярского гарнизонного военного суда административное исковое заявление Владимировой В.Ю. с требованиями о признании незаконными действий (бездействия) административных ответчиков, связанных с </w:t>
      </w:r>
      <w:proofErr w:type="spellStart"/>
      <w:r w:rsidRPr="00D551B5">
        <w:rPr>
          <w:color w:val="000000"/>
          <w:sz w:val="28"/>
          <w:szCs w:val="28"/>
          <w:u w:val="single"/>
        </w:rPr>
        <w:t>неначислением</w:t>
      </w:r>
      <w:proofErr w:type="spellEnd"/>
      <w:r w:rsidRPr="00D551B5">
        <w:rPr>
          <w:color w:val="000000"/>
          <w:sz w:val="28"/>
          <w:szCs w:val="28"/>
          <w:u w:val="single"/>
        </w:rPr>
        <w:t xml:space="preserve"> и невыплатой районного коэффициента за службу в районах </w:t>
      </w:r>
      <w:r w:rsidRPr="00D551B5">
        <w:rPr>
          <w:rStyle w:val="others8"/>
          <w:color w:val="000000"/>
          <w:sz w:val="28"/>
          <w:szCs w:val="28"/>
          <w:u w:val="single"/>
        </w:rPr>
        <w:t>&lt;данные изъяты&gt;</w:t>
      </w:r>
      <w:r w:rsidRPr="00D551B5">
        <w:rPr>
          <w:color w:val="000000"/>
          <w:sz w:val="28"/>
          <w:szCs w:val="28"/>
          <w:u w:val="single"/>
        </w:rPr>
        <w:t xml:space="preserve"> и приравненных к ним местностях, а также в других местностях с неблагоприятными </w:t>
      </w:r>
      <w:r w:rsidRPr="00D551B5">
        <w:rPr>
          <w:color w:val="000000"/>
          <w:sz w:val="28"/>
          <w:szCs w:val="28"/>
          <w:u w:val="single"/>
        </w:rPr>
        <w:lastRenderedPageBreak/>
        <w:t>климатическими или экологическими условиями, в том числе отдаленных (далее – районный коэффициент) и процентной надбавки за службу в районах </w:t>
      </w:r>
      <w:r w:rsidRPr="00D551B5">
        <w:rPr>
          <w:rStyle w:val="others8"/>
          <w:color w:val="000000"/>
          <w:sz w:val="28"/>
          <w:szCs w:val="28"/>
          <w:u w:val="single"/>
        </w:rPr>
        <w:t>&lt;данные изъяты&gt;</w:t>
      </w:r>
      <w:r w:rsidRPr="00D551B5">
        <w:rPr>
          <w:color w:val="000000"/>
          <w:sz w:val="28"/>
          <w:szCs w:val="28"/>
          <w:u w:val="single"/>
        </w:rPr>
        <w:t> и приравненных к ним местностях, а также в других местностях с неблагоприятными климатическими или экологическими условиями, в том числе отдаленных (далее – северная надбавка),</w:t>
      </w:r>
      <w:r w:rsidRPr="00D551B5">
        <w:rPr>
          <w:color w:val="000000"/>
          <w:sz w:val="28"/>
          <w:szCs w:val="28"/>
        </w:rPr>
        <w:t xml:space="preserve"> за период с 18 по 30 апреля 2019 г., а также невыплатой денежного довольствия за период с 1 мая по 26 августа 2019 г. </w:t>
      </w:r>
      <w:r w:rsidRPr="00D551B5">
        <w:rPr>
          <w:color w:val="000000"/>
          <w:sz w:val="28"/>
          <w:szCs w:val="28"/>
          <w:u w:val="single"/>
        </w:rPr>
        <w:t>удовлетворено частично</w:t>
      </w:r>
      <w:r w:rsidRPr="00D551B5">
        <w:rPr>
          <w:color w:val="000000"/>
          <w:sz w:val="28"/>
          <w:szCs w:val="28"/>
        </w:rPr>
        <w:t>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Суд обязал командира войсковой части </w:t>
      </w:r>
      <w:r w:rsidRPr="00D551B5">
        <w:rPr>
          <w:rStyle w:val="others1"/>
          <w:color w:val="000000"/>
          <w:sz w:val="28"/>
          <w:szCs w:val="28"/>
        </w:rPr>
        <w:t>№.</w:t>
      </w:r>
      <w:r w:rsidRPr="00D551B5">
        <w:rPr>
          <w:color w:val="000000"/>
          <w:sz w:val="28"/>
          <w:szCs w:val="28"/>
        </w:rPr>
        <w:t> в месячный срок со дня вступления судебного решения в законную силу: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    - издать приказ о производстве Владимировой В.Ю. перерасчета денежного довольствия за период с 18 по 30 апреля 2019 г. с учетом районного коэффициента в размере </w:t>
      </w:r>
      <w:r w:rsidRPr="00D551B5">
        <w:rPr>
          <w:rStyle w:val="others11"/>
          <w:color w:val="000000"/>
          <w:sz w:val="28"/>
          <w:szCs w:val="28"/>
        </w:rPr>
        <w:t>&lt;данные изъяты&gt;</w:t>
      </w:r>
      <w:r w:rsidRPr="00D551B5">
        <w:rPr>
          <w:color w:val="000000"/>
          <w:sz w:val="28"/>
          <w:szCs w:val="28"/>
        </w:rPr>
        <w:t> и северной надбавки в размере </w:t>
      </w:r>
      <w:r w:rsidRPr="00D551B5">
        <w:rPr>
          <w:rStyle w:val="others12"/>
          <w:color w:val="000000"/>
          <w:sz w:val="28"/>
          <w:szCs w:val="28"/>
        </w:rPr>
        <w:t>&lt;данные изъяты&gt;</w:t>
      </w:r>
      <w:r w:rsidRPr="00D551B5">
        <w:rPr>
          <w:color w:val="000000"/>
          <w:sz w:val="28"/>
          <w:szCs w:val="28"/>
        </w:rPr>
        <w:t> %, направив этот приказ в войсковую часть </w:t>
      </w:r>
      <w:r w:rsidRPr="00D551B5">
        <w:rPr>
          <w:rStyle w:val="others6"/>
          <w:color w:val="000000"/>
          <w:sz w:val="28"/>
          <w:szCs w:val="28"/>
        </w:rPr>
        <w:t>№ 2.</w:t>
      </w:r>
      <w:r w:rsidRPr="00D551B5">
        <w:rPr>
          <w:color w:val="000000"/>
          <w:sz w:val="28"/>
          <w:szCs w:val="28"/>
        </w:rPr>
        <w:t> для внесения данных о перерасчете в программное обеспечение «Алушта» и последующей выплаты Расчетным центром денежных средств административному истцу.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- провести в установленном порядке разбирательство, по итогам которого издать приказ о производстве Владимировой В.Ю. перерасчета денежного довольствия за период с 1 мая по 26 августа 2019 г., направив этот приказ в войсковую часть </w:t>
      </w:r>
      <w:r w:rsidRPr="00D551B5">
        <w:rPr>
          <w:rStyle w:val="others6"/>
          <w:color w:val="000000"/>
          <w:sz w:val="28"/>
          <w:szCs w:val="28"/>
        </w:rPr>
        <w:t>№ 2.</w:t>
      </w:r>
      <w:r w:rsidRPr="00D551B5">
        <w:rPr>
          <w:color w:val="000000"/>
          <w:sz w:val="28"/>
          <w:szCs w:val="28"/>
        </w:rPr>
        <w:t> для внесения данных о перерасчете в программное обеспечение «Алушта» и последующей выплаты Расчетным центром денежных средств административному истцу.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Судом распределены судебные расходы, которые поставлено взыскать в пользу административного истца с финансового довольствующего органа административных ответчиков. В удовлетворении требований Владимировой В.Ю., касающихся оспаривания бездействия Расчетного центра, а также о выплате ей в заявленном ею размере денежного довольствия за период с 1 мая по 26 августа 2019 г. судом отказано.</w:t>
      </w:r>
    </w:p>
    <w:p w:rsidR="00D551B5" w:rsidRPr="00D551B5" w:rsidRDefault="00627B37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 </w:t>
      </w:r>
      <w:proofErr w:type="gramStart"/>
      <w:r w:rsidR="00D551B5" w:rsidRPr="00D551B5">
        <w:rPr>
          <w:color w:val="000000"/>
          <w:sz w:val="28"/>
          <w:szCs w:val="28"/>
        </w:rPr>
        <w:t>2-й Восточный окружной военный суд, рассмотрев дело по апелляционным жалобам командира войсковой части </w:t>
      </w:r>
      <w:r w:rsidR="00D551B5" w:rsidRPr="00D551B5">
        <w:rPr>
          <w:rStyle w:val="others1"/>
          <w:color w:val="000000"/>
          <w:sz w:val="28"/>
          <w:szCs w:val="28"/>
        </w:rPr>
        <w:t>№.</w:t>
      </w:r>
      <w:r w:rsidR="00D551B5" w:rsidRPr="00D551B5">
        <w:rPr>
          <w:color w:val="000000"/>
          <w:sz w:val="28"/>
          <w:szCs w:val="28"/>
        </w:rPr>
        <w:t> и представителя командира войсковой части </w:t>
      </w:r>
      <w:r w:rsidR="00D551B5" w:rsidRPr="00D551B5">
        <w:rPr>
          <w:rStyle w:val="others6"/>
          <w:color w:val="000000"/>
          <w:sz w:val="28"/>
          <w:szCs w:val="28"/>
        </w:rPr>
        <w:t>№ 2.</w:t>
      </w:r>
      <w:r w:rsidR="00D551B5" w:rsidRPr="00D551B5">
        <w:rPr>
          <w:color w:val="000000"/>
          <w:sz w:val="28"/>
          <w:szCs w:val="28"/>
        </w:rPr>
        <w:t> решение суда изменил, изложив его в части, касающейся отказа в удовлетворении требований Владимировой В.Ю. о выплате в заявленном ею размере денежного довольствия за период с 1 мая по 26 августа 2019 г., в новой редакции.</w:t>
      </w:r>
      <w:proofErr w:type="gramEnd"/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 </w:t>
      </w:r>
      <w:proofErr w:type="gramStart"/>
      <w:r w:rsidRPr="00D551B5">
        <w:rPr>
          <w:color w:val="000000"/>
          <w:sz w:val="28"/>
          <w:szCs w:val="28"/>
        </w:rPr>
        <w:t>В соответствии с этой редакцией на командира войсковой части </w:t>
      </w:r>
      <w:r w:rsidRPr="00D551B5">
        <w:rPr>
          <w:rStyle w:val="others1"/>
          <w:color w:val="000000"/>
          <w:sz w:val="28"/>
          <w:szCs w:val="28"/>
        </w:rPr>
        <w:t>№.</w:t>
      </w:r>
      <w:r w:rsidRPr="00D551B5">
        <w:rPr>
          <w:color w:val="000000"/>
          <w:sz w:val="28"/>
          <w:szCs w:val="28"/>
        </w:rPr>
        <w:t> возложена обязанность по изданию приказа о выплате Владимировой В.Ю. денежного довольствия за период с 1 мая по 25 августа 2019 г. в полном объеме, исходя из районного коэффициента в размере </w:t>
      </w:r>
      <w:r w:rsidRPr="00D551B5">
        <w:rPr>
          <w:rStyle w:val="others11"/>
          <w:color w:val="000000"/>
          <w:sz w:val="28"/>
          <w:szCs w:val="28"/>
        </w:rPr>
        <w:t>&lt;данные изъяты&gt;</w:t>
      </w:r>
      <w:r w:rsidRPr="00D551B5">
        <w:rPr>
          <w:color w:val="000000"/>
          <w:sz w:val="28"/>
          <w:szCs w:val="28"/>
        </w:rPr>
        <w:t> и северной надбавки в размере </w:t>
      </w:r>
      <w:r w:rsidRPr="00D551B5">
        <w:rPr>
          <w:rStyle w:val="others12"/>
          <w:color w:val="000000"/>
          <w:sz w:val="28"/>
          <w:szCs w:val="28"/>
        </w:rPr>
        <w:t>&lt;данные изъяты&gt;</w:t>
      </w:r>
      <w:r w:rsidRPr="00D551B5">
        <w:rPr>
          <w:color w:val="000000"/>
          <w:sz w:val="28"/>
          <w:szCs w:val="28"/>
        </w:rPr>
        <w:t> %, а за 26 августа 2019 г., исходя из районного коэффициента в</w:t>
      </w:r>
      <w:proofErr w:type="gramEnd"/>
      <w:r w:rsidRPr="00D551B5">
        <w:rPr>
          <w:color w:val="000000"/>
          <w:sz w:val="28"/>
          <w:szCs w:val="28"/>
        </w:rPr>
        <w:t xml:space="preserve"> </w:t>
      </w:r>
      <w:proofErr w:type="gramStart"/>
      <w:r w:rsidRPr="00D551B5">
        <w:rPr>
          <w:color w:val="000000"/>
          <w:sz w:val="28"/>
          <w:szCs w:val="28"/>
        </w:rPr>
        <w:t>размере</w:t>
      </w:r>
      <w:proofErr w:type="gramEnd"/>
      <w:r w:rsidRPr="00D551B5">
        <w:rPr>
          <w:color w:val="000000"/>
          <w:sz w:val="28"/>
          <w:szCs w:val="28"/>
        </w:rPr>
        <w:t> </w:t>
      </w:r>
      <w:r w:rsidRPr="00D551B5">
        <w:rPr>
          <w:rStyle w:val="others20"/>
          <w:color w:val="000000"/>
          <w:sz w:val="28"/>
          <w:szCs w:val="28"/>
        </w:rPr>
        <w:t>&lt;данные изъяты&gt;</w:t>
      </w:r>
      <w:r w:rsidRPr="00D551B5">
        <w:rPr>
          <w:color w:val="000000"/>
          <w:sz w:val="28"/>
          <w:szCs w:val="28"/>
        </w:rPr>
        <w:t>, направив этот приказ в войсковую часть </w:t>
      </w:r>
      <w:r w:rsidRPr="00D551B5">
        <w:rPr>
          <w:rStyle w:val="others6"/>
          <w:color w:val="000000"/>
          <w:sz w:val="28"/>
          <w:szCs w:val="28"/>
        </w:rPr>
        <w:t>№ 2.</w:t>
      </w:r>
      <w:r w:rsidRPr="00D551B5">
        <w:rPr>
          <w:color w:val="000000"/>
          <w:sz w:val="28"/>
          <w:szCs w:val="28"/>
        </w:rPr>
        <w:t>.</w:t>
      </w:r>
    </w:p>
    <w:p w:rsidR="00D551B5" w:rsidRPr="00D551B5" w:rsidRDefault="00D551B5" w:rsidP="00D551B5">
      <w:pPr>
        <w:pStyle w:val="msoclass2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 xml:space="preserve">Административный ответчик 26 декабря 2020 г. обратился с кассационной жалобой, в которой просит отменить вынесенные по делу судебные акты ввиду неправильного применения судами норм материального права и принять новое решение об отказе в удовлетворении </w:t>
      </w:r>
      <w:r w:rsidRPr="00D551B5">
        <w:rPr>
          <w:color w:val="000000"/>
          <w:sz w:val="28"/>
          <w:szCs w:val="28"/>
        </w:rPr>
        <w:lastRenderedPageBreak/>
        <w:t>административного искового заявления. В обоснование этого, приводя анализ отдельных положений нормативных актов, регламентирующих порядок установления и выплаты денежного довольствия военнослужащим, в том числе северных надбавок и районных коэффициентов, утверждает, что суды первой и апелляционной инстанций пришли к необоснованному выводу о наличии у Владимировой В.Ю., не прибывшей без уважительных причин и в отсутствие оправдательных документов для дальнейшего прохождения военной службы в войсковую часть </w:t>
      </w:r>
      <w:r w:rsidRPr="00D551B5">
        <w:rPr>
          <w:rStyle w:val="others1"/>
          <w:color w:val="000000"/>
          <w:sz w:val="28"/>
          <w:szCs w:val="28"/>
        </w:rPr>
        <w:t>№.</w:t>
      </w:r>
      <w:r w:rsidRPr="00D551B5">
        <w:rPr>
          <w:color w:val="000000"/>
          <w:sz w:val="28"/>
          <w:szCs w:val="28"/>
        </w:rPr>
        <w:t> в установленный срок, то есть 18 апреля 2019 г., и зачисленной в списки этой воинской части только 27 августа 2019 г., права на перерасчет и получение спорных выплат за период с 18 апреля по 26 августа 2019 г.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Им также указывается, что суды не дали должной оценки документам, представленным административным истцом в подтверждение уважительности причин, по которым она отсутствовала в войсковой части </w:t>
      </w:r>
      <w:r w:rsidRPr="00D551B5">
        <w:rPr>
          <w:rStyle w:val="others1"/>
          <w:color w:val="000000"/>
          <w:sz w:val="28"/>
          <w:szCs w:val="28"/>
        </w:rPr>
        <w:t>№.</w:t>
      </w:r>
      <w:r w:rsidRPr="00D551B5">
        <w:rPr>
          <w:color w:val="000000"/>
          <w:sz w:val="28"/>
          <w:szCs w:val="28"/>
        </w:rPr>
        <w:t xml:space="preserve"> с 18 апреля по 26 августа 2019 г., а также неправомерно возложили на него обязанность по проведению служебного разбирательства, поскольку обстоятельства неприбытия Владимировой В.Ю. к новому месту службы установлены в ходе </w:t>
      </w:r>
      <w:proofErr w:type="spellStart"/>
      <w:r w:rsidRPr="00D551B5">
        <w:rPr>
          <w:color w:val="000000"/>
          <w:sz w:val="28"/>
          <w:szCs w:val="28"/>
        </w:rPr>
        <w:t>доследственной</w:t>
      </w:r>
      <w:proofErr w:type="spellEnd"/>
      <w:r w:rsidRPr="00D551B5">
        <w:rPr>
          <w:color w:val="000000"/>
          <w:sz w:val="28"/>
          <w:szCs w:val="28"/>
        </w:rPr>
        <w:t xml:space="preserve"> проверки.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В письменных возражениях административный истец, опровергая доводы кассационной жалобы, просит состоявшиеся судебные акты оставить без изменения.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Проверив материалы дела, обсудив доводы кассационной жалобы и письменных возражений, суд приходит к нижеследующему.</w:t>
      </w:r>
    </w:p>
    <w:p w:rsidR="00D551B5" w:rsidRPr="00D551B5" w:rsidRDefault="00D551B5" w:rsidP="00D551B5">
      <w:pPr>
        <w:pStyle w:val="msoclass22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Судами установлено и подтверждается материалами административного дела, что </w:t>
      </w:r>
      <w:r w:rsidRPr="00D551B5">
        <w:rPr>
          <w:rStyle w:val="others3"/>
          <w:color w:val="000000"/>
          <w:sz w:val="28"/>
          <w:szCs w:val="28"/>
        </w:rPr>
        <w:t>&lt;звание&gt;</w:t>
      </w:r>
      <w:r w:rsidRPr="00D551B5">
        <w:rPr>
          <w:color w:val="000000"/>
          <w:sz w:val="28"/>
          <w:szCs w:val="28"/>
        </w:rPr>
        <w:t> Владимирова В.Ю. проходила военную службу по контракту в войсковой части </w:t>
      </w:r>
      <w:r w:rsidRPr="00D551B5">
        <w:rPr>
          <w:rStyle w:val="others7"/>
          <w:color w:val="000000"/>
          <w:sz w:val="28"/>
          <w:szCs w:val="28"/>
        </w:rPr>
        <w:t>№ 3.</w:t>
      </w:r>
      <w:r w:rsidRPr="00D551B5">
        <w:rPr>
          <w:color w:val="000000"/>
          <w:sz w:val="28"/>
          <w:szCs w:val="28"/>
        </w:rPr>
        <w:t>, дислоцированной в г. </w:t>
      </w:r>
      <w:r w:rsidRPr="00D551B5">
        <w:rPr>
          <w:rStyle w:val="others26"/>
          <w:color w:val="000000"/>
          <w:sz w:val="28"/>
          <w:szCs w:val="28"/>
        </w:rPr>
        <w:t>&lt;данные изъяты&gt;</w:t>
      </w:r>
      <w:r w:rsidRPr="00D551B5">
        <w:rPr>
          <w:color w:val="000000"/>
          <w:sz w:val="28"/>
          <w:szCs w:val="28"/>
        </w:rPr>
        <w:t>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По заключению военно-врачебной комиссии от 12 апреля 2019 г. Владимирова В.Ю., занимавшая должность, для которой штатом предусмотрено воинское звание рядового, признана ограниченно годной к военной службе.</w:t>
      </w:r>
    </w:p>
    <w:p w:rsidR="00D551B5" w:rsidRPr="00D551B5" w:rsidRDefault="00D551B5" w:rsidP="00D551B5">
      <w:pPr>
        <w:pStyle w:val="msoclass22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proofErr w:type="gramStart"/>
      <w:r w:rsidRPr="00D551B5">
        <w:rPr>
          <w:color w:val="000000"/>
          <w:sz w:val="28"/>
          <w:szCs w:val="28"/>
        </w:rPr>
        <w:t>На основании приказа командира войсковой части </w:t>
      </w:r>
      <w:r w:rsidRPr="00D551B5">
        <w:rPr>
          <w:rStyle w:val="others6"/>
          <w:color w:val="000000"/>
          <w:sz w:val="28"/>
          <w:szCs w:val="28"/>
        </w:rPr>
        <w:t>№ 2.</w:t>
      </w:r>
      <w:r w:rsidRPr="00D551B5">
        <w:rPr>
          <w:color w:val="000000"/>
          <w:sz w:val="28"/>
          <w:szCs w:val="28"/>
        </w:rPr>
        <w:t> от 17 апреля 2019 г. № 122 она была исключена из списков личного состава войсковой части </w:t>
      </w:r>
      <w:r w:rsidRPr="00D551B5">
        <w:rPr>
          <w:rStyle w:val="others7"/>
          <w:color w:val="000000"/>
          <w:sz w:val="28"/>
          <w:szCs w:val="28"/>
        </w:rPr>
        <w:t>№ 3.</w:t>
      </w:r>
      <w:r w:rsidRPr="00D551B5">
        <w:rPr>
          <w:color w:val="000000"/>
          <w:sz w:val="28"/>
          <w:szCs w:val="28"/>
        </w:rPr>
        <w:t>, в связи с переводом к новому месту службы – войсковую часть </w:t>
      </w:r>
      <w:r w:rsidRPr="00D551B5">
        <w:rPr>
          <w:rStyle w:val="others1"/>
          <w:color w:val="000000"/>
          <w:sz w:val="28"/>
          <w:szCs w:val="28"/>
        </w:rPr>
        <w:t>№.</w:t>
      </w:r>
      <w:r w:rsidRPr="00D551B5">
        <w:rPr>
          <w:color w:val="000000"/>
          <w:sz w:val="28"/>
          <w:szCs w:val="28"/>
        </w:rPr>
        <w:t>, дислоцированную в </w:t>
      </w:r>
      <w:r w:rsidRPr="00D551B5">
        <w:rPr>
          <w:rStyle w:val="others30"/>
          <w:color w:val="000000"/>
          <w:sz w:val="28"/>
          <w:szCs w:val="28"/>
        </w:rPr>
        <w:t>&lt;данные изъяты&gt;</w:t>
      </w:r>
      <w:r w:rsidRPr="00D551B5">
        <w:rPr>
          <w:color w:val="000000"/>
          <w:sz w:val="28"/>
          <w:szCs w:val="28"/>
        </w:rPr>
        <w:t>. Срок прибытия к новому месту службы в предписании, выданном административному истцу 17 апреля, был установлен 22 апреля 2019 г.</w:t>
      </w:r>
      <w:proofErr w:type="gramEnd"/>
    </w:p>
    <w:p w:rsidR="00D551B5" w:rsidRPr="00D551B5" w:rsidRDefault="00D551B5" w:rsidP="00D551B5">
      <w:pPr>
        <w:pStyle w:val="msoclass22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Вместе с тем, Владимирова В.Ю. прибыла в войсковую часть </w:t>
      </w:r>
      <w:r w:rsidRPr="00D551B5">
        <w:rPr>
          <w:rStyle w:val="others1"/>
          <w:color w:val="000000"/>
          <w:sz w:val="28"/>
          <w:szCs w:val="28"/>
        </w:rPr>
        <w:t>№.</w:t>
      </w:r>
      <w:r w:rsidRPr="00D551B5">
        <w:rPr>
          <w:color w:val="000000"/>
          <w:sz w:val="28"/>
          <w:szCs w:val="28"/>
        </w:rPr>
        <w:t xml:space="preserve"> и была зачислена в ее списки 27 августа 2019 г. При этом в период с 17 апреля по 7 мая 2019 г. она ухаживала за своим больным ребенком. К указанной дате денежное довольствие за период с 18 по 30 апреля 2019 г. ей было выплачено без районного коэффициента и северной надбавки, а за период с 1 мая по 26 </w:t>
      </w:r>
      <w:r w:rsidRPr="00D551B5">
        <w:rPr>
          <w:color w:val="000000"/>
          <w:sz w:val="28"/>
          <w:szCs w:val="28"/>
        </w:rPr>
        <w:lastRenderedPageBreak/>
        <w:t>августа 2019 г. выплата денежного довольствия не производилась, так как была приостановлена.</w:t>
      </w:r>
    </w:p>
    <w:p w:rsidR="00D551B5" w:rsidRPr="00D551B5" w:rsidRDefault="00D551B5" w:rsidP="00D551B5">
      <w:pPr>
        <w:pStyle w:val="msoclass22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Удовлетворяя при изложенных обстоятельствах требования административного иска частично, суд первой инстанции, руководствуясь положениями действовавшего в период спорных правоотношений Порядка обеспечения денежным довольствием военнослужащих Вооруженных Сил Российской Федерации, утвержденного приказом Министра обороны Российской Федерации от 30 декабря 2011 г. № 2700 (далее - Порядок), постановления Правительства Российской Федерации от 30 декабря 2011 г. № 1237 «О размерах коэффициентов и процентных надбавок и порядке их применения для расчета денежного довольствия военнослужащих, проходящих военную службу по контракту, и сотрудников некоторых федеральных органов исполнительной власти, проходящих военную службу (службу) в районах </w:t>
      </w:r>
      <w:r w:rsidRPr="00D551B5">
        <w:rPr>
          <w:rStyle w:val="others8"/>
          <w:color w:val="000000"/>
          <w:sz w:val="28"/>
          <w:szCs w:val="28"/>
        </w:rPr>
        <w:t>&lt;данные изъяты&gt;</w:t>
      </w:r>
      <w:r w:rsidRPr="00D551B5">
        <w:rPr>
          <w:color w:val="000000"/>
          <w:sz w:val="28"/>
          <w:szCs w:val="28"/>
        </w:rPr>
        <w:t> и приравненных к ним местностях, а также в других местностях с неблагоприятными климатическими или экологическими условиями, в том числе отдаленных местностях, высокогорных районах, пустынных и безводных местностях» (далее - Правила), исходил из того, Владимирова В.Ю. имеет право на перерасчет денежного довольствия, выплаченного ей за период с 18 по 30 апреля 2019 г., с учетом районного коэффициента и северной надбавки.</w:t>
      </w:r>
    </w:p>
    <w:p w:rsidR="00D551B5" w:rsidRPr="00D551B5" w:rsidRDefault="00D551B5" w:rsidP="00D551B5">
      <w:pPr>
        <w:pStyle w:val="msoclass22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Оснований не согласиться с данным выводом суда первой инстанции, поддержанным окружным военным судом, у суда кассационной инстанции не имеется, поскольку он не противоречит положениям пунктов 4, 17, 96, 98, 101, 105, 161 Порядка, содержание которых подробно и без искажений проанализировано в судебных актах, соответствует установленным по делу вышеперечисленным обстоятельствам, позволившим судам, с учетом того, что выплата денежного довольствия Владимировой В.Ю. до 1 мая 2019 г. не приостанавливалась и должна была производиться за полный месяц, включая районный коэффициент и северную надбавку, удовлетворить ее требования о порядке обеспечения денежным довольствием за указанный период времени.</w:t>
      </w:r>
    </w:p>
    <w:p w:rsidR="00D551B5" w:rsidRPr="00D551B5" w:rsidRDefault="00D551B5" w:rsidP="00D551B5">
      <w:pPr>
        <w:pStyle w:val="msoclass22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По указанным мотивам доводы кассационной жалобы о незаконности судебных постановлений в части требований, касающихся периода с 18 по 30 апреля 2019 г., отклоняются.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 xml:space="preserve">Что касается мнения автора кассационной жалобы, ссылающегося на неправильную оценку судами документов, подтверждающих уход Владимировой В.Ю. за больным ребенком в период с 17 апреля по 7 мая 2019 г., то оно не может быть принято во внимание, так как суд кассационной инстанции в силу своей компетенции, установленной положениями статьи 329 Кодекса административного судопроизводства Российской Федерации, а также применительно к статье 328 того же Кодекса, должен при рассмотрении жалобы исходить из признанных и установленных судами первой и второй инстанций фактических обстоятельств дела, проверять лишь правильность применения и толкования норм материального права и норм процессуального права судами, рассматривавшими административное дело, а </w:t>
      </w:r>
      <w:r w:rsidRPr="00D551B5">
        <w:rPr>
          <w:color w:val="000000"/>
          <w:sz w:val="28"/>
          <w:szCs w:val="28"/>
        </w:rPr>
        <w:lastRenderedPageBreak/>
        <w:t>правом устанавливать новые обстоятельства по делу и давать самостоятельную оценку собранным по делу доказательствам не наделен.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Кассационный военный суд считает, что вопреки доводам командира войсковой части </w:t>
      </w:r>
      <w:r w:rsidRPr="00D551B5">
        <w:rPr>
          <w:rStyle w:val="others1"/>
          <w:color w:val="000000"/>
          <w:sz w:val="28"/>
          <w:szCs w:val="28"/>
        </w:rPr>
        <w:t>№.</w:t>
      </w:r>
      <w:r w:rsidRPr="00D551B5">
        <w:rPr>
          <w:color w:val="000000"/>
          <w:sz w:val="28"/>
          <w:szCs w:val="28"/>
        </w:rPr>
        <w:t> выводы суда первой инстанции, которыми мотивировано его решение в части требований административного истца, касающихся обеспечения денежным довольствием в период с 1 мая по 26 августа 2019 г., также является законным и обоснованным. Доводы же автора кассационной жалобы, фактически полагающего, что проведение военными следственными органами проверки по факту своевременного неприбытия Владимировой В.Ю. к новому месту службы освобождало командира воинской части от исполнения обязанности разрешить перечисленные в пунктах 172,173 Порядка вопросы, не основано на содержании указанных норм.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Между тем, частью 2 статьи 328 Кодекса административного судопроизводства Российской Федерации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</w:p>
    <w:p w:rsidR="00D551B5" w:rsidRPr="00D551B5" w:rsidRDefault="00D551B5" w:rsidP="00D551B5">
      <w:pPr>
        <w:pStyle w:val="msoclass2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В настоящем административном деле такого характера существенные нарушения норм материального и процессуального права были допущены судом апелляционной инстанции, и они выразились в следующем.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 xml:space="preserve">Как видно из апелляционного определения, окружной военный суд, констатировав, что доводы апелляционных жалоб административных ответчиков не содержат правовых оснований к отмене решения суда первой инстанции, а возражения административного истца сводятся к просьбе об оставлении судебного акта гарнизонного военного суда без изменения, принял по требованиям </w:t>
      </w:r>
      <w:proofErr w:type="spellStart"/>
      <w:r w:rsidRPr="00D551B5">
        <w:rPr>
          <w:color w:val="000000"/>
          <w:sz w:val="28"/>
          <w:szCs w:val="28"/>
        </w:rPr>
        <w:t>Владимирововой</w:t>
      </w:r>
      <w:proofErr w:type="spellEnd"/>
      <w:r w:rsidRPr="00D551B5">
        <w:rPr>
          <w:color w:val="000000"/>
          <w:sz w:val="28"/>
          <w:szCs w:val="28"/>
        </w:rPr>
        <w:t xml:space="preserve"> В.Ю., касающимся периода с 1 мая по 26 августа 2019 г., </w:t>
      </w:r>
      <w:r w:rsidRPr="00627B37">
        <w:rPr>
          <w:color w:val="000000"/>
          <w:sz w:val="28"/>
          <w:szCs w:val="28"/>
          <w:u w:val="single"/>
        </w:rPr>
        <w:t>новое решение об удовлетворении этих требований в заявленном ею размере</w:t>
      </w:r>
      <w:r w:rsidRPr="00D551B5">
        <w:rPr>
          <w:color w:val="000000"/>
          <w:sz w:val="28"/>
          <w:szCs w:val="28"/>
        </w:rPr>
        <w:t>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 Между тем, это решение, вопреки требованиям пунктов 5, 6 части 2 статьи 311 Кодекса административного судопроизводства Российской Федерации, не содержит обстоятельств дела, установленных судом апелляционной инстанции; доказательств, на которых основаны выводы суда об этих обстоятельствах; законы и иные нормативные правовые акты, которыми руководствовался суд при вынесении определения, мотивы, по которым суд апелляционной инстанции не согласился с выводами суда первой инстанции.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 xml:space="preserve">Таким образом, оснований признать апелляционное определение в данной части соответствующим положениям части 1 статьи 308 Кодекса административного судопроизводства Российской Федерации о том, что суд апелляционной инстанции рассматривает административное дело в полном объеме и не связан основаниями и доводами, изложенными в апелляционных </w:t>
      </w:r>
      <w:r w:rsidRPr="00D551B5">
        <w:rPr>
          <w:color w:val="000000"/>
          <w:sz w:val="28"/>
          <w:szCs w:val="28"/>
        </w:rPr>
        <w:lastRenderedPageBreak/>
        <w:t>жалобе, представлении и возражениях относительно жалобы, представления, не имеется.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В то же время, как правильно установлено гарнизонным военным судом со ссылкой на пункты 172, 173 Порядка, требования о выплате денежного довольствия Владимировой В.Ю. в заявленном ею размере не подлежали разрешению судом по существу, поскольку этот вопрос относится к дискреционным полномочиям командира воинской части, который обязан по результатам проведенного служебного разбирательства решить вопрос, с какого момента, за какой период и в каком размере подлежит обеспечению денежным довольствием военнослужащая, не прибывшая к установленному ей сроку в войсковую часть </w:t>
      </w:r>
      <w:r w:rsidRPr="00D551B5">
        <w:rPr>
          <w:rStyle w:val="others1"/>
          <w:color w:val="000000"/>
          <w:sz w:val="28"/>
          <w:szCs w:val="28"/>
        </w:rPr>
        <w:t>№.</w:t>
      </w:r>
      <w:r w:rsidRPr="00D551B5">
        <w:rPr>
          <w:color w:val="000000"/>
          <w:sz w:val="28"/>
          <w:szCs w:val="28"/>
        </w:rPr>
        <w:t>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При таких обстоятельствах нарушения, допущенные окружным военным судом в указанной части, привели к принятию неправильного судебного акта, что в силу части 2 статьи 328 Кодекса административного судопроизводства Российской Федерации влечет отмену апелляционного определения, поскольку без устранения указанных нарушений невозможны восстановление и защита нарушенных прав и законных интересов административного ответчика.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Поэтому кассационный военный суд находит необходимым отменить апелляционное определение 2-го Восточного окружного военного суда в указанной части и оставить в силе решение Красноярского гарнизонного военного суда.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Руководствуясь статьями 327, 329 и 330 Кодекса административного судопроизводства Российской Федерации, Кассационный военный суд</w:t>
      </w:r>
    </w:p>
    <w:p w:rsidR="00627B37" w:rsidRDefault="00627B37" w:rsidP="00D551B5">
      <w:pPr>
        <w:pStyle w:val="msoclassa4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D551B5" w:rsidRDefault="00D551B5" w:rsidP="00D551B5">
      <w:pPr>
        <w:pStyle w:val="msoclassa4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определил:</w:t>
      </w:r>
    </w:p>
    <w:p w:rsidR="00627B37" w:rsidRPr="00D551B5" w:rsidRDefault="00627B37" w:rsidP="00D551B5">
      <w:pPr>
        <w:pStyle w:val="msoclassa4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  <w:szCs w:val="28"/>
        </w:rPr>
      </w:pP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апелляционное определение 2-го Восточного окружного военного суда от 8 сентября 2020 г., принятое по административному исковому заявлению Владимировой Вероники Юрьевны в той части, которым решение суда первой инстанции изменено, отменить, оставить в силе решение Красноярского гарнизонного военного суда от 5 июня 2020 г.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Эти же решение и апелляционное определение в остальной части оставить без изменения, а кассационную жалобу административного ответчика – без удовлетворения.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Кассационное определение вступает в законную силу со дня его принятия и может быть обжаловано в порядке главы 35 Кодекса административного судопроизводства Российской Федерации путём подачи кассационной жалобы непосредственно в Судебную коллегию по делам военнослужащих Верховного Суда Российской Федерации.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Кассационное определение изготовлено в полном объеме 4 марта 2021 г.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 xml:space="preserve">Председательствующий:                                           П.И. </w:t>
      </w:r>
      <w:proofErr w:type="spellStart"/>
      <w:r w:rsidRPr="00D551B5">
        <w:rPr>
          <w:color w:val="000000"/>
          <w:sz w:val="28"/>
          <w:szCs w:val="28"/>
        </w:rPr>
        <w:t>Бабошкин</w:t>
      </w:r>
      <w:proofErr w:type="spellEnd"/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>Судьи                                                                  Т.Г. Гусейнов</w:t>
      </w:r>
    </w:p>
    <w:p w:rsidR="00D551B5" w:rsidRPr="00D551B5" w:rsidRDefault="00D551B5" w:rsidP="00D551B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</w:rPr>
      </w:pPr>
      <w:r w:rsidRPr="00D551B5">
        <w:rPr>
          <w:color w:val="000000"/>
          <w:sz w:val="28"/>
          <w:szCs w:val="28"/>
        </w:rPr>
        <w:t xml:space="preserve">                                                      В.Б. </w:t>
      </w:r>
      <w:proofErr w:type="spellStart"/>
      <w:r w:rsidRPr="00D551B5">
        <w:rPr>
          <w:color w:val="000000"/>
          <w:sz w:val="28"/>
          <w:szCs w:val="28"/>
        </w:rPr>
        <w:t>Красношапка</w:t>
      </w:r>
      <w:proofErr w:type="spellEnd"/>
    </w:p>
    <w:p w:rsidR="001A5778" w:rsidRPr="00D551B5" w:rsidRDefault="001A5778">
      <w:pPr>
        <w:rPr>
          <w:rFonts w:ascii="Times New Roman" w:hAnsi="Times New Roman" w:cs="Times New Roman"/>
          <w:sz w:val="28"/>
          <w:szCs w:val="28"/>
        </w:rPr>
      </w:pPr>
    </w:p>
    <w:sectPr w:rsidR="001A5778" w:rsidRPr="00D551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1B5"/>
    <w:rsid w:val="001A5778"/>
    <w:rsid w:val="00627B37"/>
    <w:rsid w:val="007034C5"/>
    <w:rsid w:val="00D551B5"/>
    <w:rsid w:val="00EC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551B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classconsplustitle">
    <w:name w:val="msoclassconsplustitle"/>
    <w:basedOn w:val="a"/>
    <w:rsid w:val="00D551B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classconsplusnormal">
    <w:name w:val="msoclassconsplusnormal"/>
    <w:basedOn w:val="a"/>
    <w:rsid w:val="00D551B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thers1">
    <w:name w:val="others1"/>
    <w:basedOn w:val="a0"/>
    <w:rsid w:val="00D551B5"/>
  </w:style>
  <w:style w:type="character" w:customStyle="1" w:styleId="others3">
    <w:name w:val="others3"/>
    <w:basedOn w:val="a0"/>
    <w:rsid w:val="00D551B5"/>
  </w:style>
  <w:style w:type="character" w:customStyle="1" w:styleId="others4">
    <w:name w:val="others4"/>
    <w:basedOn w:val="a0"/>
    <w:rsid w:val="00D551B5"/>
  </w:style>
  <w:style w:type="character" w:customStyle="1" w:styleId="others6">
    <w:name w:val="others6"/>
    <w:basedOn w:val="a0"/>
    <w:rsid w:val="00D551B5"/>
  </w:style>
  <w:style w:type="character" w:customStyle="1" w:styleId="others7">
    <w:name w:val="others7"/>
    <w:basedOn w:val="a0"/>
    <w:rsid w:val="00D551B5"/>
  </w:style>
  <w:style w:type="character" w:customStyle="1" w:styleId="others8">
    <w:name w:val="others8"/>
    <w:basedOn w:val="a0"/>
    <w:rsid w:val="00D551B5"/>
  </w:style>
  <w:style w:type="character" w:customStyle="1" w:styleId="others11">
    <w:name w:val="others11"/>
    <w:basedOn w:val="a0"/>
    <w:rsid w:val="00D551B5"/>
  </w:style>
  <w:style w:type="character" w:customStyle="1" w:styleId="others12">
    <w:name w:val="others12"/>
    <w:basedOn w:val="a0"/>
    <w:rsid w:val="00D551B5"/>
  </w:style>
  <w:style w:type="character" w:customStyle="1" w:styleId="others20">
    <w:name w:val="others20"/>
    <w:basedOn w:val="a0"/>
    <w:rsid w:val="00D551B5"/>
  </w:style>
  <w:style w:type="paragraph" w:customStyle="1" w:styleId="msoclass2">
    <w:name w:val="msoclass2"/>
    <w:basedOn w:val="a"/>
    <w:rsid w:val="00D551B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class22">
    <w:name w:val="msoclass22"/>
    <w:basedOn w:val="a"/>
    <w:rsid w:val="00D551B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thers26">
    <w:name w:val="others26"/>
    <w:basedOn w:val="a0"/>
    <w:rsid w:val="00D551B5"/>
  </w:style>
  <w:style w:type="character" w:customStyle="1" w:styleId="others30">
    <w:name w:val="others30"/>
    <w:basedOn w:val="a0"/>
    <w:rsid w:val="00D551B5"/>
  </w:style>
  <w:style w:type="paragraph" w:customStyle="1" w:styleId="msoclassa4">
    <w:name w:val="msoclassa4"/>
    <w:basedOn w:val="a"/>
    <w:rsid w:val="00D551B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551B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classconsplustitle">
    <w:name w:val="msoclassconsplustitle"/>
    <w:basedOn w:val="a"/>
    <w:rsid w:val="00D551B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classconsplusnormal">
    <w:name w:val="msoclassconsplusnormal"/>
    <w:basedOn w:val="a"/>
    <w:rsid w:val="00D551B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thers1">
    <w:name w:val="others1"/>
    <w:basedOn w:val="a0"/>
    <w:rsid w:val="00D551B5"/>
  </w:style>
  <w:style w:type="character" w:customStyle="1" w:styleId="others3">
    <w:name w:val="others3"/>
    <w:basedOn w:val="a0"/>
    <w:rsid w:val="00D551B5"/>
  </w:style>
  <w:style w:type="character" w:customStyle="1" w:styleId="others4">
    <w:name w:val="others4"/>
    <w:basedOn w:val="a0"/>
    <w:rsid w:val="00D551B5"/>
  </w:style>
  <w:style w:type="character" w:customStyle="1" w:styleId="others6">
    <w:name w:val="others6"/>
    <w:basedOn w:val="a0"/>
    <w:rsid w:val="00D551B5"/>
  </w:style>
  <w:style w:type="character" w:customStyle="1" w:styleId="others7">
    <w:name w:val="others7"/>
    <w:basedOn w:val="a0"/>
    <w:rsid w:val="00D551B5"/>
  </w:style>
  <w:style w:type="character" w:customStyle="1" w:styleId="others8">
    <w:name w:val="others8"/>
    <w:basedOn w:val="a0"/>
    <w:rsid w:val="00D551B5"/>
  </w:style>
  <w:style w:type="character" w:customStyle="1" w:styleId="others11">
    <w:name w:val="others11"/>
    <w:basedOn w:val="a0"/>
    <w:rsid w:val="00D551B5"/>
  </w:style>
  <w:style w:type="character" w:customStyle="1" w:styleId="others12">
    <w:name w:val="others12"/>
    <w:basedOn w:val="a0"/>
    <w:rsid w:val="00D551B5"/>
  </w:style>
  <w:style w:type="character" w:customStyle="1" w:styleId="others20">
    <w:name w:val="others20"/>
    <w:basedOn w:val="a0"/>
    <w:rsid w:val="00D551B5"/>
  </w:style>
  <w:style w:type="paragraph" w:customStyle="1" w:styleId="msoclass2">
    <w:name w:val="msoclass2"/>
    <w:basedOn w:val="a"/>
    <w:rsid w:val="00D551B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class22">
    <w:name w:val="msoclass22"/>
    <w:basedOn w:val="a"/>
    <w:rsid w:val="00D551B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thers26">
    <w:name w:val="others26"/>
    <w:basedOn w:val="a0"/>
    <w:rsid w:val="00D551B5"/>
  </w:style>
  <w:style w:type="character" w:customStyle="1" w:styleId="others30">
    <w:name w:val="others30"/>
    <w:basedOn w:val="a0"/>
    <w:rsid w:val="00D551B5"/>
  </w:style>
  <w:style w:type="paragraph" w:customStyle="1" w:styleId="msoclassa4">
    <w:name w:val="msoclassa4"/>
    <w:basedOn w:val="a"/>
    <w:rsid w:val="00D551B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00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2388</Words>
  <Characters>13613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Магомедбасир Шуайпов</dc:creator>
  <cp:lastModifiedBy>USER</cp:lastModifiedBy>
  <cp:revision>2</cp:revision>
  <dcterms:created xsi:type="dcterms:W3CDTF">2021-04-30T07:11:00Z</dcterms:created>
  <dcterms:modified xsi:type="dcterms:W3CDTF">2021-04-30T07:11:00Z</dcterms:modified>
</cp:coreProperties>
</file>