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0EBE" w:rsidRDefault="00370EBE" w:rsidP="00E420AC">
      <w:pPr>
        <w:pStyle w:val="Default"/>
        <w:ind w:firstLine="709"/>
        <w:jc w:val="both"/>
        <w:rPr>
          <w:sz w:val="28"/>
          <w:szCs w:val="28"/>
        </w:rPr>
      </w:pPr>
      <w:r>
        <w:rPr>
          <w:b/>
          <w:bCs/>
          <w:sz w:val="28"/>
          <w:szCs w:val="28"/>
        </w:rPr>
        <w:t xml:space="preserve">44. </w:t>
      </w:r>
      <w:proofErr w:type="gramStart"/>
      <w:r>
        <w:rPr>
          <w:b/>
          <w:bCs/>
          <w:sz w:val="28"/>
          <w:szCs w:val="28"/>
        </w:rPr>
        <w:t xml:space="preserve">При пересмотре дела по новым обстоятельствам и принятии определения о повороте исполнения вынесенного ранее судебного акта шестимесячный срок, установленный ст. 112 АПК РФ, исчисляется со дня вступления в законную силу последнего судебного акта, принятием которого закончилось рассмотрение дела по существу, а не со дня вступления в силу определения о повороте исполнения вынесенного ранее судебного акта. </w:t>
      </w:r>
      <w:proofErr w:type="gramEnd"/>
    </w:p>
    <w:p w:rsidR="00E420AC" w:rsidRDefault="00E420AC" w:rsidP="00E420AC">
      <w:pPr>
        <w:pStyle w:val="Default"/>
        <w:ind w:firstLine="709"/>
        <w:jc w:val="both"/>
        <w:rPr>
          <w:sz w:val="28"/>
          <w:szCs w:val="28"/>
        </w:rPr>
      </w:pPr>
    </w:p>
    <w:p w:rsidR="00370EBE" w:rsidRDefault="00370EBE" w:rsidP="00E420AC">
      <w:pPr>
        <w:pStyle w:val="Default"/>
        <w:ind w:firstLine="709"/>
        <w:jc w:val="both"/>
        <w:rPr>
          <w:sz w:val="28"/>
          <w:szCs w:val="28"/>
        </w:rPr>
      </w:pPr>
      <w:r>
        <w:rPr>
          <w:sz w:val="28"/>
          <w:szCs w:val="28"/>
        </w:rPr>
        <w:t xml:space="preserve">Решением суда первой инстанции от 3 февраля 2010 г., оставленным без изменения постановлением суда апелляционной инстанции от 25 мая 2010 г., удовлетворен иск физического лица к обществу. </w:t>
      </w:r>
    </w:p>
    <w:p w:rsidR="00370EBE" w:rsidRDefault="00370EBE" w:rsidP="00E420AC">
      <w:pPr>
        <w:pStyle w:val="Default"/>
        <w:ind w:firstLine="709"/>
        <w:jc w:val="both"/>
        <w:rPr>
          <w:sz w:val="28"/>
          <w:szCs w:val="28"/>
        </w:rPr>
      </w:pPr>
      <w:r>
        <w:rPr>
          <w:sz w:val="28"/>
          <w:szCs w:val="28"/>
        </w:rPr>
        <w:t xml:space="preserve">Определением суда первой инстанции от 21 октября 2010 г. с общества в пользу физического лица взысканы судебные расходы на оплату услуг представителя. </w:t>
      </w:r>
    </w:p>
    <w:p w:rsidR="00370EBE" w:rsidRDefault="00370EBE" w:rsidP="00E420AC">
      <w:pPr>
        <w:pStyle w:val="Default"/>
        <w:ind w:firstLine="709"/>
        <w:jc w:val="both"/>
        <w:rPr>
          <w:sz w:val="28"/>
          <w:szCs w:val="28"/>
        </w:rPr>
      </w:pPr>
      <w:r>
        <w:rPr>
          <w:sz w:val="28"/>
          <w:szCs w:val="28"/>
        </w:rPr>
        <w:t xml:space="preserve">Решением суда первой инстанции от 11 апреля 2014 г. удовлетворено заявление общества о пересмотре по новым обстоятельствам вступивших в законную силу решения от 3 февраля 2010 г. и постановления от 25 мая 2010 г. </w:t>
      </w:r>
    </w:p>
    <w:p w:rsidR="00370EBE" w:rsidRDefault="00370EBE" w:rsidP="00E420AC">
      <w:pPr>
        <w:pStyle w:val="Default"/>
        <w:ind w:firstLine="709"/>
        <w:jc w:val="both"/>
        <w:rPr>
          <w:sz w:val="28"/>
          <w:szCs w:val="28"/>
        </w:rPr>
      </w:pPr>
      <w:r>
        <w:rPr>
          <w:sz w:val="28"/>
          <w:szCs w:val="28"/>
        </w:rPr>
        <w:t xml:space="preserve">Решением суда первой инстанции от 29 мая 2014 г. в удовлетворении требований физического лица к обществу отказано. Определением от 7 ноября 2014 г. произведен поворот исполнения решения от 3 февраля 2010 г. и определения от 21 октября 2010 г. </w:t>
      </w:r>
    </w:p>
    <w:p w:rsidR="00370EBE" w:rsidRDefault="00370EBE" w:rsidP="00E420AC">
      <w:pPr>
        <w:pStyle w:val="Default"/>
        <w:ind w:firstLine="709"/>
        <w:jc w:val="both"/>
        <w:rPr>
          <w:sz w:val="28"/>
          <w:szCs w:val="28"/>
        </w:rPr>
      </w:pPr>
      <w:r>
        <w:rPr>
          <w:sz w:val="28"/>
          <w:szCs w:val="28"/>
        </w:rPr>
        <w:t xml:space="preserve">Общество 7 мая 2015 г. обратилось в арбитражный суд с заявлением к физическому лицу о взыскании судебных расходов на оплату услуг представителя, часть из которых состояла в судебных расходах, понесенных обществом при рассмотрении дела по существу, а часть – в связи с рассмотрением заявления о повороте исполнения судебного акта. </w:t>
      </w:r>
    </w:p>
    <w:p w:rsidR="00370EBE" w:rsidRDefault="00370EBE" w:rsidP="00E420AC">
      <w:pPr>
        <w:pStyle w:val="Default"/>
        <w:ind w:firstLine="709"/>
        <w:jc w:val="both"/>
        <w:rPr>
          <w:sz w:val="28"/>
          <w:szCs w:val="28"/>
        </w:rPr>
      </w:pPr>
      <w:r>
        <w:rPr>
          <w:sz w:val="28"/>
          <w:szCs w:val="28"/>
        </w:rPr>
        <w:t xml:space="preserve">Определением суда первой инстанции, оставленным без изменения постановлениями суда апелляционной инстанции и арбитражного суда округа, заявление общества удовлетворено. </w:t>
      </w:r>
    </w:p>
    <w:p w:rsidR="00370EBE" w:rsidRDefault="00370EBE" w:rsidP="00E420AC">
      <w:pPr>
        <w:pStyle w:val="Default"/>
        <w:ind w:firstLine="709"/>
        <w:jc w:val="both"/>
        <w:rPr>
          <w:sz w:val="28"/>
          <w:szCs w:val="28"/>
        </w:rPr>
      </w:pPr>
      <w:r>
        <w:rPr>
          <w:sz w:val="28"/>
          <w:szCs w:val="28"/>
        </w:rPr>
        <w:t xml:space="preserve">Судебная коллегия Верховного Суда Российской Федерации отменила названные судебные акты в части взыскания с физического лица судебных расходов, понесенных в связи с рассмотрением дела по существу, и в указанной части направила дело на новое рассмотрение в суд первой инстанции </w:t>
      </w:r>
      <w:proofErr w:type="gramStart"/>
      <w:r>
        <w:rPr>
          <w:sz w:val="28"/>
          <w:szCs w:val="28"/>
        </w:rPr>
        <w:t>по</w:t>
      </w:r>
      <w:proofErr w:type="gramEnd"/>
      <w:r>
        <w:rPr>
          <w:sz w:val="28"/>
          <w:szCs w:val="28"/>
        </w:rPr>
        <w:t xml:space="preserve"> </w:t>
      </w:r>
      <w:proofErr w:type="gramStart"/>
      <w:r>
        <w:rPr>
          <w:sz w:val="28"/>
          <w:szCs w:val="28"/>
        </w:rPr>
        <w:t>следующим</w:t>
      </w:r>
      <w:proofErr w:type="gramEnd"/>
      <w:r>
        <w:rPr>
          <w:sz w:val="28"/>
          <w:szCs w:val="28"/>
        </w:rPr>
        <w:t xml:space="preserve"> основаниям. </w:t>
      </w:r>
    </w:p>
    <w:p w:rsidR="00E420AC" w:rsidRDefault="00370EBE" w:rsidP="00E420AC">
      <w:pPr>
        <w:pStyle w:val="Default"/>
        <w:ind w:firstLine="709"/>
        <w:jc w:val="both"/>
        <w:rPr>
          <w:sz w:val="28"/>
          <w:szCs w:val="28"/>
        </w:rPr>
      </w:pPr>
      <w:proofErr w:type="gramStart"/>
      <w:r>
        <w:rPr>
          <w:sz w:val="28"/>
          <w:szCs w:val="28"/>
        </w:rPr>
        <w:t>В соответствии с ч. 2 ст. 112 АПК РФ заявление по вопросу о судебных расходах, понесенных в связи с рассмотрением дела в арбитражном суде первой, апелляционной, кассационной инстанций, рассмотрением дела в порядке надзора, не разрешенному при рассмотрении дела в соответствующем суде, может быть подано в арбитражный суд, рассматривавший дело в качестве суда первой инстанции, в течение шести месяцев со дня</w:t>
      </w:r>
      <w:proofErr w:type="gramEnd"/>
      <w:r>
        <w:rPr>
          <w:sz w:val="28"/>
          <w:szCs w:val="28"/>
        </w:rPr>
        <w:t xml:space="preserve"> вступления в законную силу последнего судебного акта, принятием которого закончилось ра</w:t>
      </w:r>
      <w:r w:rsidR="00E420AC">
        <w:rPr>
          <w:sz w:val="28"/>
          <w:szCs w:val="28"/>
        </w:rPr>
        <w:t xml:space="preserve">ссмотрение дела по существу. </w:t>
      </w:r>
    </w:p>
    <w:p w:rsidR="00370EBE" w:rsidRDefault="00370EBE" w:rsidP="00E420AC">
      <w:pPr>
        <w:pStyle w:val="Default"/>
        <w:ind w:firstLine="709"/>
        <w:jc w:val="both"/>
        <w:rPr>
          <w:color w:val="auto"/>
          <w:sz w:val="28"/>
          <w:szCs w:val="28"/>
        </w:rPr>
      </w:pPr>
      <w:proofErr w:type="gramStart"/>
      <w:r>
        <w:rPr>
          <w:color w:val="auto"/>
          <w:sz w:val="28"/>
          <w:szCs w:val="28"/>
        </w:rPr>
        <w:t xml:space="preserve">В п. 30 постановления Пленума Высшего Арбитражного Суда Российской Федерации от 17 февраля 2011 г. № 12 «О некоторых вопросах </w:t>
      </w:r>
      <w:r>
        <w:rPr>
          <w:color w:val="auto"/>
          <w:sz w:val="28"/>
          <w:szCs w:val="28"/>
        </w:rPr>
        <w:lastRenderedPageBreak/>
        <w:t>применения Арбитражного процессуального кодекса Российской Федерации в редакции Федерального закона от 27 июля 2010 г. № 228-ФЗ «О внесении изменений в Арбитражный процессуальный кодекс Российской Федерации» (далее – постановление № 12) разъяснено, что последним судебным актом, принятием которого закончилось рассмотрение дела по существу, для</w:t>
      </w:r>
      <w:proofErr w:type="gramEnd"/>
      <w:r>
        <w:rPr>
          <w:color w:val="auto"/>
          <w:sz w:val="28"/>
          <w:szCs w:val="28"/>
        </w:rPr>
        <w:t xml:space="preserve"> целей исчисления шестимесячного срока следует считать по общему правилу (ст. 15, 167, 271, 289 АПК РФ) решение суда первой инстанции или постановление суда апелляционной инстанции, если соответствующий судебный акт не был предметом рассмотрения суда вышестоящей инстанции, либо постановление суда кассационной инстанции, принятое по результатам рассмотрения жалобы на такие судебные акты. </w:t>
      </w:r>
    </w:p>
    <w:p w:rsidR="00370EBE" w:rsidRDefault="00370EBE" w:rsidP="00E420AC">
      <w:pPr>
        <w:pStyle w:val="Default"/>
        <w:ind w:firstLine="709"/>
        <w:jc w:val="both"/>
        <w:rPr>
          <w:color w:val="auto"/>
          <w:sz w:val="28"/>
          <w:szCs w:val="28"/>
        </w:rPr>
      </w:pPr>
      <w:r>
        <w:rPr>
          <w:color w:val="auto"/>
          <w:sz w:val="28"/>
          <w:szCs w:val="28"/>
        </w:rPr>
        <w:t xml:space="preserve">Таким образом, в рассматриваемом случае последним судебным актом, принятием которого закончилось рассмотрение дела по существу, следует считать решение суда первой инстанции от 29 мая 2014 г., вступившее в законную силу в соответствии с ч. 1 ст.180 АПК РФ 30 июня 2014 г. (с учетом выходных дней). Следовательно, шестимесячный срок на подачу заявления о взыскании судебных расходов, понесенных при рассмотрении дела по существу, истек 30 декабря 2014 г. Общество обратилось с заявлением 7 мая 2015 г. (согласно штампу канцелярии суда на заявлении), то есть за пределами установленного срока. </w:t>
      </w:r>
    </w:p>
    <w:p w:rsidR="00370EBE" w:rsidRDefault="00370EBE" w:rsidP="00E420AC">
      <w:pPr>
        <w:pStyle w:val="Default"/>
        <w:ind w:firstLine="709"/>
        <w:jc w:val="both"/>
        <w:rPr>
          <w:color w:val="auto"/>
          <w:sz w:val="28"/>
          <w:szCs w:val="28"/>
        </w:rPr>
      </w:pPr>
      <w:proofErr w:type="gramStart"/>
      <w:r>
        <w:rPr>
          <w:color w:val="auto"/>
          <w:sz w:val="28"/>
          <w:szCs w:val="28"/>
        </w:rPr>
        <w:t>Согласно разъяснениям, приведенным в п. 32 постановления № 12, в случае пропуска шестимесячного срока, предусмотренного ч. 2 ст. 112 АПК РФ, заинтересованное лицо вправе обратиться в арбитражный суд с ходатайством о восстановлении срока на подачу заявления по вопросу о судебных расходах, понесенных в связи с рассмотрением дела в арбитражном суде, в соответствии с ч. 3 ст. 117 АПК РФ.</w:t>
      </w:r>
      <w:proofErr w:type="gramEnd"/>
      <w:r>
        <w:rPr>
          <w:color w:val="auto"/>
          <w:sz w:val="28"/>
          <w:szCs w:val="28"/>
        </w:rPr>
        <w:t xml:space="preserve"> Если факт пропуска срока на подачу заявления по вопросу о судебных расходах установлен после его принятия к производству, суд выясняет причины пропуска срока. Признав причины пропуска срока уважительными, суд продолжает рассмотрение заявления, а в ином случае прекращает производство по заявлению применительно к п. 1 ч. 1 ст. 150 АПК РФ. </w:t>
      </w:r>
    </w:p>
    <w:p w:rsidR="00370EBE" w:rsidRPr="00E420AC" w:rsidRDefault="00370EBE" w:rsidP="00E420AC">
      <w:pPr>
        <w:jc w:val="right"/>
        <w:rPr>
          <w:rFonts w:ascii="Times New Roman" w:hAnsi="Times New Roman" w:cs="Times New Roman"/>
          <w:i/>
          <w:iCs/>
          <w:sz w:val="28"/>
          <w:szCs w:val="28"/>
        </w:rPr>
      </w:pPr>
      <w:r w:rsidRPr="00E420AC">
        <w:rPr>
          <w:rFonts w:ascii="Times New Roman" w:hAnsi="Times New Roman" w:cs="Times New Roman"/>
          <w:i/>
          <w:iCs/>
          <w:sz w:val="28"/>
          <w:szCs w:val="28"/>
        </w:rPr>
        <w:t>Определение № 310-ЭС16-6569</w:t>
      </w:r>
    </w:p>
    <w:p w:rsidR="00E420AC" w:rsidRDefault="00E420AC" w:rsidP="00E420AC">
      <w:pPr>
        <w:pStyle w:val="Default"/>
        <w:jc w:val="center"/>
        <w:rPr>
          <w:bCs/>
          <w:i/>
          <w:sz w:val="28"/>
          <w:szCs w:val="28"/>
        </w:rPr>
      </w:pPr>
      <w:r>
        <w:rPr>
          <w:bCs/>
          <w:i/>
          <w:sz w:val="28"/>
          <w:szCs w:val="28"/>
        </w:rPr>
        <w:t>Обзор с</w:t>
      </w:r>
      <w:r w:rsidRPr="00E420AC">
        <w:rPr>
          <w:bCs/>
          <w:i/>
          <w:sz w:val="28"/>
          <w:szCs w:val="28"/>
        </w:rPr>
        <w:t xml:space="preserve">удебной </w:t>
      </w:r>
      <w:r>
        <w:rPr>
          <w:bCs/>
          <w:i/>
          <w:sz w:val="28"/>
          <w:szCs w:val="28"/>
        </w:rPr>
        <w:t>п</w:t>
      </w:r>
      <w:r w:rsidRPr="00E420AC">
        <w:rPr>
          <w:bCs/>
          <w:i/>
          <w:sz w:val="28"/>
          <w:szCs w:val="28"/>
        </w:rPr>
        <w:t>рактики Верховного Суда Российской Федерации</w:t>
      </w:r>
    </w:p>
    <w:p w:rsidR="00E420AC" w:rsidRDefault="00E420AC" w:rsidP="00E420AC">
      <w:pPr>
        <w:pStyle w:val="Default"/>
        <w:jc w:val="center"/>
        <w:rPr>
          <w:bCs/>
          <w:i/>
          <w:sz w:val="28"/>
          <w:szCs w:val="28"/>
        </w:rPr>
      </w:pPr>
      <w:r w:rsidRPr="00E420AC">
        <w:rPr>
          <w:bCs/>
          <w:i/>
          <w:sz w:val="28"/>
          <w:szCs w:val="28"/>
        </w:rPr>
        <w:t>№ 5 (2017).</w:t>
      </w:r>
    </w:p>
    <w:p w:rsidR="00E420AC" w:rsidRDefault="00E420AC" w:rsidP="00E420AC">
      <w:pPr>
        <w:pStyle w:val="Default"/>
        <w:jc w:val="center"/>
        <w:rPr>
          <w:bCs/>
          <w:i/>
          <w:sz w:val="28"/>
          <w:szCs w:val="28"/>
        </w:rPr>
      </w:pPr>
      <w:proofErr w:type="gramStart"/>
      <w:r w:rsidRPr="00E420AC">
        <w:rPr>
          <w:bCs/>
          <w:i/>
          <w:sz w:val="28"/>
          <w:szCs w:val="28"/>
        </w:rPr>
        <w:t>Утвержден</w:t>
      </w:r>
      <w:proofErr w:type="gramEnd"/>
      <w:r w:rsidRPr="00E420AC">
        <w:rPr>
          <w:bCs/>
          <w:i/>
          <w:sz w:val="28"/>
          <w:szCs w:val="28"/>
        </w:rPr>
        <w:t xml:space="preserve"> </w:t>
      </w:r>
      <w:r>
        <w:rPr>
          <w:bCs/>
          <w:i/>
          <w:sz w:val="28"/>
          <w:szCs w:val="28"/>
        </w:rPr>
        <w:t xml:space="preserve"> </w:t>
      </w:r>
      <w:r w:rsidRPr="00E420AC">
        <w:rPr>
          <w:bCs/>
          <w:i/>
          <w:sz w:val="28"/>
          <w:szCs w:val="28"/>
        </w:rPr>
        <w:t xml:space="preserve">Президиумом Верховного Суда </w:t>
      </w:r>
      <w:r>
        <w:rPr>
          <w:bCs/>
          <w:i/>
          <w:sz w:val="28"/>
          <w:szCs w:val="28"/>
        </w:rPr>
        <w:t xml:space="preserve"> </w:t>
      </w:r>
      <w:r w:rsidRPr="00E420AC">
        <w:rPr>
          <w:bCs/>
          <w:i/>
          <w:sz w:val="28"/>
          <w:szCs w:val="28"/>
        </w:rPr>
        <w:t xml:space="preserve">Российской </w:t>
      </w:r>
      <w:r>
        <w:rPr>
          <w:bCs/>
          <w:i/>
          <w:sz w:val="28"/>
          <w:szCs w:val="28"/>
        </w:rPr>
        <w:t xml:space="preserve"> Ф</w:t>
      </w:r>
      <w:r w:rsidRPr="00E420AC">
        <w:rPr>
          <w:bCs/>
          <w:i/>
          <w:sz w:val="28"/>
          <w:szCs w:val="28"/>
        </w:rPr>
        <w:t xml:space="preserve">едерации </w:t>
      </w:r>
      <w:r>
        <w:rPr>
          <w:bCs/>
          <w:i/>
          <w:sz w:val="28"/>
          <w:szCs w:val="28"/>
        </w:rPr>
        <w:t xml:space="preserve"> </w:t>
      </w:r>
    </w:p>
    <w:p w:rsidR="00E420AC" w:rsidRPr="00E420AC" w:rsidRDefault="00E420AC" w:rsidP="00E420AC">
      <w:pPr>
        <w:pStyle w:val="Default"/>
        <w:jc w:val="center"/>
        <w:rPr>
          <w:i/>
          <w:sz w:val="28"/>
          <w:szCs w:val="28"/>
        </w:rPr>
      </w:pPr>
      <w:r w:rsidRPr="00E420AC">
        <w:rPr>
          <w:bCs/>
          <w:i/>
          <w:sz w:val="28"/>
          <w:szCs w:val="28"/>
        </w:rPr>
        <w:t>27 декабря 2017 г.</w:t>
      </w:r>
    </w:p>
    <w:p w:rsidR="00E420AC" w:rsidRPr="00E420AC" w:rsidRDefault="00E420AC" w:rsidP="00E420AC">
      <w:pPr>
        <w:rPr>
          <w:rFonts w:ascii="Times New Roman" w:hAnsi="Times New Roman" w:cs="Times New Roman"/>
          <w:b/>
          <w:bCs/>
          <w:sz w:val="28"/>
          <w:szCs w:val="28"/>
        </w:rPr>
      </w:pPr>
    </w:p>
    <w:p w:rsidR="00370EBE" w:rsidRDefault="00370EBE" w:rsidP="00370EBE"/>
    <w:sectPr w:rsidR="00370EB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altName w:val="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08"/>
  <w:characterSpacingControl w:val="doNotCompress"/>
  <w:compat/>
  <w:rsids>
    <w:rsidRoot w:val="005673F3"/>
    <w:rsid w:val="000F188A"/>
    <w:rsid w:val="00370EBE"/>
    <w:rsid w:val="005673F3"/>
    <w:rsid w:val="00755C3E"/>
    <w:rsid w:val="009F2ADB"/>
    <w:rsid w:val="00DE1C7C"/>
    <w:rsid w:val="00E420A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5673F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732</Words>
  <Characters>4175</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2018-01-31T06:01:00Z</dcterms:created>
  <dcterms:modified xsi:type="dcterms:W3CDTF">2018-01-31T06:53:00Z</dcterms:modified>
</cp:coreProperties>
</file>