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sz w:val="32"/>
        </w:rPr>
      </w:pPr>
      <w:r w:rsidRPr="00DF05DB">
        <w:rPr>
          <w:rStyle w:val="font2"/>
          <w:b/>
        </w:rPr>
        <w:t>Подтверждение полномочий представителя административного истца доверенностью, которая оформлена без соблюдения требований части 8 статьи 57 Кодекса административного судопроизводства Российской Федерации, действующее законодательство не допускает.</w:t>
      </w: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rStyle w:val="font4"/>
          <w:sz w:val="36"/>
        </w:rPr>
      </w:pP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36"/>
        </w:rPr>
      </w:pPr>
      <w:r w:rsidRPr="00DF05DB">
        <w:rPr>
          <w:rStyle w:val="font4"/>
          <w:sz w:val="36"/>
        </w:rPr>
        <w:t>ВЕРХОВНЫЙ СУД РОССИЙСКОЙ ФЕДЕРАЦИИ</w:t>
      </w: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right"/>
        <w:rPr>
          <w:rStyle w:val="font2"/>
          <w:sz w:val="28"/>
        </w:rPr>
      </w:pP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right"/>
        <w:rPr>
          <w:sz w:val="28"/>
        </w:rPr>
      </w:pPr>
      <w:r w:rsidRPr="00DF05DB">
        <w:rPr>
          <w:rStyle w:val="font2"/>
          <w:sz w:val="28"/>
        </w:rPr>
        <w:t>№ВКАПИ16-9</w:t>
      </w: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center"/>
        <w:rPr>
          <w:rStyle w:val="font3"/>
          <w:sz w:val="28"/>
        </w:rPr>
      </w:pP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  <w:r w:rsidRPr="00DF05DB">
        <w:rPr>
          <w:rStyle w:val="font3"/>
          <w:sz w:val="28"/>
        </w:rPr>
        <w:t>ОПРЕДЕЛЕНИЕ</w:t>
      </w:r>
    </w:p>
    <w:p w:rsidR="00DF05DB" w:rsidRPr="00DF05DB" w:rsidRDefault="00DF05DB" w:rsidP="00DF05DB">
      <w:pPr>
        <w:pStyle w:val="a3"/>
        <w:spacing w:before="0" w:beforeAutospacing="0" w:after="0" w:afterAutospacing="0"/>
        <w:jc w:val="both"/>
        <w:rPr>
          <w:sz w:val="28"/>
        </w:rPr>
      </w:pPr>
      <w:r w:rsidRPr="00DF05DB">
        <w:rPr>
          <w:rStyle w:val="font2"/>
          <w:sz w:val="28"/>
        </w:rPr>
        <w:t>г. Москва</w:t>
      </w:r>
      <w:r w:rsidRPr="00DF05DB">
        <w:rPr>
          <w:rStyle w:val="font1"/>
          <w:sz w:val="28"/>
        </w:rPr>
        <w:t xml:space="preserve">                                              </w:t>
      </w:r>
      <w:r>
        <w:rPr>
          <w:rStyle w:val="font1"/>
          <w:sz w:val="28"/>
        </w:rPr>
        <w:tab/>
      </w:r>
      <w:r w:rsidRPr="00DF05DB">
        <w:rPr>
          <w:rStyle w:val="font1"/>
          <w:sz w:val="28"/>
        </w:rPr>
        <w:t xml:space="preserve">                            </w:t>
      </w:r>
      <w:r w:rsidRPr="00DF05DB">
        <w:rPr>
          <w:rStyle w:val="font2"/>
          <w:sz w:val="28"/>
        </w:rPr>
        <w:t>9 марта 2016 г.</w:t>
      </w: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  <w:proofErr w:type="gramStart"/>
      <w:r w:rsidRPr="00DF05DB">
        <w:rPr>
          <w:rStyle w:val="font2"/>
          <w:sz w:val="28"/>
        </w:rPr>
        <w:t xml:space="preserve">Судья Верховного Суда Российской Федерации </w:t>
      </w:r>
      <w:proofErr w:type="spellStart"/>
      <w:r w:rsidRPr="00DF05DB">
        <w:rPr>
          <w:rStyle w:val="font2"/>
          <w:sz w:val="28"/>
        </w:rPr>
        <w:t>Сокерин</w:t>
      </w:r>
      <w:proofErr w:type="spellEnd"/>
      <w:r w:rsidRPr="00DF05DB">
        <w:rPr>
          <w:rStyle w:val="font2"/>
          <w:sz w:val="28"/>
        </w:rPr>
        <w:t xml:space="preserve"> С.Г., ознакомившись с административным исковым заявлением </w:t>
      </w:r>
      <w:proofErr w:type="spellStart"/>
      <w:r w:rsidRPr="00DF05DB">
        <w:rPr>
          <w:rStyle w:val="font2"/>
          <w:sz w:val="28"/>
        </w:rPr>
        <w:t>Сухинова</w:t>
      </w:r>
      <w:proofErr w:type="spellEnd"/>
      <w:r w:rsidRPr="00DF05DB">
        <w:rPr>
          <w:rStyle w:val="font2"/>
          <w:sz w:val="28"/>
        </w:rPr>
        <w:t xml:space="preserve"> Евгения Игоревича о признании недействующим пункта 7 Правил расчёта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военнослужащих», утверждённых постановлением Правительства Российской Федерации от 3 февраля 2014 г. № 76 (далее</w:t>
      </w:r>
      <w:proofErr w:type="gramEnd"/>
      <w:r w:rsidRPr="00DF05DB">
        <w:rPr>
          <w:rStyle w:val="font2"/>
          <w:sz w:val="28"/>
        </w:rPr>
        <w:t xml:space="preserve"> - </w:t>
      </w:r>
      <w:proofErr w:type="gramStart"/>
      <w:r w:rsidRPr="00DF05DB">
        <w:rPr>
          <w:rStyle w:val="font2"/>
          <w:sz w:val="28"/>
        </w:rPr>
        <w:t>Правила),</w:t>
      </w:r>
      <w:proofErr w:type="gramEnd"/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center"/>
        <w:rPr>
          <w:rStyle w:val="font2"/>
          <w:sz w:val="28"/>
        </w:rPr>
      </w:pPr>
      <w:r w:rsidRPr="00DF05DB">
        <w:rPr>
          <w:rStyle w:val="font2"/>
          <w:sz w:val="28"/>
        </w:rPr>
        <w:t>установил: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spellStart"/>
      <w:r w:rsidRPr="00DF05DB">
        <w:rPr>
          <w:rStyle w:val="font2"/>
          <w:sz w:val="28"/>
        </w:rPr>
        <w:t>Сухинов</w:t>
      </w:r>
      <w:proofErr w:type="spellEnd"/>
      <w:r w:rsidRPr="00DF05DB">
        <w:rPr>
          <w:rStyle w:val="font2"/>
          <w:sz w:val="28"/>
        </w:rPr>
        <w:t xml:space="preserve"> Е.И. обратился в Верховный Суд Российской Федерации с указанным административным исковым заявлением, в котором просит признать недействующим пункт 7 Правил, поскольку, по мнению административного истца, данная норма противоречит положениям статьи 15.1 Федерального закона «О статусе военнослужащих» от 27 мая 1998 г. № 76-ФЗ.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>По определению судьи Верховного Суда Российской Федерации от 12 февраля 2016 г. данное заявление было оставлено без движения. Административному истцу было предложено устранить недостатки, препятствующие решению вопроса о принятии заявления.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 xml:space="preserve">4 марта 2016 г. в Верховный Суд Российской Федерации поступило административное исковое заявление </w:t>
      </w:r>
      <w:proofErr w:type="spellStart"/>
      <w:r w:rsidRPr="00DF05DB">
        <w:rPr>
          <w:rStyle w:val="font2"/>
          <w:sz w:val="28"/>
        </w:rPr>
        <w:t>Сухинова</w:t>
      </w:r>
      <w:proofErr w:type="spellEnd"/>
      <w:r w:rsidRPr="00DF05DB">
        <w:rPr>
          <w:rStyle w:val="font2"/>
          <w:sz w:val="28"/>
        </w:rPr>
        <w:t xml:space="preserve"> Е.И. с частично устранёнными недостатками, на которые было указано в определении от 12 февраля 2016 г.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>В частности, административный истец указал, что его дело будет вести представитель Алёхина Светлана Николаевна, имеющая высшее юридическое образование, что подтверждается представленной копией диплома.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 xml:space="preserve">Полномочия представителя Алёхиной С.Н. оформлены доверенностью от имени </w:t>
      </w:r>
      <w:proofErr w:type="spellStart"/>
      <w:r w:rsidRPr="00DF05DB">
        <w:rPr>
          <w:rStyle w:val="font2"/>
          <w:sz w:val="28"/>
        </w:rPr>
        <w:t>Сухинова</w:t>
      </w:r>
      <w:proofErr w:type="spellEnd"/>
      <w:r w:rsidRPr="00DF05DB">
        <w:rPr>
          <w:rStyle w:val="font2"/>
          <w:sz w:val="28"/>
        </w:rPr>
        <w:t xml:space="preserve"> Е.И., которая не удостоверена в соответствии с требованиями части 8 статьи 57 Кодекса административного судопроизводства Российской Федерации.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lastRenderedPageBreak/>
        <w:t>Нахожу, что настоящее административное исковое заявление подлежит возвращению административному истцу на основании части 2 статьи 130 Кодекса административного судопроизводства Российской Федерации, поскольку им не устранены недостатки, препятствующие принятию административного искового заявления.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DF05DB">
        <w:rPr>
          <w:rStyle w:val="font2"/>
          <w:sz w:val="28"/>
        </w:rPr>
        <w:t>В соответствии с частью 9 статьи 208 Кодекса административного судопроизводства Российской Федерации при рассмотрении административных дел об оспаривании нормативных правовых актов в верховном суде республики, краевом, областном суде, суде города федерального значения, суде автономной области, суде автономного округа, в Верховном Суде Российской Федерации граждане, участвующие в деле и не имеющие высшего юридического образования, ведут дела через представителей, отвечающих требованиям, предусмотренным</w:t>
      </w:r>
      <w:proofErr w:type="gramEnd"/>
      <w:r w:rsidRPr="00DF05DB">
        <w:rPr>
          <w:rStyle w:val="font2"/>
          <w:sz w:val="28"/>
        </w:rPr>
        <w:t xml:space="preserve"> статьей 55 Кодекса административного судопроизводства Российской Федерации.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>Согласно части 3 статьи 55 Кодекса административного судопроизводства Российской Федерации представители должны представить суду документы о своём образовании, а также документы, удостоверяющие их статус и полномочия.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>В соответствии с частями 5 и 8 статьи 57 Кодекса административного судопроизводства Российской Федерации полномочия представителей на ведение административного дела в суде должны быть выражены в доверенности, выданной и оформленной в соответствии с федеральным законом, а в случаях, предусмотренных международным договором Российской Федерации или федеральным законом, - в ином документе. Полномочия представителя также могут быть выражены в заявлении представляемого лица, сделанном в судебном заседании в устной форме, на что указывается в протоколе судебного заседания, или представленном в суд в письменной форме. При предъявлении к представителю квалификационных требований представитель должен представить в суд соответствующие документы, подтверждающие выполнение этих требований.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DF05DB">
        <w:rPr>
          <w:rStyle w:val="font2"/>
          <w:sz w:val="28"/>
        </w:rPr>
        <w:t>Доверенности, выданные гражданами на ведение административного дела, удостоверяются нотариально или должностным лицом организации, в которой доверитель учится, работает или проходит службу, а также товариществом собственников жилья, жилищным, жилищно-строительным или иным специализированным потребительским кооперативом, осуществляющим управление многоквартирным домом, управляющей организацией по месту жительства доверителя, администрацией учреждения социальной защиты населения, в котором находится доверитель, и стационарного лечебного учреждения, в котором доверитель находится</w:t>
      </w:r>
      <w:proofErr w:type="gramEnd"/>
      <w:r w:rsidRPr="00DF05DB">
        <w:rPr>
          <w:rStyle w:val="font2"/>
          <w:sz w:val="28"/>
        </w:rPr>
        <w:t xml:space="preserve"> на излечении. </w:t>
      </w:r>
      <w:proofErr w:type="gramStart"/>
      <w:r w:rsidRPr="00DF05DB">
        <w:rPr>
          <w:rStyle w:val="font2"/>
          <w:sz w:val="28"/>
        </w:rPr>
        <w:t>Доверенности, выданные военнослужащими, работниками воинских частей, соединений,</w:t>
      </w:r>
      <w:r>
        <w:rPr>
          <w:rStyle w:val="font2"/>
          <w:sz w:val="28"/>
        </w:rPr>
        <w:t xml:space="preserve"> </w:t>
      </w:r>
      <w:r w:rsidRPr="00DF05DB">
        <w:rPr>
          <w:rStyle w:val="font2"/>
          <w:sz w:val="28"/>
        </w:rPr>
        <w:t>учреждений, военно-учебных заведений или членами их семей, удостоверяются командиром (начальником) соответствующей части, соединения, учреждения, военно-учебного заведения.</w:t>
      </w:r>
      <w:proofErr w:type="gramEnd"/>
      <w:r w:rsidRPr="00DF05DB">
        <w:rPr>
          <w:rStyle w:val="font2"/>
          <w:sz w:val="28"/>
        </w:rPr>
        <w:t xml:space="preserve"> Доверенности лиц, находящихся в местах содержания под </w:t>
      </w:r>
      <w:r w:rsidRPr="00DF05DB">
        <w:rPr>
          <w:rStyle w:val="font2"/>
          <w:sz w:val="28"/>
        </w:rPr>
        <w:lastRenderedPageBreak/>
        <w:t>стражей или в местах лишения свободы, удостоверяются начальником соответствующего учреждения.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DF05DB">
        <w:rPr>
          <w:rStyle w:val="font2"/>
          <w:sz w:val="28"/>
        </w:rPr>
        <w:t>Применяя приведенные выше нормы Кодекса административного судопроизводства Российской Федерации во взаимосвязи, следует сделать вывод о том, что при оспаривании нормативного правового акта к административному исковому заявлению вместе с другими документами, указанными в статье 126 Кодекса административного судопроизводства Российской Федерации, должна быть приложена надлежащим образом удостоверенная доверенность представителя административного истца на ведение административного дела.</w:t>
      </w:r>
      <w:proofErr w:type="gramEnd"/>
      <w:r w:rsidRPr="00DF05DB">
        <w:rPr>
          <w:rStyle w:val="font2"/>
          <w:sz w:val="28"/>
        </w:rPr>
        <w:t xml:space="preserve"> Подтверждение полномочий представителя административного истца доверенностью, которая оформлена без соблюдения требований части 8 статьи 57 Кодекса административного судопроизводства Российской Федерации, действующее законодательство не допускает.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DF05DB">
        <w:rPr>
          <w:rStyle w:val="font2"/>
          <w:sz w:val="28"/>
        </w:rPr>
        <w:t>Приложенная к данному административному исковому заявлению доверенность также не является письменным заявлением представляемого лица, предусмотренным частью 5 статьи 57 Кодекса административного судопроизводства Российской Федерации, об удостоверении полномочий представителя, поскольку в соответствии с данной нормой такое заявление может быть представлено в судебном заседании, а не при решении вопроса о принятии административного искового заявления.</w:t>
      </w:r>
      <w:proofErr w:type="gramEnd"/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 xml:space="preserve">Поскольку недостатки, послужившие основанием для оставления административного искового заявления без движения, </w:t>
      </w:r>
      <w:proofErr w:type="spellStart"/>
      <w:r w:rsidRPr="00DF05DB">
        <w:rPr>
          <w:rStyle w:val="font2"/>
          <w:sz w:val="28"/>
        </w:rPr>
        <w:t>Сухиновым</w:t>
      </w:r>
      <w:proofErr w:type="spellEnd"/>
      <w:r w:rsidRPr="00DF05DB">
        <w:rPr>
          <w:rStyle w:val="font2"/>
          <w:sz w:val="28"/>
        </w:rPr>
        <w:t xml:space="preserve"> Е.И. в полном объёме не устранены, в соответствии с частью 2 статьи 130 Кодекса административного судопроизводства Российской Федерации оно считается </w:t>
      </w:r>
      <w:proofErr w:type="spellStart"/>
      <w:r w:rsidRPr="00DF05DB">
        <w:rPr>
          <w:rStyle w:val="font2"/>
          <w:sz w:val="28"/>
        </w:rPr>
        <w:t>неподанным</w:t>
      </w:r>
      <w:proofErr w:type="spellEnd"/>
      <w:r w:rsidRPr="00DF05DB">
        <w:rPr>
          <w:rStyle w:val="font2"/>
          <w:sz w:val="28"/>
        </w:rPr>
        <w:t xml:space="preserve"> и возвращается административному истцу.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>Возвращение административного искового заявления не является препятствием повторному обращению в суд о том же предмете в установленном законом порядке.</w:t>
      </w: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  <w:r w:rsidRPr="00DF05DB">
        <w:rPr>
          <w:rStyle w:val="font2"/>
          <w:sz w:val="28"/>
        </w:rPr>
        <w:t>На основании изложенного, руководствуясь статьёй 130 Кодекса административного судопроизводства Российской Федерации,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center"/>
        <w:rPr>
          <w:rStyle w:val="font2"/>
          <w:sz w:val="28"/>
        </w:rPr>
      </w:pPr>
      <w:r w:rsidRPr="00DF05DB">
        <w:rPr>
          <w:rStyle w:val="font2"/>
          <w:sz w:val="28"/>
        </w:rPr>
        <w:t>определил: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DF05DB">
        <w:rPr>
          <w:rStyle w:val="font2"/>
          <w:sz w:val="28"/>
        </w:rPr>
        <w:t xml:space="preserve">административное исковое заявление </w:t>
      </w:r>
      <w:proofErr w:type="spellStart"/>
      <w:r w:rsidRPr="00DF05DB">
        <w:rPr>
          <w:rStyle w:val="font2"/>
          <w:sz w:val="28"/>
        </w:rPr>
        <w:t>Сухинова</w:t>
      </w:r>
      <w:proofErr w:type="spellEnd"/>
      <w:r w:rsidRPr="00DF05DB">
        <w:rPr>
          <w:rStyle w:val="font2"/>
          <w:sz w:val="28"/>
        </w:rPr>
        <w:t xml:space="preserve"> Евгения Игоревича о признании недействующим пункта 7 Правил расчёта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военнослужащих», утверждённых постановлением Правительства Российской Федерации от 3 февраля 2014 г. № 76, возвратить со всеми приложенными к нему документами.</w:t>
      </w:r>
      <w:proofErr w:type="gramEnd"/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 xml:space="preserve">Возвратить административному истцу </w:t>
      </w:r>
      <w:proofErr w:type="spellStart"/>
      <w:r w:rsidRPr="00DF05DB">
        <w:rPr>
          <w:rStyle w:val="font2"/>
          <w:sz w:val="28"/>
        </w:rPr>
        <w:t>Сухинову</w:t>
      </w:r>
      <w:proofErr w:type="spellEnd"/>
      <w:r w:rsidRPr="00DF05DB">
        <w:rPr>
          <w:rStyle w:val="font2"/>
          <w:sz w:val="28"/>
        </w:rPr>
        <w:t xml:space="preserve"> Е.И. госпошлину в размере 300 (трехсот) рублей согласно квитанции от 13 января 2016 г.</w:t>
      </w: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lastRenderedPageBreak/>
        <w:t>Настоящее определение может быть обжаловано в Апелляционную коллегию Верховного Суда Российской Федерации в течение пятнадцати дней.</w:t>
      </w: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>Судья Верховного Суда Российской Федерации</w:t>
      </w:r>
    </w:p>
    <w:p w:rsid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</w:p>
    <w:p w:rsidR="00DF05DB" w:rsidRPr="00DF05DB" w:rsidRDefault="00DF05DB" w:rsidP="00DF05DB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DF05DB">
        <w:rPr>
          <w:rStyle w:val="font2"/>
          <w:sz w:val="28"/>
        </w:rPr>
        <w:t xml:space="preserve">С.Г. </w:t>
      </w:r>
      <w:proofErr w:type="spellStart"/>
      <w:r w:rsidRPr="00DF05DB">
        <w:rPr>
          <w:rStyle w:val="font2"/>
          <w:sz w:val="28"/>
        </w:rPr>
        <w:t>Сокерин</w:t>
      </w:r>
      <w:proofErr w:type="spellEnd"/>
    </w:p>
    <w:p w:rsidR="00C626DB" w:rsidRPr="00DF05DB" w:rsidRDefault="00C626DB" w:rsidP="00DF05DB">
      <w:pPr>
        <w:spacing w:after="0" w:line="240" w:lineRule="auto"/>
        <w:ind w:firstLine="709"/>
        <w:jc w:val="both"/>
        <w:rPr>
          <w:sz w:val="24"/>
        </w:rPr>
      </w:pPr>
    </w:p>
    <w:sectPr w:rsidR="00C626DB" w:rsidRPr="00DF05DB" w:rsidSect="00C62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05DB"/>
    <w:rsid w:val="00C626DB"/>
    <w:rsid w:val="00DF0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6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0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DF05DB"/>
  </w:style>
  <w:style w:type="character" w:customStyle="1" w:styleId="font2">
    <w:name w:val="font2"/>
    <w:basedOn w:val="a0"/>
    <w:rsid w:val="00DF05DB"/>
  </w:style>
  <w:style w:type="character" w:customStyle="1" w:styleId="font3">
    <w:name w:val="font3"/>
    <w:basedOn w:val="a0"/>
    <w:rsid w:val="00DF05DB"/>
  </w:style>
  <w:style w:type="character" w:customStyle="1" w:styleId="font1">
    <w:name w:val="font1"/>
    <w:basedOn w:val="a0"/>
    <w:rsid w:val="00DF05DB"/>
  </w:style>
  <w:style w:type="character" w:customStyle="1" w:styleId="font0">
    <w:name w:val="font0"/>
    <w:basedOn w:val="a0"/>
    <w:rsid w:val="00DF05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4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1139</Words>
  <Characters>6495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2016-03-10T09:39:00Z</dcterms:created>
  <dcterms:modified xsi:type="dcterms:W3CDTF">2016-03-10T09:46:00Z</dcterms:modified>
</cp:coreProperties>
</file>