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B09" w:rsidRP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D15">
        <w:rPr>
          <w:rFonts w:ascii="Times New Roman" w:hAnsi="Times New Roman" w:cs="Times New Roman"/>
          <w:b/>
          <w:sz w:val="28"/>
          <w:szCs w:val="28"/>
        </w:rPr>
        <w:t xml:space="preserve">16. </w:t>
      </w:r>
      <w:proofErr w:type="gramStart"/>
      <w:r w:rsidRPr="00936D15">
        <w:rPr>
          <w:rFonts w:ascii="Times New Roman" w:hAnsi="Times New Roman" w:cs="Times New Roman"/>
          <w:b/>
          <w:sz w:val="28"/>
          <w:szCs w:val="28"/>
        </w:rPr>
        <w:t>В качестве уважительных причин пропуска срока подачи кассационной жалобы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срок, включая разумный срок для ознакомления с судебным актом и для</w:t>
      </w:r>
      <w:proofErr w:type="gramEnd"/>
      <w:r w:rsidRPr="00936D15">
        <w:rPr>
          <w:rFonts w:ascii="Times New Roman" w:hAnsi="Times New Roman" w:cs="Times New Roman"/>
          <w:b/>
          <w:sz w:val="28"/>
          <w:szCs w:val="28"/>
        </w:rPr>
        <w:t xml:space="preserve"> подготовки документа лицом, которому судебный акт был направлен по почте. </w:t>
      </w:r>
    </w:p>
    <w:p w:rsidR="00936D15" w:rsidRDefault="00936D15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Т. через своего представителя 15 апреля 2016 г. обратилась в суд с иском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Судом установлено и следует из материалов дела, что решением суда от 2 сентября 2016 г. Т. отказано в удовлетворении исковых требований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Апелляционным определением от 15 декабря 2016 г. решение суда первой инстанции оставлено без изменения. 13 июня 2017 г. Т. в президиум суда кассационной инстанции была подана кассационная жалоба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>Определением судьи суда кассационной инстанции от 23 июня 2017 г. кассационная жалоба была возвращена заявителю без рассмотрения по существу.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Основанием для возврата жалобы явилось невыполнение заявителем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РФ: жалоба не содержала надлежащего указания на обжалуемое судебное постановление и просьбу об отмене судебного постановления с правильной датой, принятого по гражданскому делу по иску Т.; приложенная к кассационной жалобе копия апелляционного определения от 15 декабря 2016 г. не была оформлена надлежащим образом, так как содержала пометки, подчеркивания и неоговоренные судом исправления. 28 июня 2017 г. копия данного определения была направлена по адресу, указанному в кассационной жалобе, и получена Т. 7 июля 2017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Полагая, что срок на подачу кассационной жалобы пропущен ею по уважительным причинам, Т. 10 июля 2017 г. обратилась в районный суд с заявлением о восстановлении пропущенного срока на подачу кассационной жалобы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районного суда от 27 июля 2017 г. Т. </w:t>
      </w:r>
      <w:r w:rsidRPr="005B469C">
        <w:rPr>
          <w:rFonts w:ascii="Times New Roman" w:hAnsi="Times New Roman" w:cs="Times New Roman"/>
          <w:b/>
          <w:sz w:val="28"/>
          <w:szCs w:val="28"/>
        </w:rPr>
        <w:t>отказано в удовлетворении заявления о восстановлении пропущенного процессуального срока подачи кассационной жалобы</w:t>
      </w:r>
      <w:r w:rsidRPr="000E5B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Отказывая в удовлетворении указанного заявления, суд первой инстанции пришел к выводу об отсутствии уважительных причин пропуска данного срока.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первой инстанции исходил из того,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 сроки после вступления решения суда в законную силу и начала исчисления шестимесячного срока на кассационное обжалование.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указал, что нахождение Т. в отпуске по уходу за ребенком не может быть расценено в качестве исключительного обстоятельства, препятствовавшего ей в подаче кассационной жалобы в более ранние сроки.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 первой инстанции также сослался на то, что, обращаясь с кассационной жалобой за два календарных дня до истечения срока на кассационное обжалование принятых по делу судебных актов, с учетом наличия в ГПК РФ положений о возможности возвращения кассационной жалобы заявителю без рассмотрения по существу в случае несоответствия ее требованиям ст. 378 ГПК РФ в течение десяти дней со дня поступления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такой жалобы в суд кассационной инстанции (ст. 379 ГПК РФ)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Кроме того, суд принял во внимание, что Т. была оказана квалифицированная юридическая помощь при составлении и подаче кассационной жалобы. Ввиду изложенного суд первой инстанции сделал вывод о том, что у Т. отсутствовали обстоятельства, объективно препятствующие ей подать кассационную жалобу в президиум суда кассационной инстанции в более ранние сроки, а нахождение заявителя в отпуске по уходу за ребенком к таковым обстоятельствам не может быть отнесено.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апелляционной инстанции, рассмотрев частную жалобу Т. на определение суда первой инстанции об отказе в восстановлении процессуального срока подачи кассационной жалобы, согласился с выводами суда первой инстанции об отсутствии оснований для удовлетворения заявления Т. о восстановлении пропущенного процессуального срока на подачу кассационной жалобы.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Судебная коллегия по гражданским делам Верховного Суда Российской Федерации отменила судебные постановления об отказе 53 заявителю Т. в восстановлении пропущенного процессуального срока подачи кассационной жалобы и приняла по делу новое судебное постановление об удовлетворении заявления о восстановлении данного срока, указав следующее. </w:t>
      </w:r>
    </w:p>
    <w:p w:rsidR="000274E1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1 ст. 46 Конституции Российской Федерации каждому гарантируется судебная защита его прав и свобод.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Право на судебную защиту подразумевает создание условий для эффективного и справедливого разбирательства дела, реализуемых в процессуальных формах, регламентированных федеральным законом, а также возможность пересмотреть ошибочный судебный акт в целях восстановления в правах посредством правосудия.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Так, вступившие в законную силу судебные постановления, за исключением судебных постановлений Верховного Суда Российской Федерации, могут быть обжалованы в порядке, установленном гл. 41 ГПК РФ, в суд кассационной инстанции лицами, участвующими в деле, и другими лицами, если их права и законные интересы нарушены судебными постановлениями (часть 1 статьи 376 ГПК РФ).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ч. 2 ст. 376 ГПК РФ установлено, что судебные постановления могут быть обжалованы в суд кассационной инстанции в течение шести месяцев со дня их вступления в законную силу при условии, что лицами, указанными в ч. 1 данной статьи, были исчерпаны иные установленные данным кодексом способы обжалования судебного постановления до дня вступления его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Гарантией для лиц, не имеющих возможности реализовать свое право на совершение процессуальных действий в установленный срок по уважительным причинам, является институт восстановления процессуальных сроков. В соответствии с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Частью 4 ст. 112 ГПК РФ в редакции Федерального закона от 9 декабря 2010 г. № 353-ФЗ, действовавшей на момент обращения Т. с заявлением о восстановлении пропущенного процессуального срока подачи кассационной жалобы и рассмотрения его судом первой инстанции, было предусмотрено, что заявление о восстановлении пропущенного процессуального срока, установленного ч. 2 ст. 376, ч. 2 ст. 3912 и ч. 2 ст. 39111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ГПК РФ, подается в суд, рассмотревший дело по первой инстанции.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Указанный срок может быть восстановлен только в исключительных случаях, когда суд признает уважительными причины его пропуска по обстоятельствам, объективно исключающим возможность подачи кассационной или надзорной жалобы в установленный срок (тяжелая болезнь лица, подающего жалобу, его беспомощное состояние и другое), и эти обстоятельства имели место в период не позднее одного года со дня вступления обжалуемого судебного постановления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п. 10 постановления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разъяснено, что исходя из положений ч. 4 ст. 112 ГПК РФ пропущенный процессуальный срок, установленный ч. 2 ст. 376 ГПК РФ, может быть восстановлен по заявлению как физического, так и юридического лица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и только в исключительных случаях, когда суд признает уважительными причины его пропуска по обстоятельствам, объективно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исключающим возможность подачи кассационной жалобы в установленный срок. В отношении физических лиц, участвующих в деле, к таким обстоятельствам, в частности, могут относиться тяжелая болезнь, беспомощное состояние, иные относящиеся к личности заявителя обстоятельства, а также другие независящие от лица обстоятельства, в силу которых оно было лишено возможности своевременно обратиться с кассационной жалобой в суд.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При этом следует иметь в виду, что заявление о восстановлении срока может быть удовлетворено, если обстоятельства, объективно исключающие возможность подачи кассационных жалобы, представления, имели место в период не позднее одного года со дня вступления обжалуемого судебного постановления в законную силу (ч. 4 ст. 112 ГПК РФ) (абзацы третий, четвертый и седьмой п. 10 постановления Пленума Верховного Суда Российской Федерации от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11 декабря 2012 г. № 29).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 приведенных норм процессуального права и разъяснений Пленума Верховного Суда Российской Федерации по их применению следует, что в случае пропуска срока подачи кассационной жалобы он может быть восстановлен судом при наличии уважительных причин, перечень которых содержится в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4 ст. 112 ГПК РФ и не является исчерпывающим.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Уважительными причинами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также должен учитывать и необходимость для лица, получившего судебный акт, разумного срока для ознакомления с ним и для подготовки документа.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Вопрос о возможности восстановления пропущенного процессуального срока решается судом в каждом конкретном случае на основе установления и исследования фактических обстоятельств дела и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оценки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представленных сторонами доказательств по правилам, определенным ст. 67, 71 ГПК РФ.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Однако при разрешении заявления представителя Т. о восстановлении пропущенного процессуального срока на обжалование судебных постановлений в кассационном порядке приведенные нормы процессуального права и разъяснения Пленума Верховного Суда Российской Федерации по их применению судами первой и апелляционной инстанций не были учтены, а вывод судебных инстанций об отсутствии оснований для восстановления этого срока противоречит установленным при разрешении заявления обстоятельствам.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13 июня 2017 г., то есть в пределах предусмотренного ч. 2 ст. 376 ГПК РФ шестимесячного срока подачи кассационной жалобы, Т. в президиум суда кассационной инстанции была направлена кассационная жалоба на решение суда от 2 сентября 2016 г. и апелляционное определение от 15 декабря 2016 г.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судьи суда кассационной инстанции от 23 июня 2017 г. указанная кассационная жалоба была возвращена заявителю без рассмотрения по существу в связи с несоблюдением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 (указание в просительной части кассационной жалобы неправильной даты вынесения обжалуемого решения суда первой инстанции, наличие карандашных отметок на копии обжалуемого апелляционного определения).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 данном определении было разъяснено, что после устранения препятствий, послуживших основаниями для возвращения без рассмотрения по существу жалобы, заявитель вправе вновь обратиться в суд кассационной инстанции с кассационной жалобой с учетом срока,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РФ. Т. копия определения судьи суда кассационной инстанции от 23 июня 2017 г. была получена 7 июля 2017 г. на почте.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Таким образом, на момент вынесения судьей суда кассационной инстанции определения от 23 июня 2017 г. и получения 7 июля 2017 г. Т. копии этого определения предусмотренный законом шестимесячный срок подачи кассационной жалобы истек, что исключало для Т. возможность совершения дальнейших процессуальных действий, направленных на исправление указанных в определении судьи недостатков, и повторного обращения в суд кассационной инстанции с кассационной жалобой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на решение суда от 2 сентября 2016 г. и апелляционное определение от 15 декабря 2016 г., то есть препятствовало реализации права на судебную защиту в суде кассационной инстанции.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Как неоднократно указывал Конституционный Суд Российской Федерации в определениях по жалобам граждан на нарушение права на судебную защиту нормами, регулирующими порядок обращения в суд с исковыми заявлениями и жалобами, устанавливаемые законодателем требования – при обеспечении каждому возможности обратиться в суд – обязательны для граждан.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Это относится и к нормам, регламентирующим порядок обращения в суд кассационной инстанции, в том числе устанавливающим правило, согласно которому поданные лицами, участвующими в деле, и другими лицами, если их права и законные интересы нарушены судебными постановлениями, кассационные жалоба, представление изучаются и рассматриваются судьями, указанными в ст. 380 ГПК РФ, при условии соблюдения требований, предусмотренных ст. 376–378 данного кодекса.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Возвращение кассационной жалобы не препятствует заинтересованным лицам, принимая на себя последствия совершения или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несовершения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 ими процессуальных прав и обязанностей, своевременно воспользоваться правом на обжалование вступившего в законную силу судебного постановления путем повторной подачи жалобы после устранения недостатков и не лишает заинтересованное лицо права на рассмотрение его жалобы в суде кассационной инстанции по существу (определение Конституционного Суда Российской Федерации от 27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марта 2018 г. № 731-0).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Ввиду того, что первоначально кассационная жалоба Т. в президиум суда кассационной инстанции была подана в предусмотренный ч. 2 ст. 376 ГПК РФ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шестимесячный срок со дня вступления в силу решения суда первой инстанции (13 июня 2017 г.), на момент окончания этого срока (15 июня 2017 г.) кассационная жалоба Т. с приложенными к ней документами находилась в суде кассационной инстанции, возвращение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данной кассационной жалобы имело место по истечении названного процессуального срока (копия определения судьи от 23 июня 2017 г. получена Т. на почте 7 июля 2017 г.), Т. по обстоятельствам, не зависящим от нее, была лишена возможности исправить указанные в определении судьи недостатки и повторно обратиться в суд кассационной инстанции с кассационной жалобой до истечения срока на кассационное обжалование принятых по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делу судебных постановлений.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Изложенные обстоятельства свидетельствуют о наличии у Т. уважительных причин пропуска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 срока для повторного обращения в президиум суда кассационной инстанции после исправления недостатков кассационной жалобы.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Ссылка суда первой инстанции на то, что, обращаясь с кассационной жалобой за два календарных дня до истечения срока на кассационное обжалование принятых по делу судебных актов,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заботливости, противоречит нормам, регламентирующим порядок обращения в суд кассационной инстанции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, так как исходя из содержания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2 ст. 376 ГПК РФ судебные постановления могут быть обжалованы в суд кассационной инстанции в любое время в течение установленных данной нормой шести месяцев со дня вступления обжалуемых судебных постановлений в законную силу. Срок на подачу кассационной жалобы не считается пропущенным, если жалоба, документы были сданы в организацию почтовой связи до двадцати четырех часов последнего дня срока (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3 ст. 108 ГПК РФ).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Судебная коллегия признала неправильным и указание суда первой инстанции в обоснование вывода об отсутствии уважительных причин пропуска срока, установленного ч. 2 ст. 376 ГПК РФ, на то,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сроки после вступления решения суда в законную силу и начала исчисления шестимесячного срока на кассационное обжалование.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Судом первой инстанции оставлено без внимания, что к заявлению о восстановлении пропущенного процессуального срока Т. приложена копия удостоверения многодетной семьи, согласно которому у нее имеется трое детей в возрасте до 18 лет, в том числе дочь, 2015 года рождения.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судебном заседании 27 июля 2017 г. представитель Т. по доверенности Ш. на вопрос председательствующего о причинах, препятствовавших обращению Т. в суд кассационной инстанции с жалобой в более ранние сроки, пояснила, что Т. ранее не имела возможности собрать все необходимые документы для подачи кассационной жалобы и обратиться за юридической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помощью, так как ее супруг в этот период отсутствовал дома в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связи с работой вахтовым методом, а она сама находится в отпуске по уходу за малолетним ребенком, которого не с кем оставить (протокол судебного заседания от 27 июля 2017 г.). </w:t>
      </w:r>
    </w:p>
    <w:p w:rsidR="000E5B09" w:rsidRPr="000E5B09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нарушение положений ст. 67 ГПК РФ суд первой инстанции при рассмотрении заявления о восстановлении процессуального срока подачи кассационной жалобы не дал надлежащей оценки всем указанным доводам заявителя и ее представителя, а также совокупности представленных ими доказательств в подтверждение наличия причин, объективно препятствующих подаче Т. кассационной жалобы с соблюдением установленного ч. 2 ст. 376 ГПК РФ срока.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Не были устранены эти нарушения и судом апелляционной инстанции при рассмотрении частной жалобы Т. на определение районного суда от 27 июля 2017 г. </w:t>
      </w:r>
    </w:p>
    <w:p w:rsidR="00755C3E" w:rsidRP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E3F">
        <w:rPr>
          <w:rFonts w:ascii="Times New Roman" w:hAnsi="Times New Roman" w:cs="Times New Roman"/>
          <w:i/>
          <w:sz w:val="28"/>
          <w:szCs w:val="28"/>
        </w:rPr>
        <w:t>Определение № 11-КГ18-17</w:t>
      </w:r>
    </w:p>
    <w:p w:rsid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5B09" w:rsidRPr="00B422FB" w:rsidRDefault="000E5B09" w:rsidP="000E5B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>ОБЗОР СУДЕБНОЙ ПРАКТИКИ ВЕРХОВНОГО СУДА РОССИЙСКОЙ ФЕДЕРАЦИИ № 4 (2019)</w:t>
      </w:r>
    </w:p>
    <w:p w:rsidR="000E5B09" w:rsidRP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5B09" w:rsidRPr="000E5B0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703F3"/>
    <w:rsid w:val="000274E1"/>
    <w:rsid w:val="00035AB3"/>
    <w:rsid w:val="0004799F"/>
    <w:rsid w:val="000A1F02"/>
    <w:rsid w:val="000C7059"/>
    <w:rsid w:val="000E5B0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8178B"/>
    <w:rsid w:val="005B469C"/>
    <w:rsid w:val="005C18F9"/>
    <w:rsid w:val="006646AF"/>
    <w:rsid w:val="00755C3E"/>
    <w:rsid w:val="007A1DB1"/>
    <w:rsid w:val="007A34BB"/>
    <w:rsid w:val="007F4029"/>
    <w:rsid w:val="00821F65"/>
    <w:rsid w:val="00894DBC"/>
    <w:rsid w:val="008B6DFE"/>
    <w:rsid w:val="00936D15"/>
    <w:rsid w:val="00997A3C"/>
    <w:rsid w:val="009D43D6"/>
    <w:rsid w:val="009F2ADB"/>
    <w:rsid w:val="00A703F3"/>
    <w:rsid w:val="00AE12A7"/>
    <w:rsid w:val="00AE4BC7"/>
    <w:rsid w:val="00B50FDD"/>
    <w:rsid w:val="00B66E3F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2019-12-27T13:45:00Z</dcterms:created>
  <dcterms:modified xsi:type="dcterms:W3CDTF">2020-02-05T08:03:00Z</dcterms:modified>
</cp:coreProperties>
</file>