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604A" w:rsidRPr="008125E6" w:rsidRDefault="00FE604A" w:rsidP="00FE604A">
      <w:pPr>
        <w:pStyle w:val="a3"/>
        <w:ind w:firstLine="709"/>
        <w:jc w:val="both"/>
        <w:rPr>
          <w:b/>
          <w:sz w:val="28"/>
          <w:szCs w:val="28"/>
        </w:rPr>
      </w:pPr>
      <w:r w:rsidRPr="008125E6">
        <w:rPr>
          <w:rStyle w:val="font2"/>
          <w:b/>
          <w:sz w:val="28"/>
          <w:szCs w:val="28"/>
        </w:rPr>
        <w:t>П</w:t>
      </w:r>
      <w:r w:rsidRPr="008125E6">
        <w:rPr>
          <w:rStyle w:val="font2"/>
          <w:b/>
          <w:sz w:val="28"/>
          <w:szCs w:val="28"/>
        </w:rPr>
        <w:t xml:space="preserve">о делу не установлено, что начисление выплаты </w:t>
      </w:r>
      <w:r w:rsidRPr="008125E6">
        <w:rPr>
          <w:rStyle w:val="font2"/>
          <w:b/>
          <w:i/>
          <w:sz w:val="28"/>
          <w:szCs w:val="28"/>
        </w:rPr>
        <w:t>(</w:t>
      </w:r>
      <w:r w:rsidR="005C5C28" w:rsidRPr="008125E6">
        <w:rPr>
          <w:rStyle w:val="font2"/>
          <w:b/>
          <w:i/>
          <w:sz w:val="28"/>
          <w:szCs w:val="28"/>
        </w:rPr>
        <w:t xml:space="preserve">предназначенное другому военнослужащему с аналогичными ФИО </w:t>
      </w:r>
      <w:r w:rsidRPr="008125E6">
        <w:rPr>
          <w:rStyle w:val="font2"/>
          <w:b/>
          <w:i/>
          <w:sz w:val="28"/>
          <w:szCs w:val="28"/>
        </w:rPr>
        <w:t>за ранение)</w:t>
      </w:r>
      <w:r w:rsidRPr="008125E6">
        <w:rPr>
          <w:rStyle w:val="font2"/>
          <w:b/>
          <w:sz w:val="28"/>
          <w:szCs w:val="28"/>
        </w:rPr>
        <w:t xml:space="preserve"> </w:t>
      </w:r>
      <w:r w:rsidRPr="008125E6">
        <w:rPr>
          <w:rStyle w:val="font2"/>
          <w:b/>
          <w:sz w:val="28"/>
          <w:szCs w:val="28"/>
        </w:rPr>
        <w:t xml:space="preserve">явилось результатом недобросовестности со стороны </w:t>
      </w:r>
      <w:proofErr w:type="spellStart"/>
      <w:r w:rsidRPr="008125E6">
        <w:rPr>
          <w:rStyle w:val="font2"/>
          <w:b/>
          <w:sz w:val="28"/>
          <w:szCs w:val="28"/>
        </w:rPr>
        <w:t>Кужугета</w:t>
      </w:r>
      <w:proofErr w:type="spellEnd"/>
      <w:r w:rsidRPr="008125E6">
        <w:rPr>
          <w:rStyle w:val="font2"/>
          <w:b/>
          <w:sz w:val="28"/>
          <w:szCs w:val="28"/>
        </w:rPr>
        <w:t xml:space="preserve"> Б.О. и (или) допущенной счетной ошибки.</w:t>
      </w:r>
    </w:p>
    <w:p w:rsidR="00FE604A" w:rsidRPr="008125E6" w:rsidRDefault="00FE604A" w:rsidP="00FE604A">
      <w:pPr>
        <w:pStyle w:val="a3"/>
        <w:ind w:firstLine="709"/>
        <w:jc w:val="both"/>
        <w:rPr>
          <w:b/>
          <w:sz w:val="28"/>
          <w:szCs w:val="28"/>
        </w:rPr>
      </w:pPr>
      <w:r w:rsidRPr="008125E6">
        <w:rPr>
          <w:rStyle w:val="font2"/>
          <w:b/>
          <w:sz w:val="28"/>
          <w:szCs w:val="28"/>
        </w:rPr>
        <w:t>Вопреки утверждению в жалобе, недобросовестность ответчика должна предшествовать этой выплате. Действия ответчика после ее получения, на которые обращает внимание автор кассационной жалобы, применительно к правилам подп. 3 ст. 1109 ГК РФ значения не имеют.</w:t>
      </w:r>
    </w:p>
    <w:p w:rsidR="00FE604A" w:rsidRDefault="00FE604A" w:rsidP="00FE604A">
      <w:pPr>
        <w:pStyle w:val="a3"/>
        <w:jc w:val="center"/>
        <w:rPr>
          <w:rStyle w:val="font5"/>
          <w:sz w:val="36"/>
          <w:szCs w:val="28"/>
        </w:rPr>
      </w:pPr>
    </w:p>
    <w:p w:rsidR="00FE604A" w:rsidRPr="00FE604A" w:rsidRDefault="00FE604A" w:rsidP="00FE604A">
      <w:pPr>
        <w:pStyle w:val="a3"/>
        <w:jc w:val="center"/>
        <w:rPr>
          <w:sz w:val="36"/>
          <w:szCs w:val="28"/>
        </w:rPr>
      </w:pPr>
      <w:r w:rsidRPr="00FE604A">
        <w:rPr>
          <w:rStyle w:val="font5"/>
          <w:sz w:val="36"/>
          <w:szCs w:val="28"/>
        </w:rPr>
        <w:t>Верховный Суд Российской Федерации</w:t>
      </w:r>
    </w:p>
    <w:p w:rsidR="00FE604A" w:rsidRPr="00FE604A" w:rsidRDefault="00FE604A" w:rsidP="00FE604A">
      <w:pPr>
        <w:pStyle w:val="a3"/>
        <w:jc w:val="right"/>
        <w:rPr>
          <w:sz w:val="28"/>
          <w:szCs w:val="28"/>
        </w:rPr>
      </w:pPr>
      <w:r w:rsidRPr="00FE604A">
        <w:rPr>
          <w:rStyle w:val="font2"/>
          <w:sz w:val="28"/>
          <w:szCs w:val="28"/>
        </w:rPr>
        <w:t>Дело № 226-КГ23-2-К10</w:t>
      </w:r>
    </w:p>
    <w:p w:rsidR="00FE604A" w:rsidRPr="00FE604A" w:rsidRDefault="00FE604A" w:rsidP="00FE604A">
      <w:pPr>
        <w:pStyle w:val="a3"/>
        <w:jc w:val="center"/>
        <w:rPr>
          <w:sz w:val="28"/>
          <w:szCs w:val="28"/>
        </w:rPr>
      </w:pPr>
      <w:r w:rsidRPr="00FE604A">
        <w:rPr>
          <w:rStyle w:val="font3"/>
          <w:sz w:val="28"/>
          <w:szCs w:val="28"/>
        </w:rPr>
        <w:t>ОПРЕДЕЛЕНИЕ</w:t>
      </w:r>
    </w:p>
    <w:p w:rsidR="00FE604A" w:rsidRPr="00FE604A" w:rsidRDefault="00FE604A" w:rsidP="00FE604A">
      <w:pPr>
        <w:pStyle w:val="a3"/>
        <w:jc w:val="both"/>
        <w:rPr>
          <w:sz w:val="28"/>
          <w:szCs w:val="28"/>
        </w:rPr>
      </w:pPr>
      <w:r w:rsidRPr="00FE604A">
        <w:rPr>
          <w:rStyle w:val="font2"/>
          <w:sz w:val="28"/>
          <w:szCs w:val="28"/>
        </w:rPr>
        <w:t>г. Москва</w:t>
      </w:r>
      <w:r w:rsidRPr="00FE604A">
        <w:rPr>
          <w:rStyle w:val="font1"/>
          <w:sz w:val="28"/>
          <w:szCs w:val="28"/>
        </w:rPr>
        <w:t>                                                                                      </w:t>
      </w:r>
      <w:r w:rsidRPr="00FE604A">
        <w:rPr>
          <w:rStyle w:val="font2"/>
          <w:sz w:val="28"/>
          <w:szCs w:val="28"/>
        </w:rPr>
        <w:t>2 октября 2023 г.</w:t>
      </w:r>
    </w:p>
    <w:p w:rsidR="00FE604A" w:rsidRPr="00FE604A" w:rsidRDefault="00FE604A" w:rsidP="00FE604A">
      <w:pPr>
        <w:pStyle w:val="a3"/>
        <w:ind w:firstLine="709"/>
        <w:jc w:val="both"/>
        <w:rPr>
          <w:sz w:val="28"/>
          <w:szCs w:val="28"/>
        </w:rPr>
      </w:pPr>
      <w:r w:rsidRPr="00FE604A">
        <w:rPr>
          <w:rStyle w:val="font2"/>
          <w:sz w:val="28"/>
          <w:szCs w:val="28"/>
        </w:rPr>
        <w:t xml:space="preserve">Судья Верховного Суда Российской Федерации </w:t>
      </w:r>
      <w:proofErr w:type="spellStart"/>
      <w:r w:rsidRPr="00FE604A">
        <w:rPr>
          <w:rStyle w:val="font2"/>
          <w:sz w:val="28"/>
          <w:szCs w:val="28"/>
        </w:rPr>
        <w:t>Сокерин</w:t>
      </w:r>
      <w:proofErr w:type="spellEnd"/>
      <w:r w:rsidRPr="00FE604A">
        <w:rPr>
          <w:rStyle w:val="font2"/>
          <w:sz w:val="28"/>
          <w:szCs w:val="28"/>
        </w:rPr>
        <w:t xml:space="preserve"> С.Г., изучив по материалам истребованного гражданского дела № 2-73/2022 кассационную жалобу представителя Федерального казенного учреждения «Управление финансового обеспечения Министерства обороны Российской Федерации по Красноярскому краю, Республике Тыва и Республике Хакасия» (далее - УФО) </w:t>
      </w:r>
      <w:proofErr w:type="spellStart"/>
      <w:r w:rsidRPr="00FE604A">
        <w:rPr>
          <w:rStyle w:val="font2"/>
          <w:sz w:val="28"/>
          <w:szCs w:val="28"/>
        </w:rPr>
        <w:t>Анфиногено</w:t>
      </w:r>
      <w:proofErr w:type="spellEnd"/>
      <w:r w:rsidRPr="00FE604A">
        <w:rPr>
          <w:rStyle w:val="font2"/>
          <w:sz w:val="28"/>
          <w:szCs w:val="28"/>
        </w:rPr>
        <w:t>-вой ТВ</w:t>
      </w:r>
      <w:proofErr w:type="gramStart"/>
      <w:r w:rsidRPr="00FE604A">
        <w:rPr>
          <w:rStyle w:val="font2"/>
          <w:sz w:val="28"/>
          <w:szCs w:val="28"/>
        </w:rPr>
        <w:t>.</w:t>
      </w:r>
      <w:proofErr w:type="gramEnd"/>
      <w:r w:rsidRPr="00FE604A">
        <w:rPr>
          <w:rStyle w:val="font2"/>
          <w:sz w:val="28"/>
          <w:szCs w:val="28"/>
        </w:rPr>
        <w:t xml:space="preserve"> </w:t>
      </w:r>
      <w:proofErr w:type="gramStart"/>
      <w:r w:rsidRPr="00FE604A">
        <w:rPr>
          <w:rStyle w:val="font2"/>
          <w:sz w:val="28"/>
          <w:szCs w:val="28"/>
        </w:rPr>
        <w:t>н</w:t>
      </w:r>
      <w:proofErr w:type="gramEnd"/>
      <w:r w:rsidRPr="00FE604A">
        <w:rPr>
          <w:rStyle w:val="font2"/>
          <w:sz w:val="28"/>
          <w:szCs w:val="28"/>
        </w:rPr>
        <w:t xml:space="preserve">а определение кассационного военного суда от 27 июня 2023 г., принятое по исковому заявлению командира войсковой части 55115 к военнослужащему названой воинской части рядовому </w:t>
      </w:r>
      <w:proofErr w:type="spellStart"/>
      <w:r w:rsidRPr="00FE604A">
        <w:rPr>
          <w:rStyle w:val="font2"/>
          <w:sz w:val="28"/>
          <w:szCs w:val="28"/>
        </w:rPr>
        <w:t>Кужугету</w:t>
      </w:r>
      <w:proofErr w:type="spellEnd"/>
      <w:r w:rsidRPr="00FE604A">
        <w:rPr>
          <w:rStyle w:val="font2"/>
          <w:sz w:val="28"/>
          <w:szCs w:val="28"/>
        </w:rPr>
        <w:t xml:space="preserve"> Б.О. о взыскании излишне выплаченных денежных средств,</w:t>
      </w:r>
    </w:p>
    <w:p w:rsidR="00FE604A" w:rsidRPr="00FE604A" w:rsidRDefault="00FE604A" w:rsidP="00FE604A">
      <w:pPr>
        <w:pStyle w:val="a3"/>
        <w:jc w:val="center"/>
        <w:rPr>
          <w:sz w:val="28"/>
          <w:szCs w:val="28"/>
        </w:rPr>
      </w:pPr>
      <w:r w:rsidRPr="00FE604A">
        <w:rPr>
          <w:rStyle w:val="font2"/>
          <w:sz w:val="28"/>
          <w:szCs w:val="28"/>
        </w:rPr>
        <w:t>установил:</w:t>
      </w:r>
    </w:p>
    <w:p w:rsidR="00FE604A" w:rsidRPr="00FE604A" w:rsidRDefault="00FE604A" w:rsidP="00FE604A">
      <w:pPr>
        <w:pStyle w:val="a3"/>
        <w:ind w:firstLine="709"/>
        <w:jc w:val="both"/>
        <w:rPr>
          <w:sz w:val="28"/>
          <w:szCs w:val="28"/>
        </w:rPr>
      </w:pPr>
      <w:r w:rsidRPr="00FE604A">
        <w:rPr>
          <w:rStyle w:val="font2"/>
          <w:sz w:val="28"/>
          <w:szCs w:val="28"/>
        </w:rPr>
        <w:t xml:space="preserve">решением Абаканского гарнизонного военного суда от 16 ноября 2022 г. командиру войсковой части 55115 отказано в удовлетворении гражданского иска, заявленного к </w:t>
      </w:r>
      <w:proofErr w:type="spellStart"/>
      <w:r w:rsidRPr="00FE604A">
        <w:rPr>
          <w:rStyle w:val="font2"/>
          <w:sz w:val="28"/>
          <w:szCs w:val="28"/>
        </w:rPr>
        <w:t>Кужугету</w:t>
      </w:r>
      <w:proofErr w:type="spellEnd"/>
      <w:r w:rsidRPr="00FE604A">
        <w:rPr>
          <w:rStyle w:val="font2"/>
          <w:sz w:val="28"/>
          <w:szCs w:val="28"/>
        </w:rPr>
        <w:t xml:space="preserve"> Б.О., о взыскании с него излишне выплаченных денежных сре</w:t>
      </w:r>
      <w:proofErr w:type="gramStart"/>
      <w:r w:rsidRPr="00FE604A">
        <w:rPr>
          <w:rStyle w:val="font2"/>
          <w:sz w:val="28"/>
          <w:szCs w:val="28"/>
        </w:rPr>
        <w:t>дств в р</w:t>
      </w:r>
      <w:proofErr w:type="gramEnd"/>
      <w:r w:rsidRPr="00FE604A">
        <w:rPr>
          <w:rStyle w:val="font2"/>
          <w:sz w:val="28"/>
          <w:szCs w:val="28"/>
        </w:rPr>
        <w:t>азмере 1 310 000 руб.</w:t>
      </w:r>
    </w:p>
    <w:p w:rsidR="00FE604A" w:rsidRPr="00FE604A" w:rsidRDefault="00FE604A" w:rsidP="00FE604A">
      <w:pPr>
        <w:pStyle w:val="a3"/>
        <w:ind w:firstLine="709"/>
        <w:jc w:val="both"/>
        <w:rPr>
          <w:sz w:val="28"/>
          <w:szCs w:val="28"/>
        </w:rPr>
      </w:pPr>
      <w:r w:rsidRPr="00FE604A">
        <w:rPr>
          <w:rStyle w:val="font2"/>
          <w:sz w:val="28"/>
          <w:szCs w:val="28"/>
        </w:rPr>
        <w:t xml:space="preserve">Апелляционным определением 2-го Восточного окружного военного суда от 27 февраля 2023 г. указанное решение суда отменено и вынесено новое решение, которым с </w:t>
      </w:r>
      <w:proofErr w:type="spellStart"/>
      <w:r w:rsidRPr="00FE604A">
        <w:rPr>
          <w:rStyle w:val="font2"/>
          <w:sz w:val="28"/>
          <w:szCs w:val="28"/>
        </w:rPr>
        <w:t>Кужугета</w:t>
      </w:r>
      <w:proofErr w:type="spellEnd"/>
      <w:r w:rsidRPr="00FE604A">
        <w:rPr>
          <w:rStyle w:val="font2"/>
          <w:sz w:val="28"/>
          <w:szCs w:val="28"/>
        </w:rPr>
        <w:t xml:space="preserve"> Б.О. взысканы в пользу войсковой части 55115 денежные средства в размере 1310 000 руб., с перечислением их на расчетный счёт УФО.</w:t>
      </w:r>
    </w:p>
    <w:p w:rsidR="00FE604A" w:rsidRPr="00FE604A" w:rsidRDefault="00FE604A" w:rsidP="00FE604A">
      <w:pPr>
        <w:pStyle w:val="a3"/>
        <w:ind w:firstLine="709"/>
        <w:jc w:val="both"/>
        <w:rPr>
          <w:sz w:val="28"/>
          <w:szCs w:val="28"/>
        </w:rPr>
      </w:pPr>
      <w:r w:rsidRPr="00FE604A">
        <w:rPr>
          <w:rStyle w:val="font2"/>
          <w:sz w:val="28"/>
          <w:szCs w:val="28"/>
        </w:rPr>
        <w:t>Кроме того, с ответчика взысканы судебные издержки в виде государственной пошлины в размере 14 750 руб. в доход бюджета муниципального образования городской округ - г. Абакан Республики Хакасия.</w:t>
      </w:r>
    </w:p>
    <w:p w:rsidR="00FE604A" w:rsidRPr="00FE604A" w:rsidRDefault="00FE604A" w:rsidP="00FE604A">
      <w:pPr>
        <w:pStyle w:val="a3"/>
        <w:ind w:firstLine="709"/>
        <w:jc w:val="both"/>
        <w:rPr>
          <w:sz w:val="28"/>
          <w:szCs w:val="28"/>
        </w:rPr>
      </w:pPr>
      <w:r w:rsidRPr="00FE604A">
        <w:rPr>
          <w:rStyle w:val="font2"/>
          <w:sz w:val="28"/>
          <w:szCs w:val="28"/>
        </w:rPr>
        <w:lastRenderedPageBreak/>
        <w:t>Кассационным определением кассационного военного суда от 27 июня 2023 г. апелляционное определение 2-го Восточного окружного военного суда от 27 февраля 2023 г. отменено и оставлено в силе решение суда первой инстанции.</w:t>
      </w:r>
    </w:p>
    <w:p w:rsidR="00FE604A" w:rsidRPr="00FE604A" w:rsidRDefault="00FE604A" w:rsidP="00FE604A">
      <w:pPr>
        <w:pStyle w:val="a3"/>
        <w:ind w:firstLine="709"/>
        <w:jc w:val="both"/>
        <w:rPr>
          <w:sz w:val="28"/>
          <w:szCs w:val="28"/>
        </w:rPr>
      </w:pPr>
      <w:r w:rsidRPr="00FE604A">
        <w:rPr>
          <w:rStyle w:val="font2"/>
          <w:sz w:val="28"/>
          <w:szCs w:val="28"/>
        </w:rPr>
        <w:t>В кассационной жалобе, поданной в Судебную коллегию по делам военнослужащих Верховного Суда Российской Федерации, представитель УФО, утверждая о существенном нарушении судом кассационным военным судом норм материального права, просит судебное постановление суда кассационной инстанции отменить и оставить в силе апелляционное определение 2-го Восточного окружного военного суда.</w:t>
      </w:r>
    </w:p>
    <w:p w:rsidR="00FE604A" w:rsidRPr="00FE604A" w:rsidRDefault="00FE604A" w:rsidP="00FE604A">
      <w:pPr>
        <w:pStyle w:val="a3"/>
        <w:ind w:firstLine="709"/>
        <w:jc w:val="both"/>
        <w:rPr>
          <w:sz w:val="28"/>
          <w:szCs w:val="28"/>
        </w:rPr>
      </w:pPr>
      <w:proofErr w:type="gramStart"/>
      <w:r w:rsidRPr="00FE604A">
        <w:rPr>
          <w:rStyle w:val="font2"/>
          <w:sz w:val="28"/>
          <w:szCs w:val="28"/>
        </w:rPr>
        <w:t>В обоснование приводятся доводы о несогласии с оспариваемым судебным постановлением, суть которых сводится к несогласию с выводом о том, что денежные средства, ошибочно перечисленные ответчику, не входят в состав денежного довольствия, а поэтому не могут быть отнесены к выплатам, указанным в ст. 1109 ГК РФ, вследствие чего положения этой статьи к данным правоотношениям применены ошибочно.</w:t>
      </w:r>
      <w:proofErr w:type="gramEnd"/>
      <w:r w:rsidRPr="00FE604A">
        <w:rPr>
          <w:rStyle w:val="font2"/>
          <w:sz w:val="28"/>
          <w:szCs w:val="28"/>
        </w:rPr>
        <w:t xml:space="preserve"> Кроме того, автор кассационной жалобы указывает на недобросовестность ответчика, связанную с получением этих денежных средств.</w:t>
      </w:r>
    </w:p>
    <w:p w:rsidR="00FE604A" w:rsidRPr="00FE604A" w:rsidRDefault="00FE604A" w:rsidP="00FE604A">
      <w:pPr>
        <w:pStyle w:val="a3"/>
        <w:ind w:firstLine="709"/>
        <w:jc w:val="both"/>
        <w:rPr>
          <w:sz w:val="28"/>
          <w:szCs w:val="28"/>
        </w:rPr>
      </w:pPr>
      <w:proofErr w:type="gramStart"/>
      <w:r w:rsidRPr="00FE604A">
        <w:rPr>
          <w:rStyle w:val="font2"/>
          <w:sz w:val="28"/>
          <w:szCs w:val="28"/>
        </w:rPr>
        <w:t>В соответствии со ст. 390</w:t>
      </w:r>
      <w:r w:rsidRPr="00FE604A">
        <w:rPr>
          <w:rStyle w:val="font2"/>
          <w:sz w:val="28"/>
          <w:szCs w:val="28"/>
          <w:vertAlign w:val="superscript"/>
        </w:rPr>
        <w:t>14</w:t>
      </w:r>
      <w:r w:rsidRPr="00FE604A">
        <w:rPr>
          <w:rStyle w:val="font2"/>
          <w:sz w:val="28"/>
          <w:szCs w:val="28"/>
        </w:rPr>
        <w:t> ГПК РФ основаниями для отмены или изменения судебной коллегией Верховного Суда Российской Федерации судебных постановлений в кассационном порядке являются существенные нарушения норм материального права и (или) норм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FE604A" w:rsidRPr="00FE604A" w:rsidRDefault="00FE604A" w:rsidP="00FE604A">
      <w:pPr>
        <w:pStyle w:val="a3"/>
        <w:ind w:firstLine="709"/>
        <w:jc w:val="both"/>
        <w:rPr>
          <w:sz w:val="28"/>
          <w:szCs w:val="28"/>
        </w:rPr>
      </w:pPr>
      <w:r w:rsidRPr="00FE604A">
        <w:rPr>
          <w:rStyle w:val="font2"/>
          <w:sz w:val="28"/>
          <w:szCs w:val="28"/>
        </w:rPr>
        <w:t xml:space="preserve">Изучив </w:t>
      </w:r>
      <w:proofErr w:type="gramStart"/>
      <w:r w:rsidRPr="00FE604A">
        <w:rPr>
          <w:rStyle w:val="font2"/>
          <w:sz w:val="28"/>
          <w:szCs w:val="28"/>
        </w:rPr>
        <w:t>материалы дела и проверив</w:t>
      </w:r>
      <w:proofErr w:type="gramEnd"/>
      <w:r w:rsidRPr="00FE604A">
        <w:rPr>
          <w:rStyle w:val="font2"/>
          <w:sz w:val="28"/>
          <w:szCs w:val="28"/>
        </w:rPr>
        <w:t xml:space="preserve"> приведенные в кассационной жалобе доводы, прихожу к выводу, что указанных оснований для отмены или изменения обжалуемого судебного постановления не имеется.</w:t>
      </w:r>
    </w:p>
    <w:p w:rsidR="00FE604A" w:rsidRPr="00FE604A" w:rsidRDefault="00FE604A" w:rsidP="00FE604A">
      <w:pPr>
        <w:pStyle w:val="a3"/>
        <w:ind w:firstLine="709"/>
        <w:jc w:val="both"/>
        <w:rPr>
          <w:sz w:val="28"/>
          <w:szCs w:val="28"/>
        </w:rPr>
      </w:pPr>
      <w:r w:rsidRPr="00FE604A">
        <w:rPr>
          <w:rStyle w:val="font2"/>
          <w:sz w:val="28"/>
          <w:szCs w:val="28"/>
        </w:rPr>
        <w:t>Из материалов дела следует, что ответчик</w:t>
      </w:r>
      <w:r w:rsidR="009100B7">
        <w:rPr>
          <w:rStyle w:val="font2"/>
          <w:sz w:val="28"/>
          <w:szCs w:val="28"/>
        </w:rPr>
        <w:t xml:space="preserve"> - рядовой </w:t>
      </w:r>
      <w:proofErr w:type="spellStart"/>
      <w:r w:rsidR="009100B7">
        <w:rPr>
          <w:rStyle w:val="font2"/>
          <w:sz w:val="28"/>
          <w:szCs w:val="28"/>
        </w:rPr>
        <w:t>Кужугет</w:t>
      </w:r>
      <w:proofErr w:type="spellEnd"/>
      <w:r w:rsidR="009100B7">
        <w:rPr>
          <w:rStyle w:val="font2"/>
          <w:sz w:val="28"/>
          <w:szCs w:val="28"/>
        </w:rPr>
        <w:t xml:space="preserve"> Батый </w:t>
      </w:r>
      <w:proofErr w:type="spellStart"/>
      <w:r w:rsidR="009100B7">
        <w:rPr>
          <w:rStyle w:val="font2"/>
          <w:sz w:val="28"/>
          <w:szCs w:val="28"/>
        </w:rPr>
        <w:t>Орлано</w:t>
      </w:r>
      <w:bookmarkStart w:id="0" w:name="_GoBack"/>
      <w:bookmarkEnd w:id="0"/>
      <w:r w:rsidRPr="00FE604A">
        <w:rPr>
          <w:rStyle w:val="font2"/>
          <w:sz w:val="28"/>
          <w:szCs w:val="28"/>
        </w:rPr>
        <w:t>вич</w:t>
      </w:r>
      <w:proofErr w:type="spellEnd"/>
      <w:r w:rsidRPr="00FE604A">
        <w:rPr>
          <w:rStyle w:val="font2"/>
          <w:sz w:val="28"/>
          <w:szCs w:val="28"/>
        </w:rPr>
        <w:t xml:space="preserve"> (личный номер МТ-005242, 3 марта 1994 г.р.), с 1 июня 2015 г. проходит военную службу войсковой части 55115.</w:t>
      </w:r>
    </w:p>
    <w:p w:rsidR="00FE604A" w:rsidRPr="00FE604A" w:rsidRDefault="00FE604A" w:rsidP="00FE604A">
      <w:pPr>
        <w:pStyle w:val="a3"/>
        <w:ind w:firstLine="709"/>
        <w:jc w:val="both"/>
        <w:rPr>
          <w:sz w:val="28"/>
          <w:szCs w:val="28"/>
        </w:rPr>
      </w:pPr>
      <w:proofErr w:type="gramStart"/>
      <w:r w:rsidRPr="00FE604A">
        <w:rPr>
          <w:rStyle w:val="font2"/>
          <w:sz w:val="28"/>
          <w:szCs w:val="28"/>
        </w:rPr>
        <w:t xml:space="preserve">В этой же воинской части с 25 апреля 2017 г. проходит военную службу с идентичной фамилией, именем и отчеством рядовой </w:t>
      </w:r>
      <w:proofErr w:type="spellStart"/>
      <w:r w:rsidRPr="00FE604A">
        <w:rPr>
          <w:rStyle w:val="font2"/>
          <w:sz w:val="28"/>
          <w:szCs w:val="28"/>
        </w:rPr>
        <w:t>Кужугет</w:t>
      </w:r>
      <w:proofErr w:type="spellEnd"/>
      <w:r w:rsidRPr="00FE604A">
        <w:rPr>
          <w:rStyle w:val="font2"/>
          <w:sz w:val="28"/>
          <w:szCs w:val="28"/>
        </w:rPr>
        <w:t xml:space="preserve"> Батый </w:t>
      </w:r>
      <w:proofErr w:type="spellStart"/>
      <w:r w:rsidRPr="00FE604A">
        <w:rPr>
          <w:rStyle w:val="font2"/>
          <w:sz w:val="28"/>
          <w:szCs w:val="28"/>
        </w:rPr>
        <w:t>Орланович</w:t>
      </w:r>
      <w:proofErr w:type="spellEnd"/>
      <w:r w:rsidRPr="00FE604A">
        <w:rPr>
          <w:rStyle w:val="font2"/>
          <w:sz w:val="28"/>
          <w:szCs w:val="28"/>
        </w:rPr>
        <w:t xml:space="preserve"> (личный номер ВС-056686, 31 декабря 1989 г.р.), который 11 июля 2022 г. подал рапорт с приложением справки из военного лечебного учреждения о произведении ему единовременной выплаты в размере 3 000000 руб. в связи с получением травмы</w:t>
      </w:r>
      <w:proofErr w:type="gramEnd"/>
      <w:r w:rsidRPr="00FE604A">
        <w:rPr>
          <w:rStyle w:val="font2"/>
          <w:sz w:val="28"/>
          <w:szCs w:val="28"/>
        </w:rPr>
        <w:t>. При этом он в рапорте не указал расчетный счет, на который следует перечислить денежные средства.</w:t>
      </w:r>
    </w:p>
    <w:p w:rsidR="00FE604A" w:rsidRPr="00FE604A" w:rsidRDefault="00FE604A" w:rsidP="00FE604A">
      <w:pPr>
        <w:pStyle w:val="a3"/>
        <w:ind w:firstLine="709"/>
        <w:jc w:val="both"/>
        <w:rPr>
          <w:sz w:val="28"/>
          <w:szCs w:val="28"/>
        </w:rPr>
      </w:pPr>
      <w:r w:rsidRPr="00FE604A">
        <w:rPr>
          <w:rStyle w:val="font2"/>
          <w:sz w:val="28"/>
          <w:szCs w:val="28"/>
        </w:rPr>
        <w:t xml:space="preserve">Исполняющая обязанности в отделе кадров воинской части и ответственная за составление проектов приказа сержант </w:t>
      </w:r>
      <w:proofErr w:type="spellStart"/>
      <w:r w:rsidRPr="00FE604A">
        <w:rPr>
          <w:rStyle w:val="font2"/>
          <w:sz w:val="28"/>
          <w:szCs w:val="28"/>
        </w:rPr>
        <w:t>Ооржак</w:t>
      </w:r>
      <w:proofErr w:type="spellEnd"/>
      <w:r w:rsidRPr="00FE604A">
        <w:rPr>
          <w:rStyle w:val="font2"/>
          <w:sz w:val="28"/>
          <w:szCs w:val="28"/>
        </w:rPr>
        <w:t xml:space="preserve"> М.Г. дописала </w:t>
      </w:r>
      <w:r w:rsidRPr="00FE604A">
        <w:rPr>
          <w:rStyle w:val="font2"/>
          <w:sz w:val="28"/>
          <w:szCs w:val="28"/>
        </w:rPr>
        <w:lastRenderedPageBreak/>
        <w:t xml:space="preserve">за него реквизиты банковского счета. При этом, как следует из материалов расследования и пояснений в суде первой инстанции самой </w:t>
      </w:r>
      <w:proofErr w:type="spellStart"/>
      <w:r w:rsidRPr="00FE604A">
        <w:rPr>
          <w:rStyle w:val="font2"/>
          <w:sz w:val="28"/>
          <w:szCs w:val="28"/>
        </w:rPr>
        <w:t>Ооржак</w:t>
      </w:r>
      <w:proofErr w:type="spellEnd"/>
      <w:r w:rsidRPr="00FE604A">
        <w:rPr>
          <w:rStyle w:val="font2"/>
          <w:sz w:val="28"/>
          <w:szCs w:val="28"/>
        </w:rPr>
        <w:t xml:space="preserve"> М.Г., данные номера счета она взяла из базы программного обеспечения «Алушта», а позже узнала, что ошибочно указала расчетный счет другого военнослужащего с идентичной фамилией именем и отчеством, то есть ответчика.</w:t>
      </w:r>
    </w:p>
    <w:p w:rsidR="00FE604A" w:rsidRPr="00FE604A" w:rsidRDefault="00FE604A" w:rsidP="00FE604A">
      <w:pPr>
        <w:pStyle w:val="a3"/>
        <w:ind w:firstLine="709"/>
        <w:jc w:val="both"/>
        <w:rPr>
          <w:sz w:val="28"/>
          <w:szCs w:val="28"/>
        </w:rPr>
      </w:pPr>
      <w:r w:rsidRPr="00FE604A">
        <w:rPr>
          <w:rStyle w:val="font2"/>
          <w:sz w:val="28"/>
          <w:szCs w:val="28"/>
        </w:rPr>
        <w:t xml:space="preserve">В результате денежные средства в размере 3 000 000 руб. 4 августа 2022 г. поступили на расчётный счёт ответчика </w:t>
      </w:r>
      <w:proofErr w:type="spellStart"/>
      <w:r w:rsidRPr="00FE604A">
        <w:rPr>
          <w:rStyle w:val="font2"/>
          <w:sz w:val="28"/>
          <w:szCs w:val="28"/>
        </w:rPr>
        <w:t>Кужугета</w:t>
      </w:r>
      <w:proofErr w:type="spellEnd"/>
      <w:r w:rsidRPr="00FE604A">
        <w:rPr>
          <w:rStyle w:val="font2"/>
          <w:sz w:val="28"/>
          <w:szCs w:val="28"/>
        </w:rPr>
        <w:t xml:space="preserve"> Б.О., 1994 г.р., который предполагая, что это дополнительная выплата, причитающиеся ему за время участия в СВО, потратил часть денег на личные потребности.</w:t>
      </w:r>
    </w:p>
    <w:p w:rsidR="00FE604A" w:rsidRPr="00FE604A" w:rsidRDefault="00FE604A" w:rsidP="00FE604A">
      <w:pPr>
        <w:pStyle w:val="a3"/>
        <w:ind w:firstLine="709"/>
        <w:jc w:val="both"/>
        <w:rPr>
          <w:sz w:val="28"/>
          <w:szCs w:val="28"/>
        </w:rPr>
      </w:pPr>
      <w:r w:rsidRPr="00FE604A">
        <w:rPr>
          <w:rStyle w:val="font2"/>
          <w:sz w:val="28"/>
          <w:szCs w:val="28"/>
        </w:rPr>
        <w:t>В дальнейшем ответчик по первому требованию командования воинской части 13 октября 2022 г., неизрасходованные денежные средства в сумме 1 690 000 руб. перечислил на счет УФО.</w:t>
      </w:r>
    </w:p>
    <w:p w:rsidR="00FE604A" w:rsidRPr="00FE604A" w:rsidRDefault="00FE604A" w:rsidP="00FE604A">
      <w:pPr>
        <w:pStyle w:val="a3"/>
        <w:ind w:firstLine="709"/>
        <w:jc w:val="both"/>
        <w:rPr>
          <w:sz w:val="28"/>
          <w:szCs w:val="28"/>
        </w:rPr>
      </w:pPr>
      <w:r w:rsidRPr="00FE604A">
        <w:rPr>
          <w:rStyle w:val="font2"/>
          <w:sz w:val="28"/>
          <w:szCs w:val="28"/>
        </w:rPr>
        <w:t>Разрешая спор и отказывая в удовлетворении искового заявления, гарнизонный военный суд исходил из того, что излишне выплаченная ответчику денежная сумма относится к перечисленным в ст. 1109 ГК РФ. При этом отсутствуют доказательства, что при ее выплате допущена счетная ошибка либо со стороны ответчика имела место недобросовестность.</w:t>
      </w:r>
    </w:p>
    <w:p w:rsidR="00FE604A" w:rsidRPr="00FE604A" w:rsidRDefault="00FE604A" w:rsidP="00FE604A">
      <w:pPr>
        <w:pStyle w:val="a3"/>
        <w:ind w:firstLine="709"/>
        <w:jc w:val="both"/>
        <w:rPr>
          <w:sz w:val="28"/>
          <w:szCs w:val="28"/>
        </w:rPr>
      </w:pPr>
      <w:r w:rsidRPr="00FE604A">
        <w:rPr>
          <w:rStyle w:val="font2"/>
          <w:sz w:val="28"/>
          <w:szCs w:val="28"/>
        </w:rPr>
        <w:t>С данными выводами суда первой инстанции согласился и суд кассационной инстанции.</w:t>
      </w:r>
    </w:p>
    <w:p w:rsidR="00FE604A" w:rsidRPr="00FE604A" w:rsidRDefault="00FE604A" w:rsidP="00FE604A">
      <w:pPr>
        <w:pStyle w:val="a3"/>
        <w:ind w:firstLine="709"/>
        <w:jc w:val="both"/>
        <w:rPr>
          <w:sz w:val="28"/>
          <w:szCs w:val="28"/>
        </w:rPr>
      </w:pPr>
      <w:r w:rsidRPr="00FE604A">
        <w:rPr>
          <w:rStyle w:val="font2"/>
          <w:sz w:val="28"/>
          <w:szCs w:val="28"/>
        </w:rPr>
        <w:t>Эти выводы являются правильными.</w:t>
      </w:r>
    </w:p>
    <w:p w:rsidR="00FE604A" w:rsidRPr="00FE604A" w:rsidRDefault="00FE604A" w:rsidP="00FE604A">
      <w:pPr>
        <w:pStyle w:val="a3"/>
        <w:ind w:firstLine="709"/>
        <w:jc w:val="both"/>
        <w:rPr>
          <w:sz w:val="28"/>
          <w:szCs w:val="28"/>
        </w:rPr>
      </w:pPr>
      <w:r w:rsidRPr="00FE604A">
        <w:rPr>
          <w:rStyle w:val="font2"/>
          <w:sz w:val="28"/>
          <w:szCs w:val="28"/>
        </w:rPr>
        <w:t>В соответствии с п. 1 ст. 1102 ГК РФ лицо, которое без установленных законом, иными правовыми актами или сделкой оснований приобрело или сберегло имущество (приобретатель) за счет другого лица (потерпевшего), обязано возвратить последнему неосновательно приобретенное или сбереженное имущество (неосновательное обогащение), за исключением случаев, предусмотренных ст. 1109 ГКРФ.</w:t>
      </w:r>
    </w:p>
    <w:p w:rsidR="00FE604A" w:rsidRPr="00FE604A" w:rsidRDefault="00FE604A" w:rsidP="00FE604A">
      <w:pPr>
        <w:pStyle w:val="a3"/>
        <w:ind w:firstLine="709"/>
        <w:jc w:val="both"/>
        <w:rPr>
          <w:sz w:val="28"/>
          <w:szCs w:val="28"/>
        </w:rPr>
      </w:pPr>
      <w:proofErr w:type="gramStart"/>
      <w:r w:rsidRPr="00FE604A">
        <w:rPr>
          <w:rStyle w:val="font2"/>
          <w:sz w:val="28"/>
          <w:szCs w:val="28"/>
        </w:rPr>
        <w:t>Согласно подп. 3 ст. 1109 ГК РФ не подлежат возврату в качестве неосновательного обогащения заработная плата и приравненные к ней платежи, пенсии, пособия, стипендии, возмещение вреда, причиненного жизни или здоровью, алименты и иные денежные суммы, предоставленные гражданину в качестве средства к существованию, при отсутствии недобросовестности с его стороны и счетной ошибки.</w:t>
      </w:r>
      <w:proofErr w:type="gramEnd"/>
    </w:p>
    <w:p w:rsidR="00FE604A" w:rsidRPr="00FE604A" w:rsidRDefault="00FE604A" w:rsidP="00FE604A">
      <w:pPr>
        <w:pStyle w:val="a3"/>
        <w:ind w:firstLine="709"/>
        <w:jc w:val="both"/>
        <w:rPr>
          <w:sz w:val="28"/>
          <w:szCs w:val="28"/>
        </w:rPr>
      </w:pPr>
      <w:proofErr w:type="gramStart"/>
      <w:r w:rsidRPr="00FE604A">
        <w:rPr>
          <w:rStyle w:val="font2"/>
          <w:sz w:val="28"/>
          <w:szCs w:val="28"/>
        </w:rPr>
        <w:t>В соответствии с подп. «б» п. 1 Указа Президента Российской Федерации от 5 марта 2022 г. № 98 «О дополнительных социальных гарантиях военнослужащим, лицам, проходящим службу в войсках национальной гвардии Российской Федерации, и членам их семей» военнослужащим, выполняющим специальные задачи и получившим ранение (контузию, травму, увечье) в ходе проведения специальной</w:t>
      </w:r>
      <w:r>
        <w:rPr>
          <w:rStyle w:val="font2"/>
          <w:sz w:val="28"/>
          <w:szCs w:val="28"/>
        </w:rPr>
        <w:t xml:space="preserve"> </w:t>
      </w:r>
      <w:r w:rsidRPr="00FE604A">
        <w:rPr>
          <w:rStyle w:val="font2"/>
          <w:sz w:val="28"/>
          <w:szCs w:val="28"/>
        </w:rPr>
        <w:t>военной операции, осуществляется единовременная выплата в размере 3 000 000 руб</w:t>
      </w:r>
      <w:proofErr w:type="gramEnd"/>
      <w:r w:rsidRPr="00FE604A">
        <w:rPr>
          <w:rStyle w:val="font2"/>
          <w:sz w:val="28"/>
          <w:szCs w:val="28"/>
        </w:rPr>
        <w:t>. По своей правовой природе указанная выплата является возмещением вреда, причиненного здоровью.</w:t>
      </w:r>
    </w:p>
    <w:p w:rsidR="00FE604A" w:rsidRPr="00FE604A" w:rsidRDefault="00FE604A" w:rsidP="00FE604A">
      <w:pPr>
        <w:pStyle w:val="a3"/>
        <w:ind w:firstLine="709"/>
        <w:jc w:val="both"/>
        <w:rPr>
          <w:sz w:val="28"/>
          <w:szCs w:val="28"/>
        </w:rPr>
      </w:pPr>
      <w:r w:rsidRPr="00FE604A">
        <w:rPr>
          <w:rStyle w:val="font2"/>
          <w:sz w:val="28"/>
          <w:szCs w:val="28"/>
        </w:rPr>
        <w:lastRenderedPageBreak/>
        <w:t xml:space="preserve">При этом по делу не установлено, что начисление данной выплаты явилось результатом недобросовестности со стороны </w:t>
      </w:r>
      <w:proofErr w:type="spellStart"/>
      <w:r w:rsidRPr="00FE604A">
        <w:rPr>
          <w:rStyle w:val="font2"/>
          <w:sz w:val="28"/>
          <w:szCs w:val="28"/>
        </w:rPr>
        <w:t>Кужугета</w:t>
      </w:r>
      <w:proofErr w:type="spellEnd"/>
      <w:r w:rsidRPr="00FE604A">
        <w:rPr>
          <w:rStyle w:val="font2"/>
          <w:sz w:val="28"/>
          <w:szCs w:val="28"/>
        </w:rPr>
        <w:t xml:space="preserve"> Б.О. и (или) допущенной счетной ошибки.</w:t>
      </w:r>
    </w:p>
    <w:p w:rsidR="00FE604A" w:rsidRPr="00FE604A" w:rsidRDefault="00FE604A" w:rsidP="00FE604A">
      <w:pPr>
        <w:pStyle w:val="a3"/>
        <w:ind w:firstLine="709"/>
        <w:jc w:val="both"/>
        <w:rPr>
          <w:sz w:val="28"/>
          <w:szCs w:val="28"/>
        </w:rPr>
      </w:pPr>
      <w:r w:rsidRPr="00FE604A">
        <w:rPr>
          <w:rStyle w:val="font2"/>
          <w:sz w:val="28"/>
          <w:szCs w:val="28"/>
        </w:rPr>
        <w:t>Вопреки утверждению в жалобе, недобросовестность ответчика должна предшествовать этой выплате. Действия ответчика после ее получения, на которые обращает внимание автор кассационной жалобы, применительно к правилам подп. 3 ст. 1109 ГК РФ значения не имеют.</w:t>
      </w:r>
    </w:p>
    <w:p w:rsidR="00FE604A" w:rsidRPr="00FE604A" w:rsidRDefault="00FE604A" w:rsidP="00FE604A">
      <w:pPr>
        <w:pStyle w:val="a3"/>
        <w:ind w:firstLine="709"/>
        <w:jc w:val="both"/>
        <w:rPr>
          <w:sz w:val="28"/>
          <w:szCs w:val="28"/>
        </w:rPr>
      </w:pPr>
      <w:r w:rsidRPr="00FE604A">
        <w:rPr>
          <w:rStyle w:val="font2"/>
          <w:sz w:val="28"/>
          <w:szCs w:val="28"/>
        </w:rPr>
        <w:t>При таких данных доводы кассационной жалобы о несогласии с оспариваемым судебным постановлением не подтверждают существенных нарушений судом кассационной инстанции норм материального права, повлиявших на исход дела и влекущих отмену или изменение обжалуемого постановления в кассационном порядке.</w:t>
      </w:r>
    </w:p>
    <w:p w:rsidR="00FE604A" w:rsidRPr="00FE604A" w:rsidRDefault="00FE604A" w:rsidP="00FE604A">
      <w:pPr>
        <w:pStyle w:val="a3"/>
        <w:ind w:firstLine="709"/>
        <w:jc w:val="both"/>
        <w:rPr>
          <w:sz w:val="28"/>
          <w:szCs w:val="28"/>
        </w:rPr>
      </w:pPr>
      <w:r w:rsidRPr="00FE604A">
        <w:rPr>
          <w:rStyle w:val="font2"/>
          <w:sz w:val="28"/>
          <w:szCs w:val="28"/>
        </w:rPr>
        <w:t>Руководствуясь п. 1 ч. 2 ст. 390 и ст. 390 ГПК РФ,</w:t>
      </w:r>
    </w:p>
    <w:p w:rsidR="00FE604A" w:rsidRPr="00FE604A" w:rsidRDefault="00FE604A" w:rsidP="00FE604A">
      <w:pPr>
        <w:pStyle w:val="a3"/>
        <w:jc w:val="center"/>
        <w:rPr>
          <w:sz w:val="28"/>
          <w:szCs w:val="28"/>
        </w:rPr>
      </w:pPr>
      <w:r w:rsidRPr="00FE604A">
        <w:rPr>
          <w:rStyle w:val="font2"/>
          <w:sz w:val="28"/>
          <w:szCs w:val="28"/>
        </w:rPr>
        <w:t>определил:</w:t>
      </w:r>
    </w:p>
    <w:p w:rsidR="00FE604A" w:rsidRPr="00FE604A" w:rsidRDefault="00FE604A" w:rsidP="00FE604A">
      <w:pPr>
        <w:pStyle w:val="a3"/>
        <w:ind w:firstLine="709"/>
        <w:jc w:val="both"/>
        <w:rPr>
          <w:sz w:val="28"/>
          <w:szCs w:val="28"/>
        </w:rPr>
      </w:pPr>
      <w:proofErr w:type="gramStart"/>
      <w:r w:rsidRPr="00FE604A">
        <w:rPr>
          <w:rStyle w:val="font2"/>
          <w:sz w:val="28"/>
          <w:szCs w:val="28"/>
        </w:rPr>
        <w:t>в передаче кассационной жалобы представителя Федерального казенного учреждения «Управление финансового обеспечения Министерства обороны Российской Федерации по Красноярскому краю, Республике Тыва и Республике Хакасия» Ан-</w:t>
      </w:r>
      <w:proofErr w:type="spellStart"/>
      <w:r w:rsidRPr="00FE604A">
        <w:rPr>
          <w:rStyle w:val="font2"/>
          <w:sz w:val="28"/>
          <w:szCs w:val="28"/>
        </w:rPr>
        <w:t>финогеновой</w:t>
      </w:r>
      <w:proofErr w:type="spellEnd"/>
      <w:r w:rsidRPr="00FE604A">
        <w:rPr>
          <w:rStyle w:val="font2"/>
          <w:sz w:val="28"/>
          <w:szCs w:val="28"/>
        </w:rPr>
        <w:t xml:space="preserve"> Т.В. на определение кассационного военного суда от 27 июня 2023 г. для рассмотрения в судебном заседании Судебной коллегии по делам военнослужащих Верховного Суда Российской Федерации отказать.</w:t>
      </w:r>
      <w:proofErr w:type="gramEnd"/>
    </w:p>
    <w:p w:rsidR="00FE604A" w:rsidRPr="00FE604A" w:rsidRDefault="00FE604A" w:rsidP="00FE604A">
      <w:pPr>
        <w:pStyle w:val="a3"/>
        <w:jc w:val="both"/>
        <w:rPr>
          <w:sz w:val="28"/>
          <w:szCs w:val="28"/>
        </w:rPr>
      </w:pPr>
      <w:r w:rsidRPr="00FE604A">
        <w:rPr>
          <w:rStyle w:val="font2"/>
          <w:sz w:val="28"/>
          <w:szCs w:val="28"/>
        </w:rPr>
        <w:t>Судья Верховного Суда</w:t>
      </w:r>
    </w:p>
    <w:p w:rsidR="00FE604A" w:rsidRPr="00FE604A" w:rsidRDefault="00FE604A" w:rsidP="00FE604A">
      <w:pPr>
        <w:pStyle w:val="a3"/>
        <w:jc w:val="both"/>
        <w:rPr>
          <w:sz w:val="28"/>
          <w:szCs w:val="28"/>
        </w:rPr>
      </w:pPr>
      <w:r w:rsidRPr="00FE604A">
        <w:rPr>
          <w:rStyle w:val="font2"/>
          <w:sz w:val="28"/>
          <w:szCs w:val="28"/>
        </w:rPr>
        <w:t>Российской Федерации</w:t>
      </w:r>
      <w:r w:rsidRPr="00FE604A">
        <w:rPr>
          <w:rStyle w:val="font1"/>
          <w:sz w:val="28"/>
          <w:szCs w:val="28"/>
        </w:rPr>
        <w:t>                  </w:t>
      </w:r>
      <w:r w:rsidRPr="00FE604A">
        <w:rPr>
          <w:rStyle w:val="font4"/>
          <w:sz w:val="28"/>
          <w:szCs w:val="28"/>
        </w:rPr>
        <w:t>/ </w:t>
      </w:r>
      <w:r w:rsidRPr="00FE604A">
        <w:rPr>
          <w:rStyle w:val="font4"/>
          <w:i/>
          <w:iCs/>
          <w:sz w:val="28"/>
          <w:szCs w:val="28"/>
        </w:rPr>
        <w:t>/</w:t>
      </w:r>
      <w:proofErr w:type="spellStart"/>
      <w:r w:rsidRPr="00FE604A">
        <w:rPr>
          <w:rStyle w:val="font4"/>
          <w:i/>
          <w:iCs/>
          <w:sz w:val="28"/>
          <w:szCs w:val="28"/>
        </w:rPr>
        <w:t>sy</w:t>
      </w:r>
      <w:proofErr w:type="spellEnd"/>
      <w:r w:rsidRPr="00FE604A">
        <w:rPr>
          <w:rStyle w:val="font4"/>
          <w:i/>
          <w:iCs/>
          <w:sz w:val="28"/>
          <w:szCs w:val="28"/>
        </w:rPr>
        <w:t>/</w:t>
      </w:r>
      <w:proofErr w:type="spellStart"/>
      <w:r w:rsidRPr="00FE604A">
        <w:rPr>
          <w:rStyle w:val="font4"/>
          <w:i/>
          <w:iCs/>
          <w:sz w:val="28"/>
          <w:szCs w:val="28"/>
        </w:rPr>
        <w:t>sg</w:t>
      </w:r>
      <w:r w:rsidRPr="00FE604A">
        <w:rPr>
          <w:rStyle w:val="font4"/>
          <w:i/>
          <w:iCs/>
          <w:sz w:val="28"/>
          <w:szCs w:val="28"/>
          <w:u w:val="single"/>
        </w:rPr>
        <w:t>S</w:t>
      </w:r>
      <w:proofErr w:type="spellEnd"/>
      <w:r w:rsidRPr="00FE604A">
        <w:rPr>
          <w:rStyle w:val="font4"/>
          <w:i/>
          <w:iCs/>
          <w:sz w:val="28"/>
          <w:szCs w:val="28"/>
          <w:u w:val="single"/>
        </w:rPr>
        <w:t>' </w:t>
      </w:r>
      <w:r w:rsidRPr="00FE604A">
        <w:rPr>
          <w:rStyle w:val="font4"/>
          <w:sz w:val="28"/>
          <w:szCs w:val="28"/>
          <w:u w:val="single"/>
        </w:rPr>
        <w:t>, ,</w:t>
      </w:r>
      <w:r w:rsidRPr="00FE604A">
        <w:rPr>
          <w:rStyle w:val="font2"/>
          <w:sz w:val="28"/>
          <w:szCs w:val="28"/>
          <w:u w:val="single"/>
        </w:rPr>
        <w:t>__</w:t>
      </w:r>
      <w:r w:rsidRPr="00FE604A">
        <w:rPr>
          <w:rStyle w:val="font1"/>
          <w:sz w:val="28"/>
          <w:szCs w:val="28"/>
        </w:rPr>
        <w:t>           </w:t>
      </w:r>
      <w:r w:rsidRPr="00FE604A">
        <w:rPr>
          <w:rStyle w:val="font2"/>
          <w:sz w:val="28"/>
          <w:szCs w:val="28"/>
        </w:rPr>
        <w:t xml:space="preserve">С.Г. </w:t>
      </w:r>
      <w:proofErr w:type="spellStart"/>
      <w:r w:rsidRPr="00FE604A">
        <w:rPr>
          <w:rStyle w:val="font2"/>
          <w:sz w:val="28"/>
          <w:szCs w:val="28"/>
        </w:rPr>
        <w:t>Сокерин</w:t>
      </w:r>
      <w:proofErr w:type="spellEnd"/>
    </w:p>
    <w:p w:rsidR="00100302" w:rsidRPr="00FE604A" w:rsidRDefault="00100302" w:rsidP="00FE604A">
      <w:pPr>
        <w:jc w:val="both"/>
        <w:rPr>
          <w:rFonts w:ascii="Times New Roman" w:hAnsi="Times New Roman" w:cs="Times New Roman"/>
          <w:sz w:val="28"/>
          <w:szCs w:val="28"/>
        </w:rPr>
      </w:pPr>
    </w:p>
    <w:sectPr w:rsidR="00100302" w:rsidRPr="00FE604A" w:rsidSect="00FE604A">
      <w:pgSz w:w="11906" w:h="16838"/>
      <w:pgMar w:top="851" w:right="567"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604A"/>
    <w:rsid w:val="00100302"/>
    <w:rsid w:val="005C5C28"/>
    <w:rsid w:val="008125E6"/>
    <w:rsid w:val="009100B7"/>
    <w:rsid w:val="00FE60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E604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FE604A"/>
  </w:style>
  <w:style w:type="character" w:customStyle="1" w:styleId="font2">
    <w:name w:val="font2"/>
    <w:basedOn w:val="a0"/>
    <w:rsid w:val="00FE604A"/>
  </w:style>
  <w:style w:type="character" w:customStyle="1" w:styleId="font3">
    <w:name w:val="font3"/>
    <w:basedOn w:val="a0"/>
    <w:rsid w:val="00FE604A"/>
  </w:style>
  <w:style w:type="character" w:customStyle="1" w:styleId="font1">
    <w:name w:val="font1"/>
    <w:basedOn w:val="a0"/>
    <w:rsid w:val="00FE604A"/>
  </w:style>
  <w:style w:type="character" w:customStyle="1" w:styleId="font0">
    <w:name w:val="font0"/>
    <w:basedOn w:val="a0"/>
    <w:rsid w:val="00FE604A"/>
  </w:style>
  <w:style w:type="character" w:customStyle="1" w:styleId="font4">
    <w:name w:val="font4"/>
    <w:basedOn w:val="a0"/>
    <w:rsid w:val="00FE604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E604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FE604A"/>
  </w:style>
  <w:style w:type="character" w:customStyle="1" w:styleId="font2">
    <w:name w:val="font2"/>
    <w:basedOn w:val="a0"/>
    <w:rsid w:val="00FE604A"/>
  </w:style>
  <w:style w:type="character" w:customStyle="1" w:styleId="font3">
    <w:name w:val="font3"/>
    <w:basedOn w:val="a0"/>
    <w:rsid w:val="00FE604A"/>
  </w:style>
  <w:style w:type="character" w:customStyle="1" w:styleId="font1">
    <w:name w:val="font1"/>
    <w:basedOn w:val="a0"/>
    <w:rsid w:val="00FE604A"/>
  </w:style>
  <w:style w:type="character" w:customStyle="1" w:styleId="font0">
    <w:name w:val="font0"/>
    <w:basedOn w:val="a0"/>
    <w:rsid w:val="00FE604A"/>
  </w:style>
  <w:style w:type="character" w:customStyle="1" w:styleId="font4">
    <w:name w:val="font4"/>
    <w:basedOn w:val="a0"/>
    <w:rsid w:val="00FE60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32349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4</Pages>
  <Words>1260</Words>
  <Characters>7185</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 Магомедбасир Гапурович</dc:creator>
  <cp:lastModifiedBy>Шуайпов Магомедбасир Гапурович</cp:lastModifiedBy>
  <cp:revision>2</cp:revision>
  <dcterms:created xsi:type="dcterms:W3CDTF">2023-10-06T07:18:00Z</dcterms:created>
  <dcterms:modified xsi:type="dcterms:W3CDTF">2023-10-06T08:01:00Z</dcterms:modified>
</cp:coreProperties>
</file>