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2CC" w:rsidRDefault="00D942CC" w:rsidP="00AD1B19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Внимание</w:t>
      </w:r>
      <w:proofErr w:type="gramStart"/>
      <w:r>
        <w:rPr>
          <w:b/>
          <w:color w:val="000000"/>
          <w:sz w:val="26"/>
          <w:szCs w:val="26"/>
        </w:rPr>
        <w:t xml:space="preserve"> </w:t>
      </w:r>
      <w:r w:rsidR="00D12366">
        <w:rPr>
          <w:b/>
          <w:color w:val="000000"/>
          <w:sz w:val="26"/>
          <w:szCs w:val="26"/>
        </w:rPr>
        <w:t>!</w:t>
      </w:r>
      <w:proofErr w:type="gramEnd"/>
      <w:r w:rsidR="00D12366">
        <w:rPr>
          <w:b/>
          <w:color w:val="000000"/>
          <w:sz w:val="26"/>
          <w:szCs w:val="26"/>
        </w:rPr>
        <w:t xml:space="preserve">!!! </w:t>
      </w:r>
    </w:p>
    <w:p w:rsidR="001F28F3" w:rsidRDefault="00D12366" w:rsidP="00AD1B19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b/>
          <w:color w:val="000000"/>
          <w:sz w:val="26"/>
          <w:szCs w:val="26"/>
        </w:rPr>
      </w:pPr>
      <w:bookmarkStart w:id="0" w:name="_GoBack"/>
      <w:bookmarkEnd w:id="0"/>
      <w:r>
        <w:rPr>
          <w:b/>
          <w:color w:val="000000"/>
          <w:sz w:val="26"/>
          <w:szCs w:val="26"/>
        </w:rPr>
        <w:t xml:space="preserve">См. другие более поздние определения об изменении позиции по данной теме. </w:t>
      </w:r>
      <w:r w:rsidR="00164644">
        <w:rPr>
          <w:b/>
          <w:color w:val="000000"/>
          <w:sz w:val="26"/>
          <w:szCs w:val="26"/>
        </w:rPr>
        <w:t>«</w:t>
      </w:r>
      <w:proofErr w:type="gramStart"/>
      <w:r w:rsidRPr="00164644">
        <w:rPr>
          <w:b/>
          <w:i/>
          <w:color w:val="000000"/>
          <w:sz w:val="26"/>
          <w:szCs w:val="26"/>
        </w:rPr>
        <w:t>Выплаченное</w:t>
      </w:r>
      <w:proofErr w:type="gramEnd"/>
      <w:r w:rsidRPr="00164644">
        <w:rPr>
          <w:b/>
          <w:i/>
          <w:color w:val="000000"/>
          <w:sz w:val="26"/>
          <w:szCs w:val="26"/>
        </w:rPr>
        <w:t xml:space="preserve"> по приказу при отсутствии недобросовестности и счетной ошибки не подлежит взысканию</w:t>
      </w:r>
      <w:r w:rsidR="00164644">
        <w:rPr>
          <w:b/>
          <w:color w:val="000000"/>
          <w:sz w:val="26"/>
          <w:szCs w:val="26"/>
        </w:rPr>
        <w:t>»</w:t>
      </w:r>
      <w:r>
        <w:rPr>
          <w:b/>
          <w:color w:val="000000"/>
          <w:sz w:val="26"/>
          <w:szCs w:val="26"/>
        </w:rPr>
        <w:t>.</w:t>
      </w:r>
    </w:p>
    <w:p w:rsidR="00D12366" w:rsidRDefault="00D12366" w:rsidP="00AD1B19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b/>
          <w:color w:val="000000"/>
          <w:sz w:val="26"/>
          <w:szCs w:val="26"/>
        </w:rPr>
      </w:pPr>
    </w:p>
    <w:p w:rsidR="00AD1B19" w:rsidRPr="00AD1B19" w:rsidRDefault="00AD1B19" w:rsidP="00AD1B19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b/>
          <w:color w:val="000000"/>
          <w:sz w:val="26"/>
          <w:szCs w:val="26"/>
        </w:rPr>
      </w:pPr>
      <w:r w:rsidRPr="00AD1B19">
        <w:rPr>
          <w:b/>
          <w:color w:val="000000"/>
          <w:sz w:val="26"/>
          <w:szCs w:val="26"/>
        </w:rPr>
        <w:t>Так как ответчик проходил военную службу на воинской должности, соответствующей 16 тарифному разряду, то излишне выплаченные</w:t>
      </w:r>
      <w:r w:rsidR="00012B2F">
        <w:rPr>
          <w:b/>
          <w:color w:val="000000"/>
          <w:sz w:val="26"/>
          <w:szCs w:val="26"/>
        </w:rPr>
        <w:t xml:space="preserve"> ему денежные </w:t>
      </w:r>
      <w:proofErr w:type="gramStart"/>
      <w:r w:rsidR="00012B2F">
        <w:rPr>
          <w:b/>
          <w:color w:val="000000"/>
          <w:sz w:val="26"/>
          <w:szCs w:val="26"/>
        </w:rPr>
        <w:t>средства</w:t>
      </w:r>
      <w:proofErr w:type="gramEnd"/>
      <w:r w:rsidRPr="00AD1B19">
        <w:rPr>
          <w:b/>
          <w:color w:val="000000"/>
          <w:sz w:val="26"/>
          <w:szCs w:val="26"/>
        </w:rPr>
        <w:t xml:space="preserve"> вследствие начисления денежного довольствия исходя из завышенного тарифного разряда получены им необоснованно.</w:t>
      </w:r>
    </w:p>
    <w:p w:rsidR="00AD1B19" w:rsidRPr="00AD1B19" w:rsidRDefault="00AD1B19" w:rsidP="00AD1B19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b/>
          <w:color w:val="000000"/>
          <w:sz w:val="26"/>
          <w:szCs w:val="26"/>
        </w:rPr>
      </w:pPr>
      <w:proofErr w:type="gramStart"/>
      <w:r w:rsidRPr="00AD1B19">
        <w:rPr>
          <w:b/>
          <w:color w:val="000000"/>
          <w:sz w:val="26"/>
          <w:szCs w:val="26"/>
        </w:rPr>
        <w:t>Поскольку указанные денежные средства были выплачены в отсутствие законных оснований, то они не могут являться денежным довольствием военнослужащего, и не подпадают под категорию денежных средств, приравненных к заработной плате, а поэтому не могут быть отнесены к неосновательному обогащению, не подлежащему возврату, вследствие чего п. 3 ст. 1109 Гражданского кодекса Российской Федерации (далее – ГК РФ) к рассматриваемому спору не применим.</w:t>
      </w:r>
      <w:proofErr w:type="gramEnd"/>
    </w:p>
    <w:p w:rsidR="00CE606D" w:rsidRDefault="00CE606D" w:rsidP="00CE606D">
      <w:pPr>
        <w:pStyle w:val="msoclassconsplustitle"/>
        <w:shd w:val="clear" w:color="auto" w:fill="FFFFFF"/>
        <w:spacing w:before="0" w:beforeAutospacing="0" w:after="0" w:afterAutospacing="0" w:line="205" w:lineRule="atLeast"/>
        <w:ind w:firstLine="720"/>
        <w:jc w:val="center"/>
        <w:rPr>
          <w:b/>
          <w:color w:val="000000"/>
          <w:sz w:val="26"/>
          <w:szCs w:val="26"/>
        </w:rPr>
      </w:pPr>
    </w:p>
    <w:p w:rsidR="00CE606D" w:rsidRPr="00CE606D" w:rsidRDefault="00CE606D" w:rsidP="00CE606D">
      <w:pPr>
        <w:pStyle w:val="msoclassconsplustitle"/>
        <w:shd w:val="clear" w:color="auto" w:fill="FFFFFF"/>
        <w:spacing w:before="0" w:beforeAutospacing="0" w:after="0" w:afterAutospacing="0" w:line="205" w:lineRule="atLeast"/>
        <w:ind w:firstLine="720"/>
        <w:jc w:val="center"/>
        <w:rPr>
          <w:b/>
          <w:color w:val="000000"/>
          <w:sz w:val="26"/>
          <w:szCs w:val="26"/>
        </w:rPr>
      </w:pPr>
      <w:r w:rsidRPr="00CE606D">
        <w:rPr>
          <w:b/>
          <w:color w:val="000000"/>
          <w:sz w:val="26"/>
          <w:szCs w:val="26"/>
        </w:rPr>
        <w:t>ОПРЕДЕЛЕНИЕ</w:t>
      </w:r>
    </w:p>
    <w:p w:rsidR="00CE606D" w:rsidRPr="00CE606D" w:rsidRDefault="00CE606D" w:rsidP="00CE606D">
      <w:pPr>
        <w:pStyle w:val="msoclassconsplustitle"/>
        <w:shd w:val="clear" w:color="auto" w:fill="FFFFFF"/>
        <w:spacing w:before="0" w:beforeAutospacing="0" w:after="0" w:afterAutospacing="0" w:line="205" w:lineRule="atLeast"/>
        <w:ind w:firstLine="720"/>
        <w:jc w:val="center"/>
        <w:rPr>
          <w:b/>
          <w:color w:val="000000"/>
          <w:sz w:val="26"/>
          <w:szCs w:val="26"/>
        </w:rPr>
      </w:pPr>
      <w:r w:rsidRPr="00CE606D">
        <w:rPr>
          <w:b/>
          <w:color w:val="000000"/>
          <w:sz w:val="26"/>
          <w:szCs w:val="26"/>
        </w:rPr>
        <w:t>Кассационного военного суда</w:t>
      </w:r>
    </w:p>
    <w:p w:rsidR="00CE606D" w:rsidRPr="00CE606D" w:rsidRDefault="00CE606D" w:rsidP="00CE606D">
      <w:pPr>
        <w:pStyle w:val="msoclassconsplustitle"/>
        <w:shd w:val="clear" w:color="auto" w:fill="FFFFFF"/>
        <w:spacing w:before="0" w:beforeAutospacing="0" w:after="0" w:afterAutospacing="0" w:line="205" w:lineRule="atLeast"/>
        <w:ind w:firstLine="720"/>
        <w:jc w:val="center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>N 88-28/2019</w:t>
      </w:r>
    </w:p>
    <w:p w:rsid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jc w:val="both"/>
        <w:rPr>
          <w:color w:val="000000"/>
          <w:sz w:val="26"/>
          <w:szCs w:val="26"/>
        </w:rPr>
      </w:pPr>
    </w:p>
    <w:p w:rsidR="00CE606D" w:rsidRP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jc w:val="both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>16 декабря 2019 г.                           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 w:rsidRPr="00CE606D">
        <w:rPr>
          <w:color w:val="000000"/>
          <w:sz w:val="26"/>
          <w:szCs w:val="26"/>
        </w:rPr>
        <w:t>                                           г. Новосибирск</w:t>
      </w:r>
    </w:p>
    <w:p w:rsid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</w:p>
    <w:p w:rsidR="00CE606D" w:rsidRP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CE606D">
        <w:rPr>
          <w:color w:val="000000"/>
          <w:sz w:val="26"/>
          <w:szCs w:val="26"/>
        </w:rPr>
        <w:t xml:space="preserve">Кассационный военный суд в составе председательствующего </w:t>
      </w:r>
      <w:proofErr w:type="spellStart"/>
      <w:r w:rsidRPr="00CE606D">
        <w:rPr>
          <w:color w:val="000000"/>
          <w:sz w:val="26"/>
          <w:szCs w:val="26"/>
        </w:rPr>
        <w:t>Сивова</w:t>
      </w:r>
      <w:proofErr w:type="spellEnd"/>
      <w:r w:rsidRPr="00CE606D">
        <w:rPr>
          <w:color w:val="000000"/>
          <w:sz w:val="26"/>
          <w:szCs w:val="26"/>
        </w:rPr>
        <w:t xml:space="preserve"> В.В., судей Дубова Ю.А. и </w:t>
      </w:r>
      <w:proofErr w:type="spellStart"/>
      <w:r w:rsidRPr="00CE606D">
        <w:rPr>
          <w:color w:val="000000"/>
          <w:sz w:val="26"/>
          <w:szCs w:val="26"/>
        </w:rPr>
        <w:t>Прыткова</w:t>
      </w:r>
      <w:proofErr w:type="spellEnd"/>
      <w:r w:rsidRPr="00CE606D">
        <w:rPr>
          <w:color w:val="000000"/>
          <w:sz w:val="26"/>
          <w:szCs w:val="26"/>
        </w:rPr>
        <w:t xml:space="preserve"> Р.В. при секретаре Антоненко Л.А. в открытом судебном заседании рассмотрел гражданское дело № 2-249/2018,</w:t>
      </w:r>
      <w:r w:rsidRPr="00CE606D">
        <w:rPr>
          <w:rStyle w:val="apple-converted-space"/>
          <w:color w:val="000000"/>
          <w:sz w:val="26"/>
          <w:szCs w:val="26"/>
        </w:rPr>
        <w:t> </w:t>
      </w:r>
      <w:r w:rsidRPr="00CE606D">
        <w:rPr>
          <w:color w:val="000000"/>
          <w:sz w:val="26"/>
          <w:szCs w:val="26"/>
        </w:rPr>
        <w:t>по кассационной жалобе представителя федерального казенного учреждения «Единый расчетный центр Министерства обороны Российской Федерации» (далее по тексту ФКУ «ЕРЦ МО РФ») Бирюковой О.В. на решение Махачкалинского гарнизонного военного</w:t>
      </w:r>
      <w:proofErr w:type="gramEnd"/>
      <w:r w:rsidRPr="00CE606D">
        <w:rPr>
          <w:color w:val="000000"/>
          <w:sz w:val="26"/>
          <w:szCs w:val="26"/>
        </w:rPr>
        <w:t xml:space="preserve"> суда от 16 ноября 2018 г. и апелляционное определение Северо-Кавказского окружного военного суда от 20 марта 2019 г. по исковому заявлению ФКУ «ЕРЦ МО РФ» к военнослужащему войсковой части</w:t>
      </w:r>
      <w:r w:rsidRPr="00CE606D">
        <w:rPr>
          <w:rStyle w:val="apple-converted-space"/>
          <w:color w:val="000000"/>
          <w:sz w:val="26"/>
          <w:szCs w:val="26"/>
        </w:rPr>
        <w:t> </w:t>
      </w:r>
      <w:r w:rsidRPr="00CE606D">
        <w:rPr>
          <w:rStyle w:val="others1"/>
          <w:color w:val="000000"/>
          <w:sz w:val="26"/>
          <w:szCs w:val="26"/>
        </w:rPr>
        <w:t>1</w:t>
      </w:r>
      <w:r w:rsidRPr="00CE606D">
        <w:rPr>
          <w:rStyle w:val="apple-converted-space"/>
          <w:color w:val="000000"/>
          <w:sz w:val="26"/>
          <w:szCs w:val="26"/>
        </w:rPr>
        <w:t> </w:t>
      </w:r>
      <w:r w:rsidRPr="00CE606D">
        <w:rPr>
          <w:rStyle w:val="others2"/>
          <w:color w:val="000000"/>
          <w:sz w:val="26"/>
          <w:szCs w:val="26"/>
        </w:rPr>
        <w:t>&lt;звание&gt;</w:t>
      </w:r>
      <w:r w:rsidRPr="00CE606D">
        <w:rPr>
          <w:rStyle w:val="apple-converted-space"/>
          <w:color w:val="000000"/>
          <w:sz w:val="26"/>
          <w:szCs w:val="26"/>
        </w:rPr>
        <w:t> </w:t>
      </w:r>
      <w:proofErr w:type="spellStart"/>
      <w:r w:rsidRPr="00CE606D">
        <w:rPr>
          <w:color w:val="000000"/>
          <w:sz w:val="26"/>
          <w:szCs w:val="26"/>
        </w:rPr>
        <w:t>Колубову</w:t>
      </w:r>
      <w:proofErr w:type="spellEnd"/>
      <w:r w:rsidRPr="00CE606D">
        <w:rPr>
          <w:color w:val="000000"/>
          <w:sz w:val="26"/>
          <w:szCs w:val="26"/>
        </w:rPr>
        <w:t xml:space="preserve"> Виталию Сергеевичу о взыскании излишне выплаченных денежных средств.</w:t>
      </w:r>
    </w:p>
    <w:p w:rsidR="00CE606D" w:rsidRP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 xml:space="preserve">Заслушав доклад судьи </w:t>
      </w:r>
      <w:proofErr w:type="spellStart"/>
      <w:r w:rsidRPr="00CE606D">
        <w:rPr>
          <w:color w:val="000000"/>
          <w:sz w:val="26"/>
          <w:szCs w:val="26"/>
        </w:rPr>
        <w:t>Прыткова</w:t>
      </w:r>
      <w:proofErr w:type="spellEnd"/>
      <w:r w:rsidRPr="00CE606D">
        <w:rPr>
          <w:color w:val="000000"/>
          <w:sz w:val="26"/>
          <w:szCs w:val="26"/>
        </w:rPr>
        <w:t xml:space="preserve"> Р.В., изложившего обстоятельства дела, содержание судебных постановлений, принятых по делу, доводы кассационной жалобы, Кассационный военный суд</w:t>
      </w:r>
    </w:p>
    <w:p w:rsid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ind w:firstLine="720"/>
        <w:jc w:val="center"/>
        <w:rPr>
          <w:color w:val="000000"/>
          <w:sz w:val="26"/>
          <w:szCs w:val="26"/>
        </w:rPr>
      </w:pPr>
    </w:p>
    <w:p w:rsidR="00CE606D" w:rsidRP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ind w:firstLine="720"/>
        <w:jc w:val="center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>установил:</w:t>
      </w:r>
    </w:p>
    <w:p w:rsid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</w:p>
    <w:p w:rsidR="00CE606D" w:rsidRP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CE606D">
        <w:rPr>
          <w:color w:val="000000"/>
          <w:sz w:val="26"/>
          <w:szCs w:val="26"/>
        </w:rPr>
        <w:t xml:space="preserve">решением Махачкалинского гарнизонного военного суда от 16 ноября 2018 г., оставленным без изменения апелляционным определением Северо-Кавказского окружного военного суда от 20 марта 2019 г., в удовлетворении исковых требований представителя ФКУ «ЕРЦ МО РФ» к </w:t>
      </w:r>
      <w:proofErr w:type="spellStart"/>
      <w:r w:rsidRPr="00CE606D">
        <w:rPr>
          <w:color w:val="000000"/>
          <w:sz w:val="26"/>
          <w:szCs w:val="26"/>
        </w:rPr>
        <w:t>Колубову</w:t>
      </w:r>
      <w:proofErr w:type="spellEnd"/>
      <w:r w:rsidRPr="00CE606D">
        <w:rPr>
          <w:color w:val="000000"/>
          <w:sz w:val="26"/>
          <w:szCs w:val="26"/>
        </w:rPr>
        <w:t xml:space="preserve"> В.С. о взыскании излишне уплаченных денежных средств отказано.</w:t>
      </w:r>
      <w:proofErr w:type="gramEnd"/>
    </w:p>
    <w:p w:rsidR="00CE606D" w:rsidRP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>    8 октября 2019 г. представитель истца Бирюкова О.В., не соглашаясь с принятыми по делу судебными актами, подала кассационную жалобу, в которой просит их отменить и принять по делу новое решение об удовлетворении искового заявления.</w:t>
      </w:r>
    </w:p>
    <w:p w:rsidR="00CE606D" w:rsidRP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 xml:space="preserve">В обоснование кассационной жалобы Бирюкова О.В. приводит доводы, которые сводятся к несогласию с выводами судов обеих инстанций об отсутствии законных оснований для взыскания с </w:t>
      </w:r>
      <w:proofErr w:type="spellStart"/>
      <w:r w:rsidRPr="00CE606D">
        <w:rPr>
          <w:color w:val="000000"/>
          <w:sz w:val="26"/>
          <w:szCs w:val="26"/>
        </w:rPr>
        <w:t>Колубова</w:t>
      </w:r>
      <w:proofErr w:type="spellEnd"/>
      <w:r w:rsidRPr="00CE606D">
        <w:rPr>
          <w:color w:val="000000"/>
          <w:sz w:val="26"/>
          <w:szCs w:val="26"/>
        </w:rPr>
        <w:t xml:space="preserve"> излишне выплаченных денежных средств.</w:t>
      </w:r>
    </w:p>
    <w:p w:rsidR="00CE606D" w:rsidRP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lastRenderedPageBreak/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CE606D" w:rsidRP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>Рассмотрев материалы гражданского дела, обсудив доводы кассационной жалобы, судебная коллегия по гражданским делам Кассационного военного суда приходит к следующим выводам.</w:t>
      </w:r>
    </w:p>
    <w:p w:rsidR="00CE606D" w:rsidRP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 xml:space="preserve">Как установлено судами первой и апелляционной инстанций, </w:t>
      </w:r>
      <w:proofErr w:type="spellStart"/>
      <w:r w:rsidRPr="00CE606D">
        <w:rPr>
          <w:color w:val="000000"/>
          <w:sz w:val="26"/>
          <w:szCs w:val="26"/>
        </w:rPr>
        <w:t>Колубов</w:t>
      </w:r>
      <w:proofErr w:type="spellEnd"/>
      <w:r w:rsidRPr="00CE606D">
        <w:rPr>
          <w:color w:val="000000"/>
          <w:sz w:val="26"/>
          <w:szCs w:val="26"/>
        </w:rPr>
        <w:t xml:space="preserve"> приказом Министра обороны Российской Федерации от 24 июня 2011 г.</w:t>
      </w:r>
      <w:r w:rsidRPr="00CE606D">
        <w:rPr>
          <w:rStyle w:val="apple-converted-space"/>
          <w:color w:val="000000"/>
          <w:sz w:val="26"/>
          <w:szCs w:val="26"/>
        </w:rPr>
        <w:t> </w:t>
      </w:r>
      <w:proofErr w:type="gramStart"/>
      <w:r w:rsidRPr="00CE606D">
        <w:rPr>
          <w:color w:val="000000"/>
          <w:sz w:val="26"/>
          <w:szCs w:val="26"/>
        </w:rPr>
        <w:t>назначен</w:t>
      </w:r>
      <w:proofErr w:type="gramEnd"/>
      <w:r w:rsidRPr="00CE606D">
        <w:rPr>
          <w:color w:val="000000"/>
          <w:sz w:val="26"/>
          <w:szCs w:val="26"/>
        </w:rPr>
        <w:t xml:space="preserve"> на должность командира</w:t>
      </w:r>
      <w:r w:rsidRPr="00CE606D">
        <w:rPr>
          <w:rStyle w:val="apple-converted-space"/>
          <w:color w:val="000000"/>
          <w:sz w:val="26"/>
          <w:szCs w:val="26"/>
        </w:rPr>
        <w:t> </w:t>
      </w:r>
      <w:r w:rsidRPr="00CE606D">
        <w:rPr>
          <w:rStyle w:val="others12"/>
          <w:color w:val="000000"/>
          <w:sz w:val="26"/>
          <w:szCs w:val="26"/>
        </w:rPr>
        <w:t>&lt;данные изъяты&gt;</w:t>
      </w:r>
      <w:r w:rsidRPr="00CE606D">
        <w:rPr>
          <w:rStyle w:val="apple-converted-space"/>
          <w:color w:val="000000"/>
          <w:sz w:val="26"/>
          <w:szCs w:val="26"/>
        </w:rPr>
        <w:t> </w:t>
      </w:r>
      <w:r w:rsidRPr="00CE606D">
        <w:rPr>
          <w:color w:val="000000"/>
          <w:sz w:val="26"/>
          <w:szCs w:val="26"/>
        </w:rPr>
        <w:t>корабля</w:t>
      </w:r>
      <w:r w:rsidRPr="00CE606D">
        <w:rPr>
          <w:rStyle w:val="apple-converted-space"/>
          <w:color w:val="000000"/>
          <w:sz w:val="26"/>
          <w:szCs w:val="26"/>
        </w:rPr>
        <w:t> </w:t>
      </w:r>
      <w:r w:rsidRPr="00CE606D">
        <w:rPr>
          <w:rStyle w:val="others11"/>
          <w:color w:val="000000"/>
          <w:sz w:val="26"/>
          <w:szCs w:val="26"/>
        </w:rPr>
        <w:t>&lt;данные изъяты&gt;</w:t>
      </w:r>
      <w:r w:rsidRPr="00CE606D">
        <w:rPr>
          <w:rStyle w:val="apple-converted-space"/>
          <w:color w:val="000000"/>
          <w:sz w:val="26"/>
          <w:szCs w:val="26"/>
        </w:rPr>
        <w:t> </w:t>
      </w:r>
      <w:r w:rsidRPr="00CE606D">
        <w:rPr>
          <w:color w:val="000000"/>
          <w:sz w:val="26"/>
          <w:szCs w:val="26"/>
        </w:rPr>
        <w:t>Каспийской флотилии, соответствующую 16 тарифному разряду. Во исполнение этого приказа 3 августа 2011 г. командиром войсковой части</w:t>
      </w:r>
      <w:r w:rsidRPr="00CE606D">
        <w:rPr>
          <w:rStyle w:val="apple-converted-space"/>
          <w:color w:val="000000"/>
          <w:sz w:val="26"/>
          <w:szCs w:val="26"/>
        </w:rPr>
        <w:t> </w:t>
      </w:r>
      <w:r w:rsidRPr="00CE606D">
        <w:rPr>
          <w:rStyle w:val="others4"/>
          <w:color w:val="000000"/>
          <w:sz w:val="26"/>
          <w:szCs w:val="26"/>
        </w:rPr>
        <w:t>2</w:t>
      </w:r>
      <w:r w:rsidRPr="00CE606D">
        <w:rPr>
          <w:rStyle w:val="apple-converted-space"/>
          <w:color w:val="000000"/>
          <w:sz w:val="26"/>
          <w:szCs w:val="26"/>
        </w:rPr>
        <w:t> </w:t>
      </w:r>
      <w:r w:rsidRPr="00CE606D">
        <w:rPr>
          <w:color w:val="000000"/>
          <w:sz w:val="26"/>
          <w:szCs w:val="26"/>
        </w:rPr>
        <w:t xml:space="preserve">был издан приказ № 121 о принятии </w:t>
      </w:r>
      <w:proofErr w:type="spellStart"/>
      <w:r w:rsidRPr="00CE606D">
        <w:rPr>
          <w:color w:val="000000"/>
          <w:sz w:val="26"/>
          <w:szCs w:val="26"/>
        </w:rPr>
        <w:t>Колубовым</w:t>
      </w:r>
      <w:proofErr w:type="spellEnd"/>
      <w:r w:rsidRPr="00CE606D">
        <w:rPr>
          <w:color w:val="000000"/>
          <w:sz w:val="26"/>
          <w:szCs w:val="26"/>
        </w:rPr>
        <w:t xml:space="preserve"> указанной воинской должности, в котором он ошибочно </w:t>
      </w:r>
      <w:proofErr w:type="gramStart"/>
      <w:r w:rsidRPr="00CE606D">
        <w:rPr>
          <w:color w:val="000000"/>
          <w:sz w:val="26"/>
          <w:szCs w:val="26"/>
        </w:rPr>
        <w:t>указал о</w:t>
      </w:r>
      <w:proofErr w:type="gramEnd"/>
      <w:r w:rsidRPr="00CE606D">
        <w:rPr>
          <w:color w:val="000000"/>
          <w:sz w:val="26"/>
          <w:szCs w:val="26"/>
        </w:rPr>
        <w:t xml:space="preserve"> её соответствии 17 тарифному разряду.</w:t>
      </w:r>
    </w:p>
    <w:p w:rsidR="00CE606D" w:rsidRP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 xml:space="preserve">В результате указанной ошибки в период с 1 января 2012 г. по 31 августа 2016 г. </w:t>
      </w:r>
      <w:proofErr w:type="spellStart"/>
      <w:r w:rsidRPr="00CE606D">
        <w:rPr>
          <w:color w:val="000000"/>
          <w:sz w:val="26"/>
          <w:szCs w:val="26"/>
        </w:rPr>
        <w:t>Колубову</w:t>
      </w:r>
      <w:proofErr w:type="spellEnd"/>
      <w:r w:rsidRPr="00CE606D">
        <w:rPr>
          <w:color w:val="000000"/>
          <w:sz w:val="26"/>
          <w:szCs w:val="26"/>
        </w:rPr>
        <w:t xml:space="preserve"> было выплачено денежное довольствие, исходя повышенного тарифа, несоответствующего его занимаемой воинской должности, что повлекло необоснованную выдачу ему 99278 рублей.</w:t>
      </w:r>
    </w:p>
    <w:p w:rsidR="00CE606D" w:rsidRP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 xml:space="preserve">Отказывая в удовлетворении исковых требований, суды первой и апелляционной инстанции исходили из того, что выплата денежного довольствия в большем размере произведена </w:t>
      </w:r>
      <w:proofErr w:type="spellStart"/>
      <w:r w:rsidRPr="00CE606D">
        <w:rPr>
          <w:color w:val="000000"/>
          <w:sz w:val="26"/>
          <w:szCs w:val="26"/>
        </w:rPr>
        <w:t>Колубову</w:t>
      </w:r>
      <w:proofErr w:type="spellEnd"/>
      <w:r w:rsidRPr="00CE606D">
        <w:rPr>
          <w:color w:val="000000"/>
          <w:sz w:val="26"/>
          <w:szCs w:val="26"/>
        </w:rPr>
        <w:t xml:space="preserve"> на основании приказа командира войсковой части</w:t>
      </w:r>
      <w:r w:rsidRPr="00CE606D">
        <w:rPr>
          <w:rStyle w:val="apple-converted-space"/>
          <w:color w:val="000000"/>
          <w:sz w:val="26"/>
          <w:szCs w:val="26"/>
        </w:rPr>
        <w:t> </w:t>
      </w:r>
      <w:r w:rsidRPr="00CE606D">
        <w:rPr>
          <w:rStyle w:val="others4"/>
          <w:color w:val="000000"/>
          <w:sz w:val="26"/>
          <w:szCs w:val="26"/>
        </w:rPr>
        <w:t>2</w:t>
      </w:r>
      <w:r w:rsidRPr="00CE606D">
        <w:rPr>
          <w:color w:val="000000"/>
          <w:sz w:val="26"/>
          <w:szCs w:val="26"/>
        </w:rPr>
        <w:t>от 3 августа 2011 г. № 121, а поэтому переплата денежного довольствия имела место в отсутствие недобросовестности с его стороны и счетной ошибки.</w:t>
      </w:r>
    </w:p>
    <w:p w:rsidR="00CE606D" w:rsidRP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>Однако такие выводы судов не основаны на требованиях закона.</w:t>
      </w:r>
    </w:p>
    <w:p w:rsidR="00CE606D" w:rsidRP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CE606D">
        <w:rPr>
          <w:color w:val="000000"/>
          <w:sz w:val="26"/>
          <w:szCs w:val="26"/>
        </w:rPr>
        <w:t>Согласно ч. 2 ст. 2 Федерального закона «О денежном довольствии военнослужащих и предоставлении им отдельных выплат» денежное довольствие военнослужащего, проходящего военную службу по контракту, состоит из месячного оклада в соответствии с присвоенным воинским званием и месячного оклада в соответствии с занимаемой воинской должностью, которые составляют оклад месячного денежного содержания военнослужащего, и из ежемесячных и иных дополнительных выплат (далее - дополнительные выплаты).</w:t>
      </w:r>
      <w:proofErr w:type="gramEnd"/>
    </w:p>
    <w:p w:rsidR="00CE606D" w:rsidRP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>В соответствии с п. 16 «Порядка обеспечения денежным довольствием военнослужащих Вооруженных Сил Российской Федерации», утверждённого приказом Министра обороны Российской Федерации от 30 декабря 2011 г. № 2700, со дня вступления в исполнение обязанностей по воинским должностям военнослужащим выплачиваются оклады по занимаемым воинским должностям согласно тарифным разрядам, указанным в штатах воинских частей.</w:t>
      </w:r>
    </w:p>
    <w:p w:rsidR="00CE606D" w:rsidRPr="00CE606D" w:rsidRDefault="00CE606D" w:rsidP="00CE606D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 xml:space="preserve">Так как ответчик с 1 января 2012 г. по 31 августа 2016 г. проходил военную службу на воинской должности, соответствующей 16 тарифному разряду, то денежные средства, излишне выплаченные за указанный период, вследствие начисления денежного довольствия </w:t>
      </w:r>
      <w:proofErr w:type="gramStart"/>
      <w:r w:rsidRPr="00CE606D">
        <w:rPr>
          <w:color w:val="000000"/>
          <w:sz w:val="26"/>
          <w:szCs w:val="26"/>
        </w:rPr>
        <w:t>исходя из завышенного тарифного разряда получены</w:t>
      </w:r>
      <w:proofErr w:type="gramEnd"/>
      <w:r w:rsidRPr="00CE606D">
        <w:rPr>
          <w:color w:val="000000"/>
          <w:sz w:val="26"/>
          <w:szCs w:val="26"/>
        </w:rPr>
        <w:t xml:space="preserve"> им необоснованно.</w:t>
      </w:r>
    </w:p>
    <w:p w:rsidR="00CE606D" w:rsidRPr="00CE606D" w:rsidRDefault="00CE606D" w:rsidP="00CE606D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9E46C7">
        <w:rPr>
          <w:b/>
          <w:color w:val="000000"/>
          <w:sz w:val="26"/>
          <w:szCs w:val="26"/>
        </w:rPr>
        <w:t>Поскольку указанные денежные средства были выплачены в отсутствие законных оснований, то они не могут являться денежным довольствием военнослужащего, и не подпадают под категорию денежных средств, приравненных к заработной плате</w:t>
      </w:r>
      <w:r w:rsidRPr="00CE606D">
        <w:rPr>
          <w:color w:val="000000"/>
          <w:sz w:val="26"/>
          <w:szCs w:val="26"/>
        </w:rPr>
        <w:t>, а поэтому не могут быть отнесены к неосновательному обогащению, не подлежащему возврату, вследствие чего п. 3 ст. 1109 Гражданского кодекса Российской Федерации (далее – ГК РФ) к рассматриваемому спору не применим.</w:t>
      </w:r>
      <w:proofErr w:type="gramEnd"/>
    </w:p>
    <w:p w:rsidR="00CE606D" w:rsidRPr="00CE606D" w:rsidRDefault="00CE606D" w:rsidP="00CE606D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CE606D">
        <w:rPr>
          <w:color w:val="000000"/>
          <w:sz w:val="26"/>
          <w:szCs w:val="26"/>
        </w:rPr>
        <w:t xml:space="preserve">На основании изложенного Кассационный военный суд приходит к выводу о том, что суды первой и апелляционной инстанций при рассмотрении дела применили материальный закон, не подлежащий применению, что в соответствии с ч. 2 ст. 379.7 </w:t>
      </w:r>
      <w:r w:rsidRPr="00CE606D">
        <w:rPr>
          <w:color w:val="000000"/>
          <w:sz w:val="26"/>
          <w:szCs w:val="26"/>
        </w:rPr>
        <w:lastRenderedPageBreak/>
        <w:t>Гражданского процессуального кодекса Российской Федерации (далее - ГПК РФ) является неправильным применением норм материального права.</w:t>
      </w:r>
      <w:proofErr w:type="gramEnd"/>
    </w:p>
    <w:p w:rsidR="00CE606D" w:rsidRPr="00CE606D" w:rsidRDefault="00CE606D" w:rsidP="00CE606D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CE606D">
        <w:rPr>
          <w:color w:val="000000"/>
          <w:sz w:val="26"/>
          <w:szCs w:val="26"/>
        </w:rPr>
        <w:t>Поскольку по делу установлены все обстоятельства, имеющие значение для правильного его разрешения, то в соответствии с п. 5 ч. 1 ст. 390 ГПК РФ Кассационный военный суд считает необходимым обжалуемые судебные постановления отменить и принять новое решение об удовлетворении искового заявления ФКУ «ЕРЦ МО РФ», не передавая дело на новое рассмотрение.</w:t>
      </w:r>
      <w:proofErr w:type="gramEnd"/>
    </w:p>
    <w:p w:rsidR="00CE606D" w:rsidRPr="00CE606D" w:rsidRDefault="00CE606D" w:rsidP="00CE606D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>В силу ч. 3 ст. 390.1 ГПК РФ в определении суда кассационной инстанции указывается на распределение между сторонами судебных расходов, понесенных в связи с подачей кассационной жалобы.</w:t>
      </w:r>
    </w:p>
    <w:p w:rsidR="00CE606D" w:rsidRPr="00CE606D" w:rsidRDefault="00CE606D" w:rsidP="00CE606D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 xml:space="preserve">Как указано в </w:t>
      </w:r>
      <w:proofErr w:type="spellStart"/>
      <w:r w:rsidRPr="00CE606D">
        <w:rPr>
          <w:color w:val="000000"/>
          <w:sz w:val="26"/>
          <w:szCs w:val="26"/>
        </w:rPr>
        <w:t>чч</w:t>
      </w:r>
      <w:proofErr w:type="spellEnd"/>
      <w:r w:rsidRPr="00CE606D">
        <w:rPr>
          <w:color w:val="000000"/>
          <w:sz w:val="26"/>
          <w:szCs w:val="26"/>
        </w:rPr>
        <w:t xml:space="preserve">. 1 и 2 ст. 98 ГПК РФ стороне, в пользу которой состоялось решение суда, суд присуждает возместить с другой стороны все понесенные по делу судебные расходы. </w:t>
      </w:r>
      <w:proofErr w:type="gramStart"/>
      <w:r w:rsidRPr="00CE606D">
        <w:rPr>
          <w:color w:val="000000"/>
          <w:sz w:val="26"/>
          <w:szCs w:val="26"/>
        </w:rPr>
        <w:t>Указанные правила относятся также к распределению судебных расходов, понесенных сторонами в связи с ведением дела в апелляционной и кассационной инстанциях.</w:t>
      </w:r>
      <w:proofErr w:type="gramEnd"/>
    </w:p>
    <w:p w:rsidR="00CE606D" w:rsidRPr="00CE606D" w:rsidRDefault="00CE606D" w:rsidP="00CE606D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>Согласно ч. 1 ст. 103 ГПК РФ государственная пошлина, от уплаты которой истец был освобожден, взыскивается с ответчика, не освобожденного от уплаты судебных расходов.</w:t>
      </w:r>
    </w:p>
    <w:p w:rsidR="00CE606D" w:rsidRPr="00CE606D" w:rsidRDefault="00CE606D" w:rsidP="00CE606D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CE606D">
        <w:rPr>
          <w:color w:val="000000"/>
          <w:sz w:val="26"/>
          <w:szCs w:val="26"/>
        </w:rPr>
        <w:t>Как установлено п. 9 ч. 1 ст. 333.19 Налогового кодекса Российской Федерации (далее – НК РФ), размер государственной пошлины при подаче кассационной жалобы составляет 50 процентов размера государственной пошлины, подлежащей уплате при подаче искового заявления неимущественного характера, то есть, исходя из положений п. 3 ч. 1 ст. 333.19 НК РФ, для организаций – 3000 рублей.</w:t>
      </w:r>
      <w:proofErr w:type="gramEnd"/>
    </w:p>
    <w:p w:rsidR="00CE606D" w:rsidRPr="00CE606D" w:rsidRDefault="00CE606D" w:rsidP="00CE606D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 xml:space="preserve">В связи с отменой состоявшихся по делу судебных актов судов первой и апелляционной инстанций и принятием судом кассационной инстанции нового решения об удовлетворении заявленного иска в полном объеме, судебные расходы в виде государственной пошлины в установленном законом размере подлежат взысканию с ответчика </w:t>
      </w:r>
      <w:proofErr w:type="spellStart"/>
      <w:r w:rsidRPr="00CE606D">
        <w:rPr>
          <w:color w:val="000000"/>
          <w:sz w:val="26"/>
          <w:szCs w:val="26"/>
        </w:rPr>
        <w:t>Колубова</w:t>
      </w:r>
      <w:proofErr w:type="spellEnd"/>
      <w:r w:rsidRPr="00CE606D">
        <w:rPr>
          <w:color w:val="000000"/>
          <w:sz w:val="26"/>
          <w:szCs w:val="26"/>
        </w:rPr>
        <w:t>.</w:t>
      </w:r>
    </w:p>
    <w:p w:rsidR="00CE606D" w:rsidRPr="00CE606D" w:rsidRDefault="00CE606D" w:rsidP="00CE606D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>Руководствуясь ст. 379.7, п. 5 ч. 1 ст. 390, ст. 390.1 ГПК РФ, Кассационный военный суд</w:t>
      </w:r>
    </w:p>
    <w:p w:rsidR="00CE606D" w:rsidRDefault="00CE606D" w:rsidP="00CE606D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center"/>
        <w:rPr>
          <w:color w:val="000000"/>
          <w:sz w:val="26"/>
          <w:szCs w:val="26"/>
        </w:rPr>
      </w:pPr>
    </w:p>
    <w:p w:rsidR="00CE606D" w:rsidRPr="00CE606D" w:rsidRDefault="00CE606D" w:rsidP="00CE606D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center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>определил:</w:t>
      </w:r>
    </w:p>
    <w:p w:rsid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</w:p>
    <w:p w:rsidR="00CE606D" w:rsidRP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 xml:space="preserve">решение Махачкалинского гарнизонного военного суда от 16 ноября 2018 г. и апелляционное определение Северо-Кавказского окружного военного суда от 20 марта 2019 г. по исковому заявлению федерального казённого учреждения «Единый расчетный центр Министерства обороны Российской Федерации» к </w:t>
      </w:r>
      <w:proofErr w:type="spellStart"/>
      <w:r w:rsidRPr="00CE606D">
        <w:rPr>
          <w:color w:val="000000"/>
          <w:sz w:val="26"/>
          <w:szCs w:val="26"/>
        </w:rPr>
        <w:t>Колубову</w:t>
      </w:r>
      <w:proofErr w:type="spellEnd"/>
      <w:r w:rsidRPr="00CE606D">
        <w:rPr>
          <w:color w:val="000000"/>
          <w:sz w:val="26"/>
          <w:szCs w:val="26"/>
        </w:rPr>
        <w:t xml:space="preserve"> Виталию Сергеевичу - отменить.</w:t>
      </w:r>
    </w:p>
    <w:p w:rsidR="00CE606D" w:rsidRPr="00CE606D" w:rsidRDefault="00CE606D" w:rsidP="00CE606D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 xml:space="preserve">Принять новое решение, которым исковое заявление федерального казённого учреждения «Единый расчетный центр Министерства обороны Российской Федерации» к </w:t>
      </w:r>
      <w:proofErr w:type="spellStart"/>
      <w:r w:rsidRPr="00CE606D">
        <w:rPr>
          <w:color w:val="000000"/>
          <w:sz w:val="26"/>
          <w:szCs w:val="26"/>
        </w:rPr>
        <w:t>Колубову</w:t>
      </w:r>
      <w:proofErr w:type="spellEnd"/>
      <w:r w:rsidRPr="00CE606D">
        <w:rPr>
          <w:color w:val="000000"/>
          <w:sz w:val="26"/>
          <w:szCs w:val="26"/>
        </w:rPr>
        <w:t xml:space="preserve"> Виталию Сергеевичу удовлетворить.</w:t>
      </w:r>
    </w:p>
    <w:p w:rsidR="00CE606D" w:rsidRPr="00CE606D" w:rsidRDefault="00CE606D" w:rsidP="00CE606D">
      <w:pPr>
        <w:pStyle w:val="a3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 xml:space="preserve">Взыскать с </w:t>
      </w:r>
      <w:proofErr w:type="spellStart"/>
      <w:r w:rsidRPr="00CE606D">
        <w:rPr>
          <w:color w:val="000000"/>
          <w:sz w:val="26"/>
          <w:szCs w:val="26"/>
        </w:rPr>
        <w:t>Колубова</w:t>
      </w:r>
      <w:proofErr w:type="spellEnd"/>
      <w:r w:rsidRPr="00CE606D">
        <w:rPr>
          <w:color w:val="000000"/>
          <w:sz w:val="26"/>
          <w:szCs w:val="26"/>
        </w:rPr>
        <w:t xml:space="preserve"> Виталия Сергеевича в пользу федерального казённого учреждения «Единый расчетный центр Министерства обороны Российской Федерации» 99 278 (девяносто девять тысяч двести семьдесят восемь) рублей.</w:t>
      </w:r>
    </w:p>
    <w:p w:rsidR="00CE606D" w:rsidRP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 xml:space="preserve">В возмещение судебных расходов взыскать с </w:t>
      </w:r>
      <w:proofErr w:type="spellStart"/>
      <w:r w:rsidRPr="00CE606D">
        <w:rPr>
          <w:color w:val="000000"/>
          <w:sz w:val="26"/>
          <w:szCs w:val="26"/>
        </w:rPr>
        <w:t>Колубова</w:t>
      </w:r>
      <w:proofErr w:type="spellEnd"/>
      <w:r w:rsidRPr="00CE606D">
        <w:rPr>
          <w:color w:val="000000"/>
          <w:sz w:val="26"/>
          <w:szCs w:val="26"/>
        </w:rPr>
        <w:t xml:space="preserve"> Виталия Сергеевича в доход бюджета Центрального района г. Новосибирска государственную пошлину в размере 3000 (три тысячи) рублей.</w:t>
      </w:r>
    </w:p>
    <w:p w:rsid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jc w:val="both"/>
        <w:rPr>
          <w:color w:val="000000"/>
          <w:sz w:val="26"/>
          <w:szCs w:val="26"/>
        </w:rPr>
      </w:pPr>
    </w:p>
    <w:p w:rsid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jc w:val="both"/>
        <w:rPr>
          <w:color w:val="000000"/>
          <w:sz w:val="26"/>
          <w:szCs w:val="26"/>
        </w:rPr>
      </w:pPr>
    </w:p>
    <w:p w:rsidR="00CE606D" w:rsidRP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jc w:val="both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 xml:space="preserve">Председательствующий                                                                         В.В. </w:t>
      </w:r>
      <w:proofErr w:type="spellStart"/>
      <w:r w:rsidRPr="00CE606D">
        <w:rPr>
          <w:color w:val="000000"/>
          <w:sz w:val="26"/>
          <w:szCs w:val="26"/>
        </w:rPr>
        <w:t>Сивов</w:t>
      </w:r>
      <w:proofErr w:type="spellEnd"/>
    </w:p>
    <w:p w:rsid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jc w:val="both"/>
        <w:rPr>
          <w:color w:val="000000"/>
          <w:sz w:val="26"/>
          <w:szCs w:val="26"/>
        </w:rPr>
      </w:pPr>
    </w:p>
    <w:p w:rsidR="00CE606D" w:rsidRP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jc w:val="both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>Судьи                                                                                                     Ю.А. Дубов</w:t>
      </w:r>
    </w:p>
    <w:p w:rsidR="00CE606D" w:rsidRPr="00CE606D" w:rsidRDefault="00CE606D" w:rsidP="00CE606D">
      <w:pPr>
        <w:pStyle w:val="msoclassconsplusnormal"/>
        <w:shd w:val="clear" w:color="auto" w:fill="FFFFFF"/>
        <w:spacing w:before="0" w:beforeAutospacing="0" w:after="0" w:afterAutospacing="0" w:line="205" w:lineRule="atLeast"/>
        <w:ind w:firstLine="720"/>
        <w:jc w:val="both"/>
        <w:rPr>
          <w:color w:val="000000"/>
          <w:sz w:val="26"/>
          <w:szCs w:val="26"/>
        </w:rPr>
      </w:pPr>
      <w:r w:rsidRPr="00CE606D">
        <w:rPr>
          <w:color w:val="000000"/>
          <w:sz w:val="26"/>
          <w:szCs w:val="26"/>
        </w:rPr>
        <w:t xml:space="preserve">                                                                                                    Р.В. </w:t>
      </w:r>
      <w:proofErr w:type="spellStart"/>
      <w:r w:rsidRPr="00CE606D">
        <w:rPr>
          <w:color w:val="000000"/>
          <w:sz w:val="26"/>
          <w:szCs w:val="26"/>
        </w:rPr>
        <w:t>Прытков</w:t>
      </w:r>
      <w:proofErr w:type="spellEnd"/>
    </w:p>
    <w:p w:rsidR="00755C3E" w:rsidRPr="00CE606D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CE606D" w:rsidSect="00CE606D">
      <w:pgSz w:w="11906" w:h="16838"/>
      <w:pgMar w:top="851" w:right="567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CE606D"/>
    <w:rsid w:val="00012B2F"/>
    <w:rsid w:val="00035AB3"/>
    <w:rsid w:val="0004799F"/>
    <w:rsid w:val="000A1F02"/>
    <w:rsid w:val="000C7059"/>
    <w:rsid w:val="000F188A"/>
    <w:rsid w:val="00123C27"/>
    <w:rsid w:val="00164644"/>
    <w:rsid w:val="001D7455"/>
    <w:rsid w:val="001F28F3"/>
    <w:rsid w:val="0020632B"/>
    <w:rsid w:val="00207782"/>
    <w:rsid w:val="00302472"/>
    <w:rsid w:val="00365A97"/>
    <w:rsid w:val="00400B26"/>
    <w:rsid w:val="0049755A"/>
    <w:rsid w:val="0053728C"/>
    <w:rsid w:val="0058178B"/>
    <w:rsid w:val="005E0A95"/>
    <w:rsid w:val="005F30A6"/>
    <w:rsid w:val="006646AF"/>
    <w:rsid w:val="00755C3E"/>
    <w:rsid w:val="007A1DB1"/>
    <w:rsid w:val="007B11ED"/>
    <w:rsid w:val="007F4029"/>
    <w:rsid w:val="00821F65"/>
    <w:rsid w:val="00894DBC"/>
    <w:rsid w:val="008B6DFE"/>
    <w:rsid w:val="00997A3C"/>
    <w:rsid w:val="009D43D6"/>
    <w:rsid w:val="009E46C7"/>
    <w:rsid w:val="009F2ADB"/>
    <w:rsid w:val="00A04FD6"/>
    <w:rsid w:val="00A5765D"/>
    <w:rsid w:val="00AD1B19"/>
    <w:rsid w:val="00AE12A7"/>
    <w:rsid w:val="00C502D0"/>
    <w:rsid w:val="00CC50D0"/>
    <w:rsid w:val="00CE606D"/>
    <w:rsid w:val="00D114AD"/>
    <w:rsid w:val="00D12366"/>
    <w:rsid w:val="00D50210"/>
    <w:rsid w:val="00D942CC"/>
    <w:rsid w:val="00DC7BBB"/>
    <w:rsid w:val="00DD4EBD"/>
    <w:rsid w:val="00DE1C7C"/>
    <w:rsid w:val="00EF143B"/>
    <w:rsid w:val="00F21081"/>
    <w:rsid w:val="00F2675A"/>
    <w:rsid w:val="00F510A7"/>
    <w:rsid w:val="00F97898"/>
    <w:rsid w:val="00FB5041"/>
    <w:rsid w:val="00FC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CE6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CE6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CE606D"/>
  </w:style>
  <w:style w:type="character" w:customStyle="1" w:styleId="others1">
    <w:name w:val="others1"/>
    <w:basedOn w:val="a0"/>
    <w:rsid w:val="00CE606D"/>
  </w:style>
  <w:style w:type="character" w:customStyle="1" w:styleId="others2">
    <w:name w:val="others2"/>
    <w:basedOn w:val="a0"/>
    <w:rsid w:val="00CE606D"/>
  </w:style>
  <w:style w:type="character" w:customStyle="1" w:styleId="others12">
    <w:name w:val="others12"/>
    <w:basedOn w:val="a0"/>
    <w:rsid w:val="00CE606D"/>
  </w:style>
  <w:style w:type="character" w:customStyle="1" w:styleId="others11">
    <w:name w:val="others11"/>
    <w:basedOn w:val="a0"/>
    <w:rsid w:val="00CE606D"/>
  </w:style>
  <w:style w:type="character" w:customStyle="1" w:styleId="others4">
    <w:name w:val="others4"/>
    <w:basedOn w:val="a0"/>
    <w:rsid w:val="00CE606D"/>
  </w:style>
  <w:style w:type="paragraph" w:styleId="a3">
    <w:name w:val="Normal (Web)"/>
    <w:basedOn w:val="a"/>
    <w:uiPriority w:val="99"/>
    <w:unhideWhenUsed/>
    <w:rsid w:val="00CE6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3">
    <w:name w:val="font3"/>
    <w:basedOn w:val="a0"/>
    <w:rsid w:val="001F28F3"/>
  </w:style>
  <w:style w:type="character" w:customStyle="1" w:styleId="font0">
    <w:name w:val="font0"/>
    <w:basedOn w:val="a0"/>
    <w:rsid w:val="001F28F3"/>
  </w:style>
  <w:style w:type="character" w:customStyle="1" w:styleId="font2">
    <w:name w:val="font2"/>
    <w:basedOn w:val="a0"/>
    <w:rsid w:val="001F28F3"/>
  </w:style>
  <w:style w:type="character" w:customStyle="1" w:styleId="font1">
    <w:name w:val="font1"/>
    <w:basedOn w:val="a0"/>
    <w:rsid w:val="001F28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13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1395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USER</cp:lastModifiedBy>
  <cp:revision>7</cp:revision>
  <dcterms:created xsi:type="dcterms:W3CDTF">2020-01-20T13:31:00Z</dcterms:created>
  <dcterms:modified xsi:type="dcterms:W3CDTF">2021-06-04T05:32:00Z</dcterms:modified>
</cp:coreProperties>
</file>