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4B8A" w:rsidRPr="00F84B8A" w:rsidRDefault="00F84B8A" w:rsidP="00F84B8A">
      <w:pPr>
        <w:pStyle w:val="a3"/>
        <w:spacing w:before="0" w:beforeAutospacing="0" w:after="0" w:afterAutospacing="0"/>
        <w:ind w:firstLine="709"/>
        <w:jc w:val="both"/>
        <w:rPr>
          <w:b/>
          <w:color w:val="000000"/>
          <w:sz w:val="27"/>
          <w:szCs w:val="27"/>
        </w:rPr>
      </w:pPr>
      <w:proofErr w:type="gramStart"/>
      <w:r w:rsidRPr="00F84B8A">
        <w:rPr>
          <w:rStyle w:val="font2"/>
          <w:b/>
          <w:color w:val="000000"/>
          <w:sz w:val="28"/>
          <w:szCs w:val="28"/>
        </w:rPr>
        <w:t xml:space="preserve">Последующая отмена приказа </w:t>
      </w:r>
      <w:r>
        <w:rPr>
          <w:rStyle w:val="font2"/>
          <w:b/>
          <w:color w:val="000000"/>
          <w:sz w:val="28"/>
          <w:szCs w:val="28"/>
        </w:rPr>
        <w:t xml:space="preserve">об увольнении с военной службы </w:t>
      </w:r>
      <w:r w:rsidRPr="00F84B8A">
        <w:rPr>
          <w:rStyle w:val="font2"/>
          <w:b/>
          <w:color w:val="000000"/>
          <w:sz w:val="28"/>
          <w:szCs w:val="28"/>
        </w:rPr>
        <w:t xml:space="preserve">в судебном порядке не свидетельствует о незаконности получения единовременного пособия, так как восстановление </w:t>
      </w:r>
      <w:r>
        <w:rPr>
          <w:rStyle w:val="font2"/>
          <w:b/>
          <w:color w:val="000000"/>
          <w:sz w:val="28"/>
          <w:szCs w:val="28"/>
        </w:rPr>
        <w:t>ответчика</w:t>
      </w:r>
      <w:bookmarkStart w:id="0" w:name="_GoBack"/>
      <w:bookmarkEnd w:id="0"/>
      <w:r w:rsidRPr="00F84B8A">
        <w:rPr>
          <w:rStyle w:val="font2"/>
          <w:b/>
          <w:color w:val="000000"/>
          <w:sz w:val="28"/>
          <w:szCs w:val="28"/>
        </w:rPr>
        <w:t xml:space="preserve"> на военной службе произведено в целях реализации не предоставленных ему в период прохождения военной службы жилищных гарантий, что не порождает возникновение у ответчика обязанности по возврату денежной суммы, правомерность выплаты которой в рамках производства по административному делу о</w:t>
      </w:r>
      <w:proofErr w:type="gramEnd"/>
      <w:r w:rsidRPr="00F84B8A">
        <w:rPr>
          <w:rStyle w:val="font2"/>
          <w:b/>
          <w:color w:val="000000"/>
          <w:sz w:val="28"/>
          <w:szCs w:val="28"/>
        </w:rPr>
        <w:t xml:space="preserve"> </w:t>
      </w:r>
      <w:proofErr w:type="gramStart"/>
      <w:r w:rsidRPr="00F84B8A">
        <w:rPr>
          <w:rStyle w:val="font2"/>
          <w:b/>
          <w:color w:val="000000"/>
          <w:sz w:val="28"/>
          <w:szCs w:val="28"/>
        </w:rPr>
        <w:t>восстановлении</w:t>
      </w:r>
      <w:proofErr w:type="gramEnd"/>
      <w:r w:rsidRPr="00F84B8A">
        <w:rPr>
          <w:rStyle w:val="font2"/>
          <w:b/>
          <w:color w:val="000000"/>
          <w:sz w:val="28"/>
          <w:szCs w:val="28"/>
        </w:rPr>
        <w:t xml:space="preserve"> на военной службе не оспаривалась.</w:t>
      </w:r>
    </w:p>
    <w:p w:rsidR="00F84B8A" w:rsidRDefault="00F84B8A" w:rsidP="000A06C4">
      <w:pPr>
        <w:pStyle w:val="a3"/>
        <w:spacing w:before="0" w:beforeAutospacing="0" w:after="0" w:afterAutospacing="0"/>
        <w:jc w:val="center"/>
        <w:rPr>
          <w:rStyle w:val="font3"/>
          <w:color w:val="000000"/>
          <w:sz w:val="40"/>
          <w:szCs w:val="44"/>
        </w:rPr>
      </w:pPr>
    </w:p>
    <w:p w:rsidR="000A06C4" w:rsidRDefault="000A06C4" w:rsidP="000A06C4">
      <w:pPr>
        <w:pStyle w:val="a3"/>
        <w:spacing w:before="0" w:beforeAutospacing="0" w:after="0" w:afterAutospacing="0"/>
        <w:jc w:val="center"/>
        <w:rPr>
          <w:rStyle w:val="font3"/>
          <w:color w:val="000000"/>
          <w:sz w:val="40"/>
          <w:szCs w:val="44"/>
        </w:rPr>
      </w:pPr>
      <w:r w:rsidRPr="000A06C4">
        <w:rPr>
          <w:rStyle w:val="font3"/>
          <w:color w:val="000000"/>
          <w:sz w:val="40"/>
          <w:szCs w:val="44"/>
        </w:rPr>
        <w:t>ВЕРХОВНЫЙ СУД</w:t>
      </w:r>
    </w:p>
    <w:p w:rsidR="000A06C4" w:rsidRPr="000A06C4" w:rsidRDefault="000A06C4" w:rsidP="000A06C4">
      <w:pPr>
        <w:pStyle w:val="a3"/>
        <w:spacing w:before="0" w:beforeAutospacing="0" w:after="0" w:afterAutospacing="0"/>
        <w:jc w:val="center"/>
        <w:rPr>
          <w:color w:val="000000"/>
          <w:szCs w:val="27"/>
        </w:rPr>
      </w:pPr>
      <w:r w:rsidRPr="000A06C4">
        <w:rPr>
          <w:rStyle w:val="font3"/>
          <w:color w:val="000000"/>
          <w:sz w:val="40"/>
          <w:szCs w:val="44"/>
        </w:rPr>
        <w:t>РОССИЙСКОЙ ФЕДЕРАЦИИ</w:t>
      </w:r>
    </w:p>
    <w:p w:rsidR="000A06C4" w:rsidRPr="000A06C4" w:rsidRDefault="000A06C4" w:rsidP="000A06C4">
      <w:pPr>
        <w:pStyle w:val="a3"/>
        <w:spacing w:before="0" w:beforeAutospacing="0" w:after="0" w:afterAutospacing="0"/>
        <w:ind w:firstLine="709"/>
        <w:jc w:val="right"/>
        <w:rPr>
          <w:color w:val="000000"/>
          <w:sz w:val="27"/>
          <w:szCs w:val="27"/>
        </w:rPr>
      </w:pPr>
      <w:r w:rsidRPr="000A06C4">
        <w:rPr>
          <w:rStyle w:val="font2"/>
          <w:color w:val="000000"/>
          <w:sz w:val="28"/>
          <w:szCs w:val="28"/>
        </w:rPr>
        <w:t>Дело № 224-КГ22-4-К10</w:t>
      </w:r>
    </w:p>
    <w:p w:rsidR="000A06C4" w:rsidRDefault="000A06C4" w:rsidP="000A06C4">
      <w:pPr>
        <w:pStyle w:val="a3"/>
        <w:spacing w:before="0" w:beforeAutospacing="0" w:after="0" w:afterAutospacing="0"/>
        <w:jc w:val="center"/>
        <w:rPr>
          <w:rStyle w:val="font4"/>
          <w:color w:val="000000"/>
          <w:sz w:val="36"/>
          <w:szCs w:val="50"/>
        </w:rPr>
      </w:pPr>
    </w:p>
    <w:p w:rsidR="000A06C4" w:rsidRPr="000A06C4" w:rsidRDefault="000A06C4" w:rsidP="000A06C4">
      <w:pPr>
        <w:pStyle w:val="a3"/>
        <w:spacing w:before="0" w:beforeAutospacing="0" w:after="0" w:afterAutospacing="0"/>
        <w:jc w:val="center"/>
        <w:rPr>
          <w:color w:val="000000"/>
          <w:sz w:val="18"/>
          <w:szCs w:val="27"/>
        </w:rPr>
      </w:pPr>
      <w:r w:rsidRPr="000A06C4">
        <w:rPr>
          <w:rStyle w:val="font4"/>
          <w:color w:val="000000"/>
          <w:sz w:val="36"/>
          <w:szCs w:val="50"/>
        </w:rPr>
        <w:t>ОПРЕДЕЛЕНИЕ</w:t>
      </w:r>
    </w:p>
    <w:p w:rsidR="000A06C4" w:rsidRDefault="000A06C4" w:rsidP="000A06C4">
      <w:pPr>
        <w:pStyle w:val="a3"/>
        <w:spacing w:before="0" w:beforeAutospacing="0" w:after="0" w:afterAutospacing="0"/>
        <w:jc w:val="both"/>
        <w:rPr>
          <w:rStyle w:val="font2"/>
          <w:color w:val="000000"/>
          <w:sz w:val="28"/>
          <w:szCs w:val="28"/>
        </w:rPr>
      </w:pPr>
    </w:p>
    <w:p w:rsidR="000A06C4" w:rsidRPr="000A06C4" w:rsidRDefault="000A06C4" w:rsidP="000A06C4">
      <w:pPr>
        <w:pStyle w:val="a3"/>
        <w:spacing w:before="0" w:beforeAutospacing="0" w:after="0" w:afterAutospacing="0"/>
        <w:jc w:val="both"/>
        <w:rPr>
          <w:color w:val="000000"/>
          <w:sz w:val="27"/>
          <w:szCs w:val="27"/>
        </w:rPr>
      </w:pPr>
      <w:r w:rsidRPr="000A06C4">
        <w:rPr>
          <w:rStyle w:val="font2"/>
          <w:color w:val="000000"/>
          <w:sz w:val="28"/>
          <w:szCs w:val="28"/>
        </w:rPr>
        <w:t>г. Москва</w:t>
      </w:r>
      <w:r w:rsidRPr="000A06C4">
        <w:rPr>
          <w:rStyle w:val="font1"/>
          <w:color w:val="000000"/>
          <w:sz w:val="28"/>
          <w:szCs w:val="28"/>
        </w:rPr>
        <w:t>               </w:t>
      </w:r>
      <w:r>
        <w:rPr>
          <w:rStyle w:val="font1"/>
          <w:color w:val="000000"/>
          <w:sz w:val="28"/>
          <w:szCs w:val="28"/>
        </w:rPr>
        <w:t xml:space="preserve">        </w:t>
      </w:r>
      <w:r w:rsidRPr="000A06C4">
        <w:rPr>
          <w:rStyle w:val="font1"/>
          <w:color w:val="000000"/>
          <w:sz w:val="28"/>
          <w:szCs w:val="28"/>
        </w:rPr>
        <w:t xml:space="preserve">                                                                   </w:t>
      </w:r>
      <w:r w:rsidRPr="000A06C4">
        <w:rPr>
          <w:rStyle w:val="font2"/>
          <w:color w:val="000000"/>
          <w:sz w:val="28"/>
          <w:szCs w:val="28"/>
        </w:rPr>
        <w:t>16 июня 2022 г.</w:t>
      </w:r>
    </w:p>
    <w:p w:rsidR="000A06C4" w:rsidRDefault="000A06C4" w:rsidP="000A06C4">
      <w:pPr>
        <w:pStyle w:val="a3"/>
        <w:spacing w:before="0" w:beforeAutospacing="0" w:after="0" w:afterAutospacing="0"/>
        <w:ind w:firstLine="709"/>
        <w:jc w:val="both"/>
        <w:rPr>
          <w:rStyle w:val="font2"/>
          <w:color w:val="000000"/>
          <w:sz w:val="28"/>
          <w:szCs w:val="28"/>
        </w:rPr>
      </w:pP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Судебная коллегия по делам военнослужащих Верховного Суда Российской Федерации в составе</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председательствующего Крупнова И.В.,</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судей Воронова А.В., </w:t>
      </w:r>
      <w:proofErr w:type="spellStart"/>
      <w:r w:rsidRPr="000A06C4">
        <w:rPr>
          <w:rStyle w:val="font2"/>
          <w:color w:val="000000"/>
          <w:sz w:val="28"/>
          <w:szCs w:val="28"/>
        </w:rPr>
        <w:t>Замашнюка</w:t>
      </w:r>
      <w:proofErr w:type="spellEnd"/>
      <w:r w:rsidRPr="000A06C4">
        <w:rPr>
          <w:rStyle w:val="font2"/>
          <w:color w:val="000000"/>
          <w:sz w:val="28"/>
          <w:szCs w:val="28"/>
        </w:rPr>
        <w:t xml:space="preserve"> А.Н.</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 xml:space="preserve">при секретаре </w:t>
      </w:r>
      <w:proofErr w:type="spellStart"/>
      <w:r w:rsidRPr="000A06C4">
        <w:rPr>
          <w:rStyle w:val="font2"/>
          <w:color w:val="000000"/>
          <w:sz w:val="28"/>
          <w:szCs w:val="28"/>
        </w:rPr>
        <w:t>Жиленковой</w:t>
      </w:r>
      <w:proofErr w:type="spellEnd"/>
      <w:r w:rsidRPr="000A06C4">
        <w:rPr>
          <w:rStyle w:val="font2"/>
          <w:color w:val="000000"/>
          <w:sz w:val="28"/>
          <w:szCs w:val="28"/>
        </w:rPr>
        <w:t xml:space="preserve"> Т</w:t>
      </w:r>
      <w:r>
        <w:rPr>
          <w:rStyle w:val="font2"/>
          <w:color w:val="000000"/>
          <w:sz w:val="28"/>
          <w:szCs w:val="28"/>
        </w:rPr>
        <w:t>.</w:t>
      </w:r>
      <w:r w:rsidRPr="000A06C4">
        <w:rPr>
          <w:rStyle w:val="font2"/>
          <w:color w:val="000000"/>
          <w:sz w:val="28"/>
          <w:szCs w:val="28"/>
        </w:rPr>
        <w:t xml:space="preserve">С. с участием представителя истца Бирюковой О.В. рассмотрела в открытом судебном заседании кассационную жалобу ответчика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Эдуарда Борисовича на определение Кассационного военного суда от 23 декабря 2021 г., которым отменено решение Ставропольского гарнизонного военного суда от 8 июля 2021 г. и апелляционное определение Южного окружного военного суда от 17 сентября 2021 г. по гражданскому делу</w:t>
      </w:r>
      <w:proofErr w:type="gramEnd"/>
      <w:r w:rsidRPr="000A06C4">
        <w:rPr>
          <w:rStyle w:val="font2"/>
          <w:color w:val="000000"/>
          <w:sz w:val="28"/>
          <w:szCs w:val="28"/>
        </w:rPr>
        <w:t xml:space="preserve"> № 2-58/2021 по иску федерального казенного учреждения «Единый расчетный центр Министерства обороны Российской Федерации» (далее - ФКУ «ЕРЦ МО РФ») к военнослужащему войсковой части 98542 сержанту </w:t>
      </w:r>
      <w:proofErr w:type="spellStart"/>
      <w:r w:rsidRPr="000A06C4">
        <w:rPr>
          <w:rStyle w:val="font2"/>
          <w:color w:val="000000"/>
          <w:sz w:val="28"/>
          <w:szCs w:val="28"/>
        </w:rPr>
        <w:t>Лозбичеву</w:t>
      </w:r>
      <w:proofErr w:type="spellEnd"/>
      <w:r w:rsidRPr="000A06C4">
        <w:rPr>
          <w:rStyle w:val="font2"/>
          <w:color w:val="000000"/>
          <w:sz w:val="28"/>
          <w:szCs w:val="28"/>
        </w:rPr>
        <w:t xml:space="preserve"> Э.Б. о взыскании излишне выплаченных денежных средств.</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Заслушав доклад судьи Верховного Суда Российской Федерации Воронова А.В., изложившего обстоятельства дела, содержание судебных постановлений, принятых по делу, доводы кассационной жалобы и возражений, выступление представителя истца Бирюковой О.В., возражавшей против удовлетворения кассационной жалобы, Судебная коллегия по делам военнослужащих Верховного Суда Российской Федерации</w:t>
      </w:r>
    </w:p>
    <w:p w:rsidR="000A06C4" w:rsidRDefault="000A06C4" w:rsidP="000A06C4">
      <w:pPr>
        <w:pStyle w:val="a3"/>
        <w:spacing w:before="0" w:beforeAutospacing="0" w:after="0" w:afterAutospacing="0"/>
        <w:ind w:firstLine="709"/>
        <w:jc w:val="center"/>
        <w:rPr>
          <w:rStyle w:val="font2"/>
          <w:color w:val="000000"/>
          <w:sz w:val="28"/>
          <w:szCs w:val="28"/>
        </w:rPr>
      </w:pPr>
    </w:p>
    <w:p w:rsidR="000A06C4" w:rsidRDefault="000A06C4" w:rsidP="000A06C4">
      <w:pPr>
        <w:pStyle w:val="a3"/>
        <w:spacing w:before="0" w:beforeAutospacing="0" w:after="0" w:afterAutospacing="0"/>
        <w:ind w:firstLine="709"/>
        <w:jc w:val="center"/>
        <w:rPr>
          <w:rStyle w:val="font2"/>
          <w:color w:val="000000"/>
          <w:sz w:val="28"/>
          <w:szCs w:val="28"/>
        </w:rPr>
      </w:pPr>
      <w:r w:rsidRPr="000A06C4">
        <w:rPr>
          <w:rStyle w:val="font2"/>
          <w:color w:val="000000"/>
          <w:sz w:val="28"/>
          <w:szCs w:val="28"/>
        </w:rPr>
        <w:t>установила:</w:t>
      </w:r>
    </w:p>
    <w:p w:rsidR="000A06C4" w:rsidRPr="000A06C4" w:rsidRDefault="000A06C4" w:rsidP="000A06C4">
      <w:pPr>
        <w:pStyle w:val="a3"/>
        <w:spacing w:before="0" w:beforeAutospacing="0" w:after="0" w:afterAutospacing="0"/>
        <w:ind w:firstLine="709"/>
        <w:jc w:val="center"/>
        <w:rPr>
          <w:color w:val="000000"/>
          <w:sz w:val="27"/>
          <w:szCs w:val="27"/>
        </w:rPr>
      </w:pP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ФКУ «ЕРЦ МО РФ» обратилось в суд с исковым заявлением, в котором просило взыскать с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Э.Б. неосновательное обогащение в размере</w:t>
      </w:r>
      <w:r>
        <w:rPr>
          <w:rStyle w:val="font2"/>
          <w:color w:val="000000"/>
          <w:sz w:val="28"/>
          <w:szCs w:val="28"/>
        </w:rPr>
        <w:t xml:space="preserve"> </w:t>
      </w:r>
      <w:r>
        <w:rPr>
          <w:rStyle w:val="font2"/>
          <w:color w:val="000000"/>
          <w:sz w:val="28"/>
          <w:szCs w:val="28"/>
        </w:rPr>
        <w:br/>
      </w:r>
      <w:r w:rsidRPr="000A06C4">
        <w:rPr>
          <w:rStyle w:val="font2"/>
          <w:color w:val="000000"/>
          <w:sz w:val="28"/>
          <w:szCs w:val="28"/>
        </w:rPr>
        <w:lastRenderedPageBreak/>
        <w:t>50 984 рубля, выплаченное ему в виде единовременного пособия при увольнении с военной службы.</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Решением Ставропольского гарнизонного военного суда от 8 июля </w:t>
      </w:r>
      <w:r>
        <w:rPr>
          <w:rStyle w:val="font2"/>
          <w:color w:val="000000"/>
          <w:sz w:val="28"/>
          <w:szCs w:val="28"/>
        </w:rPr>
        <w:br/>
      </w:r>
      <w:r w:rsidRPr="000A06C4">
        <w:rPr>
          <w:rStyle w:val="font2"/>
          <w:color w:val="000000"/>
          <w:sz w:val="28"/>
          <w:szCs w:val="28"/>
        </w:rPr>
        <w:t>2021 г., оставленным без изменения апелляционным определением Южного окружного военного суда от 17 сентября 2021 г., в удовлетворении иска ФКУ «ЕРЦ МО РФ» отказано.</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Определением Кассационного военного суда от 23 декабря 2021 г. решение гарнизонного военного суда и апелляционное определение окружного военного суда отменены. По делу принято новое решение об удовлетворении иска ФКУ «ЕРЦ МО РФ» и взыскании с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Э.Б. в пользу данного учреждения 50 984 рубля.</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В кассационной жалобе, поданной в Судебную коллегию по делам военнослужащих Верховного Суда Российской Федерации, </w:t>
      </w:r>
      <w:proofErr w:type="spellStart"/>
      <w:r w:rsidRPr="000A06C4">
        <w:rPr>
          <w:rStyle w:val="font2"/>
          <w:color w:val="000000"/>
          <w:sz w:val="28"/>
          <w:szCs w:val="28"/>
        </w:rPr>
        <w:t>Лозбичев</w:t>
      </w:r>
      <w:proofErr w:type="spellEnd"/>
      <w:r w:rsidRPr="000A06C4">
        <w:rPr>
          <w:rStyle w:val="font2"/>
          <w:color w:val="000000"/>
          <w:sz w:val="28"/>
          <w:szCs w:val="28"/>
        </w:rPr>
        <w:t xml:space="preserve"> Э.Б. выражает несогласие с определением Кассационного военного суда, просит его отменить и оставить в силе судебные постановления судов первой и апелляционной инстанций.</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Ссылаясь на подп. 3 ст. 1109 ГК РФ, </w:t>
      </w:r>
      <w:proofErr w:type="spellStart"/>
      <w:r w:rsidRPr="000A06C4">
        <w:rPr>
          <w:rStyle w:val="font2"/>
          <w:color w:val="000000"/>
          <w:sz w:val="28"/>
          <w:szCs w:val="28"/>
        </w:rPr>
        <w:t>Лозбичев</w:t>
      </w:r>
      <w:proofErr w:type="spellEnd"/>
      <w:r w:rsidRPr="000A06C4">
        <w:rPr>
          <w:rStyle w:val="font2"/>
          <w:color w:val="000000"/>
          <w:sz w:val="28"/>
          <w:szCs w:val="28"/>
        </w:rPr>
        <w:t xml:space="preserve"> Э.Б. указывает, что полученное при увольнении с военной службы единовременное пособие не подлежит возврату (взысканию) в качестве неосновательного обогащения, поскольку выплачено ему в качестве средства к существованию при отсутствии недобросовестности с его стороны и счетной ошибки. Единовременное пособие выплачивалось ему при наличии предусмотренных законом оснований и во исполнение приказа командира воинской части.</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 xml:space="preserve">Кроме того, </w:t>
      </w:r>
      <w:proofErr w:type="spellStart"/>
      <w:r w:rsidRPr="000A06C4">
        <w:rPr>
          <w:rStyle w:val="font2"/>
          <w:color w:val="000000"/>
          <w:sz w:val="28"/>
          <w:szCs w:val="28"/>
        </w:rPr>
        <w:t>Лозбичев</w:t>
      </w:r>
      <w:proofErr w:type="spellEnd"/>
      <w:r w:rsidRPr="000A06C4">
        <w:rPr>
          <w:rStyle w:val="font2"/>
          <w:color w:val="000000"/>
          <w:sz w:val="28"/>
          <w:szCs w:val="28"/>
        </w:rPr>
        <w:t xml:space="preserve"> Э.Б. обращает внимание на то, что в октябре 2021 года он вновь был уволен с военной службы по состоянию здоровья - в связи с признанием военно-врачебной комиссией ограниченно годным к военной службе и единовременное пособие в размере двух окладов ему выплачено не было в связи с тем, что он получил его ранее на основании приказа командира воинской</w:t>
      </w:r>
      <w:proofErr w:type="gramEnd"/>
      <w:r w:rsidRPr="000A06C4">
        <w:rPr>
          <w:rStyle w:val="font2"/>
          <w:color w:val="000000"/>
          <w:sz w:val="28"/>
          <w:szCs w:val="28"/>
        </w:rPr>
        <w:t xml:space="preserve"> части.</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В возражениях на кассационную жалобу представитель ФКУ «ЕРЦ МО РФ» Бирюкова О.В. просит об оставлении без изменения определения Кассационного военного суда от 23 декабря 2021 г.</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Определением судьи Верховного Суда Российской Федерации от 16 мая 2022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Лица, участвующие в деле, о времени и месте рассмотрения жалобы в кассационном порядке извещены своевременно и в надлежащей форме, ответчик </w:t>
      </w:r>
      <w:proofErr w:type="spellStart"/>
      <w:r w:rsidRPr="000A06C4">
        <w:rPr>
          <w:rStyle w:val="font2"/>
          <w:color w:val="000000"/>
          <w:sz w:val="28"/>
          <w:szCs w:val="28"/>
        </w:rPr>
        <w:t>Лозбичев</w:t>
      </w:r>
      <w:proofErr w:type="spellEnd"/>
      <w:r w:rsidRPr="000A06C4">
        <w:rPr>
          <w:rStyle w:val="font2"/>
          <w:color w:val="000000"/>
          <w:sz w:val="28"/>
          <w:szCs w:val="28"/>
        </w:rPr>
        <w:t xml:space="preserve"> Э.Б. просил рассмотреть дело в его отсутствие.</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Рассмотрев материалы гражданского дела, обсудив доводы кассационной жалобы и возражений на нее, Судебная коллегия по делам военнослужащих Верховного Суда Российской Федерации приходит к следующим выводам.</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 xml:space="preserve">Согласно ст. 390 Гражданского процессуального кодекса Российской Федерации основаниями для отмены или изменения судебной коллегией Верховного Суда Российской Федерации судебных постановлений в кассационном порядке являются существенные нарушения норм материального права и (или) норм процессуального права, которые повлияли на исход дела и </w:t>
      </w:r>
      <w:r w:rsidRPr="000A06C4">
        <w:rPr>
          <w:rStyle w:val="font2"/>
          <w:color w:val="000000"/>
          <w:sz w:val="28"/>
          <w:szCs w:val="28"/>
        </w:rPr>
        <w:lastRenderedPageBreak/>
        <w:t>без устранения которых невозможны восстановление и защита нарушенных прав, свобод и законных интересов, а также защита охраняемых законом публичных</w:t>
      </w:r>
      <w:proofErr w:type="gramEnd"/>
      <w:r w:rsidRPr="000A06C4">
        <w:rPr>
          <w:rStyle w:val="font2"/>
          <w:color w:val="000000"/>
          <w:sz w:val="28"/>
          <w:szCs w:val="28"/>
        </w:rPr>
        <w:t xml:space="preserve"> интересов.</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Судом кассационной инстанции при рассмотрении гражданского дела допущены существенные нарушения норм материального права, что выразилось в следующем.</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Из материалов дела следует, что приказом командира войсковой части 51473 от 27 апреля 2020 г. № 16 </w:t>
      </w:r>
      <w:proofErr w:type="spellStart"/>
      <w:r w:rsidRPr="000A06C4">
        <w:rPr>
          <w:rStyle w:val="font2"/>
          <w:color w:val="000000"/>
          <w:sz w:val="28"/>
          <w:szCs w:val="28"/>
        </w:rPr>
        <w:t>Лозбичев</w:t>
      </w:r>
      <w:proofErr w:type="spellEnd"/>
      <w:r w:rsidRPr="000A06C4">
        <w:rPr>
          <w:rStyle w:val="font2"/>
          <w:color w:val="000000"/>
          <w:sz w:val="28"/>
          <w:szCs w:val="28"/>
        </w:rPr>
        <w:t xml:space="preserve"> Э.Б. уволен с военной службы по состоянию здоровья - в связи с признанием военно-врачебной комиссией ограниченно годным к военной службе.</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 xml:space="preserve">Приказом командира войсковой части 51473 от 7 мая 2020 г. № 134 </w:t>
      </w:r>
      <w:proofErr w:type="spellStart"/>
      <w:r w:rsidRPr="000A06C4">
        <w:rPr>
          <w:rStyle w:val="font2"/>
          <w:color w:val="000000"/>
          <w:sz w:val="28"/>
          <w:szCs w:val="28"/>
        </w:rPr>
        <w:t>Лозбичев</w:t>
      </w:r>
      <w:proofErr w:type="spellEnd"/>
      <w:r w:rsidRPr="000A06C4">
        <w:rPr>
          <w:rStyle w:val="font2"/>
          <w:color w:val="000000"/>
          <w:sz w:val="28"/>
          <w:szCs w:val="28"/>
        </w:rPr>
        <w:t xml:space="preserve"> Э.Б. с 1 июня 2020 г. исключен из списков личного состава воинской части и ему как военнослужащему, общая продолжительность военной службы которого составила 16 лет, определено к выплате единовременное пособие при увольнении с военной службы в размере двух окладов денежного содержания в сумме 50 984 рубля, которое</w:t>
      </w:r>
      <w:proofErr w:type="gramEnd"/>
      <w:r w:rsidRPr="000A06C4">
        <w:rPr>
          <w:rStyle w:val="font2"/>
          <w:color w:val="000000"/>
          <w:sz w:val="28"/>
          <w:szCs w:val="28"/>
        </w:rPr>
        <w:t xml:space="preserve"> он получил в июне 2020 года.</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Вступившим в законную силу решением Ставропольского гарнизонного военного суда от 20 октября 2020 г. указанные приказы отменены ввиду нарушения жилищных прав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w:t>
      </w:r>
      <w:proofErr w:type="gramStart"/>
      <w:r w:rsidRPr="000A06C4">
        <w:rPr>
          <w:rStyle w:val="font2"/>
          <w:color w:val="000000"/>
          <w:sz w:val="28"/>
          <w:szCs w:val="28"/>
        </w:rPr>
        <w:t>Б.</w:t>
      </w:r>
      <w:proofErr w:type="gramEnd"/>
      <w:r w:rsidRPr="000A06C4">
        <w:rPr>
          <w:rStyle w:val="font2"/>
          <w:color w:val="000000"/>
          <w:sz w:val="28"/>
          <w:szCs w:val="28"/>
        </w:rPr>
        <w:t xml:space="preserve"> и он восстановлен на военной службе.</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 xml:space="preserve">Полагая, что отмена на основании судебного решения приказа командира воинской части об увольнении с военной службы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Э.Б. аннулирует установленные законом основания для выплаты ему единовременного пособия, ФКУ «ЕРЦ МО РФ» обратилось в суд с исковым заявлением, в котором просило взыскать с него неосновательное обогащение в размере 50 984 рубля, выплаченное в виде названного пособия.</w:t>
      </w:r>
      <w:proofErr w:type="gramEnd"/>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Отказывая в удовлетворении искового заявления, гарнизонный военный исходил из того, что единовременное пособие при увольнении с военной службы является одной из форм оплаты труда военнослужащего и представляет собой платеж, приравненный к заработной плате, в </w:t>
      </w:r>
      <w:proofErr w:type="gramStart"/>
      <w:r w:rsidRPr="000A06C4">
        <w:rPr>
          <w:rStyle w:val="font2"/>
          <w:color w:val="000000"/>
          <w:sz w:val="28"/>
          <w:szCs w:val="28"/>
        </w:rPr>
        <w:t>связи</w:t>
      </w:r>
      <w:proofErr w:type="gramEnd"/>
      <w:r w:rsidRPr="000A06C4">
        <w:rPr>
          <w:rStyle w:val="font2"/>
          <w:color w:val="000000"/>
          <w:sz w:val="28"/>
          <w:szCs w:val="28"/>
        </w:rPr>
        <w:t xml:space="preserve"> с чем в силу подп. 3 ст. 1109 Гражданского кодекса Российской Федерации не подлежит возврату (взысканию).</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Кроме того, суд первой инстанции указал, что единовременное пособие выплачено </w:t>
      </w:r>
      <w:proofErr w:type="spellStart"/>
      <w:r w:rsidRPr="000A06C4">
        <w:rPr>
          <w:rStyle w:val="font2"/>
          <w:color w:val="000000"/>
          <w:sz w:val="28"/>
          <w:szCs w:val="28"/>
        </w:rPr>
        <w:t>Лозбичеву</w:t>
      </w:r>
      <w:proofErr w:type="spellEnd"/>
      <w:r w:rsidRPr="000A06C4">
        <w:rPr>
          <w:rStyle w:val="font2"/>
          <w:color w:val="000000"/>
          <w:sz w:val="28"/>
          <w:szCs w:val="28"/>
        </w:rPr>
        <w:t xml:space="preserve"> Э.Б. на основании действовавшего в тот момент приказа командира воинской части, что исключает наличие счетной ошибки, а в действиях ответчика отсутствуют признаки недобросовестности.</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С такими выводами суда первой инстанции согласился окружной военный суд.</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 xml:space="preserve">Отменяя судебные постановления, Кассационный военный суд в обоснование своего решения указал, что отмена в судебном порядке приказа командира воинской части об увольнении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Э.Б. с военной службы означает устранение всех вытекающих из этого распорядительного акта юридических последствий и продолжение ответчиком военной службы с момента необоснованного увольнения, что свидетельствует об отсутствии у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Э.Б. права на получение единовременного пособия</w:t>
      </w:r>
      <w:proofErr w:type="gramEnd"/>
      <w:r w:rsidRPr="000A06C4">
        <w:rPr>
          <w:rStyle w:val="font2"/>
          <w:color w:val="000000"/>
          <w:sz w:val="28"/>
          <w:szCs w:val="28"/>
        </w:rPr>
        <w:t xml:space="preserve"> при увольнении с военной службы.</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lastRenderedPageBreak/>
        <w:t>Поскольку единовременное пособие при увольнении с военной службы в силу ст. 3 Федерального закона от 7 ноября 2011 г. № 306-ФЗ «О денежном довольствии военнослужащих и предоставлении им отдельных выплат» (далее - Федеральный закон «О денежном довольствии военнослужащих и предоставлении им отдельных выплат») не входит в состав денежного довольствия военнослужащих и не является приравненной к нему выплатой, а также не является выплатой</w:t>
      </w:r>
      <w:proofErr w:type="gramEnd"/>
      <w:r w:rsidRPr="000A06C4">
        <w:rPr>
          <w:rStyle w:val="font2"/>
          <w:color w:val="000000"/>
          <w:sz w:val="28"/>
          <w:szCs w:val="28"/>
        </w:rPr>
        <w:t xml:space="preserve">, предоставляемой в качестве средства к существованию, носит разовый (единовременный) характер и зависит от выслуги лет увольняемого военнослужащего, то </w:t>
      </w:r>
      <w:proofErr w:type="gramStart"/>
      <w:r w:rsidRPr="000A06C4">
        <w:rPr>
          <w:rStyle w:val="font2"/>
          <w:color w:val="000000"/>
          <w:sz w:val="28"/>
          <w:szCs w:val="28"/>
        </w:rPr>
        <w:t>есть</w:t>
      </w:r>
      <w:proofErr w:type="gramEnd"/>
      <w:r w:rsidRPr="000A06C4">
        <w:rPr>
          <w:rStyle w:val="font2"/>
          <w:color w:val="000000"/>
          <w:sz w:val="28"/>
          <w:szCs w:val="28"/>
        </w:rPr>
        <w:t xml:space="preserve"> по сути является поощрительной выплатой и не может быть отнесено к неосновательному обогащению, не подлежащему возврату, то подп. 3 ст. 1109 ГК РФ к настоящим правоотношениям не применим.</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Выводы суда кассационной инстанции основаны на неправильном истолковании норм материального права и сделаны без учета имеющих существенное значение для дела обстоятельств.</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В соответствии с п. 1 ст. 1102 ГК РФ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ст. 1109 данного Кодекса.</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Согласно подп. 3 ст. 1109 ГК РФ не подлежат возврату в качестве неосновательного обогащения заработная плата и приравненные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roofErr w:type="gramEnd"/>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В силу ч. 3 ст. 3 Федерального закона «О денежном довольствии военнослужащих и предоставлении им отдельных выплат» военнослужащему, проходящему военную службу по контракту, общая продолжительность военной службы которого составляет менее 20 лет, при увольнении с военной службы выплачивается единовременное пособие в размере двух окладов денежного содержания.</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Пунктом 158 Порядка обеспечения денежным довольствием военнослужащих Вооруженных Сил Российской Федерации и предоставления им и членам их семей отдельных выплат, утве</w:t>
      </w:r>
      <w:r>
        <w:rPr>
          <w:rStyle w:val="font2"/>
          <w:color w:val="000000"/>
          <w:sz w:val="28"/>
          <w:szCs w:val="28"/>
        </w:rPr>
        <w:t>ржденного приказом Министра обо</w:t>
      </w:r>
      <w:r w:rsidRPr="000A06C4">
        <w:rPr>
          <w:rStyle w:val="font2"/>
          <w:color w:val="000000"/>
          <w:sz w:val="28"/>
          <w:szCs w:val="28"/>
        </w:rPr>
        <w:t>роны Российской Федерации от 6 декабря 2019 г. № 727, предусмотрено, что основанием для выплаты единовременного пособия является приказ соответствующего командира, в котором указываются основание увольнения и полные годы выслуги, за которые выплачивается пособие, размер этого пособия в</w:t>
      </w:r>
      <w:proofErr w:type="gramEnd"/>
      <w:r w:rsidRPr="000A06C4">
        <w:rPr>
          <w:rStyle w:val="font2"/>
          <w:color w:val="000000"/>
          <w:sz w:val="28"/>
          <w:szCs w:val="28"/>
        </w:rPr>
        <w:t xml:space="preserve"> окладах денежного содержания.</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Увольнение с военной службы по состоянию здоровья не отнесено к числу оснований, с наступлением которых увольняемому военнослужащему не выплачивается названное пособие (ч. 4 ст. 3 указанного закона).</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Как следует из материалов дела, единовременное пособие в размере двух окладов денежного содержания выплачено </w:t>
      </w:r>
      <w:proofErr w:type="spellStart"/>
      <w:r w:rsidRPr="000A06C4">
        <w:rPr>
          <w:rStyle w:val="font2"/>
          <w:color w:val="000000"/>
          <w:sz w:val="28"/>
          <w:szCs w:val="28"/>
        </w:rPr>
        <w:t>Лозбичеву</w:t>
      </w:r>
      <w:proofErr w:type="spellEnd"/>
      <w:r w:rsidRPr="000A06C4">
        <w:rPr>
          <w:rStyle w:val="font2"/>
          <w:color w:val="000000"/>
          <w:sz w:val="28"/>
          <w:szCs w:val="28"/>
        </w:rPr>
        <w:t xml:space="preserve"> Э.Б., имеющему общую продолжительность военной службы 16 лет, в связи с увольнением с военной </w:t>
      </w:r>
      <w:r w:rsidRPr="000A06C4">
        <w:rPr>
          <w:rStyle w:val="font2"/>
          <w:color w:val="000000"/>
          <w:sz w:val="28"/>
          <w:szCs w:val="28"/>
        </w:rPr>
        <w:lastRenderedPageBreak/>
        <w:t>службы по состоянию здоровья на основании приказа командира войсковой части 51473 от 7 мая 2020 г. № 134.</w:t>
      </w:r>
    </w:p>
    <w:p w:rsidR="000A06C4" w:rsidRPr="00F84B8A" w:rsidRDefault="000A06C4" w:rsidP="000A06C4">
      <w:pPr>
        <w:pStyle w:val="a3"/>
        <w:spacing w:before="0" w:beforeAutospacing="0" w:after="0" w:afterAutospacing="0"/>
        <w:ind w:firstLine="709"/>
        <w:jc w:val="both"/>
        <w:rPr>
          <w:b/>
          <w:color w:val="000000"/>
          <w:sz w:val="27"/>
          <w:szCs w:val="27"/>
        </w:rPr>
      </w:pPr>
      <w:proofErr w:type="gramStart"/>
      <w:r w:rsidRPr="00F84B8A">
        <w:rPr>
          <w:rStyle w:val="font2"/>
          <w:b/>
          <w:color w:val="000000"/>
          <w:sz w:val="28"/>
          <w:szCs w:val="28"/>
        </w:rPr>
        <w:t xml:space="preserve">Последующая отмена данного приказа в судебном порядке не свидетельствует о незаконности получения </w:t>
      </w:r>
      <w:proofErr w:type="spellStart"/>
      <w:r w:rsidRPr="00F84B8A">
        <w:rPr>
          <w:rStyle w:val="font2"/>
          <w:b/>
          <w:color w:val="000000"/>
          <w:sz w:val="28"/>
          <w:szCs w:val="28"/>
        </w:rPr>
        <w:t>Лозбичевым</w:t>
      </w:r>
      <w:proofErr w:type="spellEnd"/>
      <w:r w:rsidRPr="00F84B8A">
        <w:rPr>
          <w:rStyle w:val="font2"/>
          <w:b/>
          <w:color w:val="000000"/>
          <w:sz w:val="28"/>
          <w:szCs w:val="28"/>
        </w:rPr>
        <w:t xml:space="preserve"> Э.Б. единовременного пособия, так как восстановление </w:t>
      </w:r>
      <w:proofErr w:type="spellStart"/>
      <w:r w:rsidRPr="00F84B8A">
        <w:rPr>
          <w:rStyle w:val="font2"/>
          <w:b/>
          <w:color w:val="000000"/>
          <w:sz w:val="28"/>
          <w:szCs w:val="28"/>
        </w:rPr>
        <w:t>Лозбичева</w:t>
      </w:r>
      <w:proofErr w:type="spellEnd"/>
      <w:r w:rsidRPr="00F84B8A">
        <w:rPr>
          <w:rStyle w:val="font2"/>
          <w:b/>
          <w:color w:val="000000"/>
          <w:sz w:val="28"/>
          <w:szCs w:val="28"/>
        </w:rPr>
        <w:t xml:space="preserve"> Э.Б. на военной службе произведено в целях реализации не предоставленных ему в период прохождения военной службы жилищных гарантий, что не порождает возникновение у ответчика обязанности по возврату денежной суммы, правомерность выплаты которой в рамках производства по административному делу</w:t>
      </w:r>
      <w:proofErr w:type="gramEnd"/>
      <w:r w:rsidRPr="00F84B8A">
        <w:rPr>
          <w:rStyle w:val="font2"/>
          <w:b/>
          <w:color w:val="000000"/>
          <w:sz w:val="28"/>
          <w:szCs w:val="28"/>
        </w:rPr>
        <w:t xml:space="preserve"> о восстановлении на военной службе не оспаривалась.</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При этом по делу не установлено наличие признаков недобросовестности со стороны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Э.Б., а также счетной ошибки, что в силу подп. 3 ст. 1109 ГК РФ могло бы служить основанием для возврата денежных сре</w:t>
      </w:r>
      <w:proofErr w:type="gramStart"/>
      <w:r w:rsidRPr="000A06C4">
        <w:rPr>
          <w:rStyle w:val="font2"/>
          <w:color w:val="000000"/>
          <w:sz w:val="28"/>
          <w:szCs w:val="28"/>
        </w:rPr>
        <w:t>дств в к</w:t>
      </w:r>
      <w:proofErr w:type="gramEnd"/>
      <w:r w:rsidRPr="000A06C4">
        <w:rPr>
          <w:rStyle w:val="font2"/>
          <w:color w:val="000000"/>
          <w:sz w:val="28"/>
          <w:szCs w:val="28"/>
        </w:rPr>
        <w:t>ачестве неосновательного обогащения.</w:t>
      </w:r>
    </w:p>
    <w:p w:rsidR="000A06C4" w:rsidRPr="00F84B8A" w:rsidRDefault="000A06C4" w:rsidP="000A06C4">
      <w:pPr>
        <w:pStyle w:val="a3"/>
        <w:spacing w:before="0" w:beforeAutospacing="0" w:after="0" w:afterAutospacing="0"/>
        <w:ind w:firstLine="709"/>
        <w:jc w:val="both"/>
        <w:rPr>
          <w:b/>
          <w:color w:val="000000"/>
          <w:sz w:val="27"/>
          <w:szCs w:val="27"/>
        </w:rPr>
      </w:pPr>
      <w:r w:rsidRPr="00F84B8A">
        <w:rPr>
          <w:rStyle w:val="font2"/>
          <w:b/>
          <w:color w:val="000000"/>
          <w:sz w:val="28"/>
          <w:szCs w:val="28"/>
        </w:rPr>
        <w:t>Предоставление единовременного пособия, таким образом, обусловлено прохождением военной службы в течение определенного законом срока и выплачивается военнослужащему в связи с прекращением им военной службы, что, вопреки выводу Кассационного военного суда, позволяет отнести такую выплату к средствам существования.</w:t>
      </w:r>
    </w:p>
    <w:p w:rsidR="000A06C4" w:rsidRPr="000A06C4" w:rsidRDefault="000A06C4" w:rsidP="000A06C4">
      <w:pPr>
        <w:pStyle w:val="a3"/>
        <w:spacing w:before="0" w:beforeAutospacing="0" w:after="0" w:afterAutospacing="0"/>
        <w:ind w:firstLine="709"/>
        <w:jc w:val="both"/>
        <w:rPr>
          <w:color w:val="000000"/>
          <w:sz w:val="27"/>
          <w:szCs w:val="27"/>
        </w:rPr>
      </w:pPr>
      <w:proofErr w:type="gramStart"/>
      <w:r w:rsidRPr="000A06C4">
        <w:rPr>
          <w:rStyle w:val="font2"/>
          <w:color w:val="000000"/>
          <w:sz w:val="28"/>
          <w:szCs w:val="28"/>
        </w:rPr>
        <w:t xml:space="preserve">С учетом изложенного ссылка суда кассационной инстанции на то, что единовременное пособие при увольнении с военной службы не входит в состав денежного довольствия военнослужащих, не может служить основанием для взыскания с </w:t>
      </w:r>
      <w:proofErr w:type="spellStart"/>
      <w:r w:rsidRPr="000A06C4">
        <w:rPr>
          <w:rStyle w:val="font2"/>
          <w:color w:val="000000"/>
          <w:sz w:val="28"/>
          <w:szCs w:val="28"/>
        </w:rPr>
        <w:t>Лозбичева</w:t>
      </w:r>
      <w:proofErr w:type="spellEnd"/>
      <w:r w:rsidRPr="000A06C4">
        <w:rPr>
          <w:rStyle w:val="font2"/>
          <w:color w:val="000000"/>
          <w:sz w:val="28"/>
          <w:szCs w:val="28"/>
        </w:rPr>
        <w:t xml:space="preserve"> Э.Б. указанных денежных средств в качестве неосновательного обогащения, а решение Ставропольского гарнизонного военного суда от 8 июля 2021 г. и апелляционное определение Южного окружного военного суда от</w:t>
      </w:r>
      <w:proofErr w:type="gramEnd"/>
      <w:r w:rsidRPr="000A06C4">
        <w:rPr>
          <w:rStyle w:val="font2"/>
          <w:color w:val="000000"/>
          <w:sz w:val="28"/>
          <w:szCs w:val="28"/>
        </w:rPr>
        <w:t xml:space="preserve"> 17 сентября 2021 г. об отказе в удовлетворении иска ФКУ «ЕРЦ МО РФ» к </w:t>
      </w:r>
      <w:proofErr w:type="spellStart"/>
      <w:r w:rsidRPr="000A06C4">
        <w:rPr>
          <w:rStyle w:val="font2"/>
          <w:color w:val="000000"/>
          <w:sz w:val="28"/>
          <w:szCs w:val="28"/>
        </w:rPr>
        <w:t>Лозбичеву</w:t>
      </w:r>
      <w:proofErr w:type="spellEnd"/>
      <w:r w:rsidRPr="000A06C4">
        <w:rPr>
          <w:rStyle w:val="font2"/>
          <w:color w:val="000000"/>
          <w:sz w:val="28"/>
          <w:szCs w:val="28"/>
        </w:rPr>
        <w:t xml:space="preserve"> Э.Б. являются по существу правильными.</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Судебная коллегия по делам военнослужащих Верховного Суда Российской Федерации находит, что допущенные Кассационным военным судом нарушения норм материального права являются существенными, они повлияли на исход дела и без их устранения невозможны восстановление и защита нарушенных прав и законных интерес</w:t>
      </w:r>
      <w:r w:rsidR="00F84B8A">
        <w:rPr>
          <w:rStyle w:val="font2"/>
          <w:color w:val="000000"/>
          <w:sz w:val="28"/>
          <w:szCs w:val="28"/>
        </w:rPr>
        <w:t xml:space="preserve">ов ответчика, в </w:t>
      </w:r>
      <w:proofErr w:type="gramStart"/>
      <w:r w:rsidR="00F84B8A">
        <w:rPr>
          <w:rStyle w:val="font2"/>
          <w:color w:val="000000"/>
          <w:sz w:val="28"/>
          <w:szCs w:val="28"/>
        </w:rPr>
        <w:t>связи</w:t>
      </w:r>
      <w:proofErr w:type="gramEnd"/>
      <w:r w:rsidR="00F84B8A">
        <w:rPr>
          <w:rStyle w:val="font2"/>
          <w:color w:val="000000"/>
          <w:sz w:val="28"/>
          <w:szCs w:val="28"/>
        </w:rPr>
        <w:t xml:space="preserve"> с чем при</w:t>
      </w:r>
      <w:r w:rsidRPr="000A06C4">
        <w:rPr>
          <w:rStyle w:val="font2"/>
          <w:color w:val="000000"/>
          <w:sz w:val="28"/>
          <w:szCs w:val="28"/>
        </w:rPr>
        <w:t>нятое судебное постановление подлежит отмене с оставлением в силе решения Ставропольского гарнизонного военного суда от 8 июля 2021 г. и апелляционного определения Южного окружного военного суда от 17 сентября 2021 г.</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На основании изложенного, руководствуясь ст. 390</w:t>
      </w:r>
      <w:r w:rsidRPr="000A06C4">
        <w:rPr>
          <w:rStyle w:val="font2"/>
          <w:color w:val="000000"/>
          <w:sz w:val="28"/>
          <w:szCs w:val="28"/>
          <w:vertAlign w:val="superscript"/>
        </w:rPr>
        <w:t>14</w:t>
      </w:r>
      <w:r w:rsidRPr="000A06C4">
        <w:rPr>
          <w:rStyle w:val="font2"/>
          <w:color w:val="000000"/>
          <w:sz w:val="28"/>
          <w:szCs w:val="28"/>
        </w:rPr>
        <w:t>, 390</w:t>
      </w:r>
      <w:r w:rsidRPr="000A06C4">
        <w:rPr>
          <w:rStyle w:val="font2"/>
          <w:color w:val="000000"/>
          <w:sz w:val="28"/>
          <w:szCs w:val="28"/>
          <w:vertAlign w:val="superscript"/>
        </w:rPr>
        <w:t>1</w:t>
      </w:r>
      <w:r w:rsidRPr="000A06C4">
        <w:rPr>
          <w:rStyle w:val="font2"/>
          <w:color w:val="000000"/>
          <w:sz w:val="28"/>
          <w:szCs w:val="28"/>
        </w:rPr>
        <w:t> , 390</w:t>
      </w:r>
      <w:r w:rsidRPr="000A06C4">
        <w:rPr>
          <w:rStyle w:val="font2"/>
          <w:color w:val="000000"/>
          <w:sz w:val="28"/>
          <w:szCs w:val="28"/>
          <w:vertAlign w:val="superscript"/>
        </w:rPr>
        <w:t>1 </w:t>
      </w:r>
      <w:r w:rsidRPr="000A06C4">
        <w:rPr>
          <w:rStyle w:val="font2"/>
          <w:color w:val="000000"/>
          <w:sz w:val="28"/>
          <w:szCs w:val="28"/>
        </w:rPr>
        <w:t>Гражданского процессуального кодекса Российской Федерации, Судебная коллегия по делам военнослужащих Верховного Суда Российской Федерации</w:t>
      </w:r>
    </w:p>
    <w:p w:rsidR="00F84B8A" w:rsidRDefault="00F84B8A" w:rsidP="00F84B8A">
      <w:pPr>
        <w:pStyle w:val="a3"/>
        <w:spacing w:before="0" w:beforeAutospacing="0" w:after="0" w:afterAutospacing="0"/>
        <w:jc w:val="both"/>
        <w:rPr>
          <w:rStyle w:val="font2"/>
          <w:color w:val="000000"/>
          <w:sz w:val="28"/>
          <w:szCs w:val="28"/>
        </w:rPr>
      </w:pPr>
    </w:p>
    <w:p w:rsidR="000A06C4" w:rsidRDefault="000A06C4" w:rsidP="00F84B8A">
      <w:pPr>
        <w:pStyle w:val="a3"/>
        <w:spacing w:before="0" w:beforeAutospacing="0" w:after="0" w:afterAutospacing="0"/>
        <w:jc w:val="center"/>
        <w:rPr>
          <w:rStyle w:val="font2"/>
          <w:color w:val="000000"/>
          <w:sz w:val="28"/>
          <w:szCs w:val="28"/>
        </w:rPr>
      </w:pPr>
      <w:r w:rsidRPr="000A06C4">
        <w:rPr>
          <w:rStyle w:val="font2"/>
          <w:color w:val="000000"/>
          <w:sz w:val="28"/>
          <w:szCs w:val="28"/>
        </w:rPr>
        <w:t>определила:</w:t>
      </w:r>
    </w:p>
    <w:p w:rsidR="00F84B8A" w:rsidRPr="000A06C4" w:rsidRDefault="00F84B8A" w:rsidP="00F84B8A">
      <w:pPr>
        <w:pStyle w:val="a3"/>
        <w:spacing w:before="0" w:beforeAutospacing="0" w:after="0" w:afterAutospacing="0"/>
        <w:jc w:val="center"/>
        <w:rPr>
          <w:color w:val="000000"/>
          <w:sz w:val="27"/>
          <w:szCs w:val="27"/>
        </w:rPr>
      </w:pP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 xml:space="preserve">определение Кассационного военного суда от 23 декабря 2021 г. по гражданскому делу по иску федерального казенного учреждения «Единый </w:t>
      </w:r>
      <w:r w:rsidRPr="000A06C4">
        <w:rPr>
          <w:rStyle w:val="font2"/>
          <w:color w:val="000000"/>
          <w:sz w:val="28"/>
          <w:szCs w:val="28"/>
        </w:rPr>
        <w:lastRenderedPageBreak/>
        <w:t xml:space="preserve">расчетный центр Министерства обороны Российской Федерации» к военнослужащему войсковой части 98542 сержанту </w:t>
      </w:r>
      <w:proofErr w:type="spellStart"/>
      <w:r w:rsidRPr="000A06C4">
        <w:rPr>
          <w:rStyle w:val="font2"/>
          <w:color w:val="000000"/>
          <w:sz w:val="28"/>
          <w:szCs w:val="28"/>
        </w:rPr>
        <w:t>Лозбичеву</w:t>
      </w:r>
      <w:proofErr w:type="spellEnd"/>
      <w:r w:rsidRPr="000A06C4">
        <w:rPr>
          <w:rStyle w:val="font2"/>
          <w:color w:val="000000"/>
          <w:sz w:val="28"/>
          <w:szCs w:val="28"/>
        </w:rPr>
        <w:t xml:space="preserve"> Эдуарду Борисовичу о взыскании излишне выплаченных денежных средств отменить.</w:t>
      </w:r>
    </w:p>
    <w:p w:rsidR="000A06C4" w:rsidRPr="000A06C4" w:rsidRDefault="000A06C4" w:rsidP="000A06C4">
      <w:pPr>
        <w:pStyle w:val="a3"/>
        <w:spacing w:before="0" w:beforeAutospacing="0" w:after="0" w:afterAutospacing="0"/>
        <w:ind w:firstLine="709"/>
        <w:jc w:val="both"/>
        <w:rPr>
          <w:color w:val="000000"/>
          <w:sz w:val="27"/>
          <w:szCs w:val="27"/>
        </w:rPr>
      </w:pPr>
      <w:r w:rsidRPr="000A06C4">
        <w:rPr>
          <w:rStyle w:val="font2"/>
          <w:color w:val="000000"/>
          <w:sz w:val="28"/>
          <w:szCs w:val="28"/>
        </w:rPr>
        <w:t>Оставить в силе решение Ставропольского гарнизонного военного суда от 8 июля 2021г. и апелляционное определение Южного окружного военного суда от 17 сентября 2021 г. по гражданскому делу № 2-58/2021 Ставропольского гарнизонного военного суда.</w:t>
      </w:r>
    </w:p>
    <w:p w:rsidR="00A036D7" w:rsidRPr="000A06C4" w:rsidRDefault="00A036D7" w:rsidP="000A06C4">
      <w:pPr>
        <w:jc w:val="both"/>
        <w:rPr>
          <w:rFonts w:ascii="Times New Roman" w:hAnsi="Times New Roman" w:cs="Times New Roman"/>
        </w:rPr>
      </w:pPr>
    </w:p>
    <w:sectPr w:rsidR="00A036D7" w:rsidRPr="000A06C4" w:rsidSect="000A06C4">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6"/>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6C4"/>
    <w:rsid w:val="000A06C4"/>
    <w:rsid w:val="008865FC"/>
    <w:rsid w:val="00A036D7"/>
    <w:rsid w:val="00F84B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A06C4"/>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3">
    <w:name w:val="font3"/>
    <w:basedOn w:val="a0"/>
    <w:rsid w:val="000A06C4"/>
  </w:style>
  <w:style w:type="character" w:customStyle="1" w:styleId="font2">
    <w:name w:val="font2"/>
    <w:basedOn w:val="a0"/>
    <w:rsid w:val="000A06C4"/>
  </w:style>
  <w:style w:type="character" w:customStyle="1" w:styleId="font4">
    <w:name w:val="font4"/>
    <w:basedOn w:val="a0"/>
    <w:rsid w:val="000A06C4"/>
  </w:style>
  <w:style w:type="character" w:customStyle="1" w:styleId="font1">
    <w:name w:val="font1"/>
    <w:basedOn w:val="a0"/>
    <w:rsid w:val="000A06C4"/>
  </w:style>
  <w:style w:type="character" w:customStyle="1" w:styleId="font0">
    <w:name w:val="font0"/>
    <w:basedOn w:val="a0"/>
    <w:rsid w:val="000A06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A06C4"/>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3">
    <w:name w:val="font3"/>
    <w:basedOn w:val="a0"/>
    <w:rsid w:val="000A06C4"/>
  </w:style>
  <w:style w:type="character" w:customStyle="1" w:styleId="font2">
    <w:name w:val="font2"/>
    <w:basedOn w:val="a0"/>
    <w:rsid w:val="000A06C4"/>
  </w:style>
  <w:style w:type="character" w:customStyle="1" w:styleId="font4">
    <w:name w:val="font4"/>
    <w:basedOn w:val="a0"/>
    <w:rsid w:val="000A06C4"/>
  </w:style>
  <w:style w:type="character" w:customStyle="1" w:styleId="font1">
    <w:name w:val="font1"/>
    <w:basedOn w:val="a0"/>
    <w:rsid w:val="000A06C4"/>
  </w:style>
  <w:style w:type="character" w:customStyle="1" w:styleId="font0">
    <w:name w:val="font0"/>
    <w:basedOn w:val="a0"/>
    <w:rsid w:val="000A0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417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2074</Words>
  <Characters>11822</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2022-06-20T14:48:00Z</dcterms:created>
  <dcterms:modified xsi:type="dcterms:W3CDTF">2022-06-20T15:00:00Z</dcterms:modified>
</cp:coreProperties>
</file>