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590" w:rsidRPr="00071590" w:rsidRDefault="00071590" w:rsidP="00071590">
      <w:pPr>
        <w:pStyle w:val="a3"/>
        <w:spacing w:before="0" w:beforeAutospacing="0" w:after="0" w:afterAutospacing="0"/>
        <w:ind w:firstLine="709"/>
        <w:jc w:val="both"/>
        <w:rPr>
          <w:b/>
          <w:color w:val="000000"/>
          <w:sz w:val="27"/>
          <w:szCs w:val="27"/>
        </w:rPr>
      </w:pPr>
      <w:r w:rsidRPr="00071590">
        <w:rPr>
          <w:rStyle w:val="font2"/>
          <w:b/>
          <w:color w:val="000000"/>
          <w:sz w:val="28"/>
          <w:szCs w:val="28"/>
        </w:rPr>
        <w:t>Н</w:t>
      </w:r>
      <w:r w:rsidRPr="00071590">
        <w:rPr>
          <w:rStyle w:val="font2"/>
          <w:b/>
          <w:color w:val="000000"/>
          <w:sz w:val="28"/>
          <w:szCs w:val="28"/>
        </w:rPr>
        <w:t xml:space="preserve">едобросовестность военнослужащего не должна </w:t>
      </w:r>
      <w:proofErr w:type="spellStart"/>
      <w:r w:rsidRPr="00071590">
        <w:rPr>
          <w:rStyle w:val="font2"/>
          <w:b/>
          <w:color w:val="000000"/>
          <w:sz w:val="28"/>
          <w:szCs w:val="28"/>
        </w:rPr>
        <w:t>презюмироваться</w:t>
      </w:r>
      <w:proofErr w:type="spellEnd"/>
      <w:r w:rsidRPr="00071590">
        <w:rPr>
          <w:rStyle w:val="font2"/>
          <w:b/>
          <w:color w:val="000000"/>
          <w:sz w:val="28"/>
          <w:szCs w:val="28"/>
        </w:rPr>
        <w:t xml:space="preserve"> исходя лишь из предполагаемого знания им содержания соответствующих нормативных правовых актов.</w:t>
      </w:r>
    </w:p>
    <w:p w:rsidR="00071590" w:rsidRPr="00071590" w:rsidRDefault="00071590" w:rsidP="00071590">
      <w:pPr>
        <w:pStyle w:val="a3"/>
        <w:spacing w:before="0" w:beforeAutospacing="0" w:after="0" w:afterAutospacing="0"/>
        <w:ind w:firstLine="709"/>
        <w:jc w:val="both"/>
        <w:rPr>
          <w:b/>
          <w:color w:val="000000"/>
          <w:sz w:val="27"/>
          <w:szCs w:val="27"/>
        </w:rPr>
      </w:pPr>
      <w:r w:rsidRPr="00071590">
        <w:rPr>
          <w:rStyle w:val="font2"/>
          <w:b/>
          <w:color w:val="000000"/>
          <w:sz w:val="28"/>
          <w:szCs w:val="28"/>
        </w:rPr>
        <w:t>В свою очередь в качестве счетной ошибки не должны рассматриваться действия (бездействие) должностных лиц, ответственных за начисление и выплату военнослужащим денежных средств, право на которые - в си</w:t>
      </w:r>
      <w:bookmarkStart w:id="0" w:name="_GoBack"/>
      <w:bookmarkEnd w:id="0"/>
      <w:r w:rsidRPr="00071590">
        <w:rPr>
          <w:rStyle w:val="font2"/>
          <w:b/>
          <w:color w:val="000000"/>
          <w:sz w:val="28"/>
          <w:szCs w:val="28"/>
        </w:rPr>
        <w:t>лу действующих в соответствующий период нормативных правовых актов - данному военнослужащему предоставлено не было.</w:t>
      </w:r>
    </w:p>
    <w:p w:rsidR="009B0E0C" w:rsidRDefault="009B0E0C" w:rsidP="009B0E0C">
      <w:pPr>
        <w:pStyle w:val="a3"/>
        <w:spacing w:before="0" w:beforeAutospacing="0" w:after="0" w:afterAutospacing="0"/>
        <w:ind w:firstLine="709"/>
        <w:jc w:val="center"/>
        <w:rPr>
          <w:rStyle w:val="font4"/>
          <w:b/>
          <w:color w:val="000000"/>
          <w:sz w:val="36"/>
          <w:szCs w:val="28"/>
        </w:rPr>
      </w:pPr>
    </w:p>
    <w:p w:rsidR="009B0E0C" w:rsidRPr="009B0E0C" w:rsidRDefault="009B0E0C" w:rsidP="009B0E0C">
      <w:pPr>
        <w:pStyle w:val="a3"/>
        <w:spacing w:before="0" w:beforeAutospacing="0" w:after="0" w:afterAutospacing="0"/>
        <w:ind w:firstLine="709"/>
        <w:jc w:val="center"/>
        <w:rPr>
          <w:rStyle w:val="font4"/>
          <w:b/>
          <w:color w:val="000000"/>
          <w:sz w:val="36"/>
          <w:szCs w:val="28"/>
        </w:rPr>
      </w:pPr>
      <w:r w:rsidRPr="009B0E0C">
        <w:rPr>
          <w:rStyle w:val="font4"/>
          <w:b/>
          <w:color w:val="000000"/>
          <w:sz w:val="36"/>
          <w:szCs w:val="28"/>
        </w:rPr>
        <w:t>ВЕРХОВНЫЙ СУД</w:t>
      </w:r>
    </w:p>
    <w:p w:rsidR="009B0E0C" w:rsidRPr="009B0E0C" w:rsidRDefault="009B0E0C" w:rsidP="009B0E0C">
      <w:pPr>
        <w:pStyle w:val="a3"/>
        <w:spacing w:before="0" w:beforeAutospacing="0" w:after="0" w:afterAutospacing="0"/>
        <w:ind w:firstLine="709"/>
        <w:jc w:val="center"/>
        <w:rPr>
          <w:b/>
          <w:color w:val="000000"/>
          <w:sz w:val="36"/>
          <w:szCs w:val="28"/>
        </w:rPr>
      </w:pPr>
      <w:r w:rsidRPr="009B0E0C">
        <w:rPr>
          <w:rStyle w:val="font4"/>
          <w:b/>
          <w:color w:val="000000"/>
          <w:sz w:val="36"/>
          <w:szCs w:val="28"/>
        </w:rPr>
        <w:t>РОССИЙСКОЙ ФЕДЕРАЦИИ</w:t>
      </w:r>
    </w:p>
    <w:p w:rsidR="009B0E0C" w:rsidRDefault="009B0E0C" w:rsidP="009B0E0C">
      <w:pPr>
        <w:pStyle w:val="a3"/>
        <w:spacing w:before="0" w:beforeAutospacing="0" w:after="0" w:afterAutospacing="0"/>
        <w:ind w:firstLine="709"/>
        <w:jc w:val="right"/>
        <w:rPr>
          <w:rStyle w:val="font2"/>
          <w:color w:val="000000"/>
          <w:sz w:val="28"/>
          <w:szCs w:val="28"/>
        </w:rPr>
      </w:pPr>
      <w:r w:rsidRPr="009B0E0C">
        <w:rPr>
          <w:rStyle w:val="font2"/>
          <w:color w:val="000000"/>
          <w:sz w:val="28"/>
          <w:szCs w:val="28"/>
        </w:rPr>
        <w:t>Дело№226-КГ22-1-К10 </w:t>
      </w:r>
    </w:p>
    <w:p w:rsidR="009B0E0C" w:rsidRDefault="009B0E0C" w:rsidP="009B0E0C">
      <w:pPr>
        <w:pStyle w:val="a3"/>
        <w:spacing w:before="0" w:beforeAutospacing="0" w:after="0" w:afterAutospacing="0"/>
        <w:ind w:firstLine="709"/>
        <w:jc w:val="both"/>
        <w:rPr>
          <w:rStyle w:val="font3"/>
          <w:color w:val="000000"/>
          <w:sz w:val="50"/>
          <w:szCs w:val="50"/>
        </w:rPr>
      </w:pPr>
    </w:p>
    <w:p w:rsidR="009B0E0C" w:rsidRPr="009B0E0C" w:rsidRDefault="009B0E0C" w:rsidP="009B0E0C">
      <w:pPr>
        <w:pStyle w:val="a3"/>
        <w:spacing w:before="0" w:beforeAutospacing="0" w:after="0" w:afterAutospacing="0"/>
        <w:ind w:firstLine="709"/>
        <w:jc w:val="center"/>
        <w:rPr>
          <w:color w:val="000000"/>
          <w:sz w:val="28"/>
          <w:szCs w:val="28"/>
        </w:rPr>
      </w:pPr>
      <w:r w:rsidRPr="009B0E0C">
        <w:rPr>
          <w:rStyle w:val="font3"/>
          <w:color w:val="000000"/>
          <w:sz w:val="28"/>
          <w:szCs w:val="28"/>
        </w:rPr>
        <w:t>ОПРЕДЕЛЕНИЕ</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г. Москва</w:t>
      </w:r>
      <w:r w:rsidRPr="009B0E0C">
        <w:rPr>
          <w:rStyle w:val="font1"/>
          <w:color w:val="000000"/>
          <w:sz w:val="28"/>
          <w:szCs w:val="28"/>
        </w:rPr>
        <w:t>                                                                                </w:t>
      </w:r>
      <w:r w:rsidRPr="009B0E0C">
        <w:rPr>
          <w:rStyle w:val="font2"/>
          <w:color w:val="000000"/>
          <w:sz w:val="28"/>
          <w:szCs w:val="28"/>
        </w:rPr>
        <w:t>30 июня 2022 г.</w:t>
      </w:r>
    </w:p>
    <w:p w:rsidR="009B0E0C" w:rsidRDefault="009B0E0C" w:rsidP="009B0E0C">
      <w:pPr>
        <w:pStyle w:val="a3"/>
        <w:spacing w:before="0" w:beforeAutospacing="0" w:after="0" w:afterAutospacing="0"/>
        <w:ind w:firstLine="709"/>
        <w:jc w:val="both"/>
        <w:rPr>
          <w:rStyle w:val="font2"/>
          <w:color w:val="000000"/>
          <w:sz w:val="28"/>
          <w:szCs w:val="28"/>
        </w:rPr>
      </w:pP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Судебная коллегия по делам военнослужащих Верховного Суда Российской Федерации в составе</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председательствующего Воронова А.В.,</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 xml:space="preserve">судей </w:t>
      </w:r>
      <w:proofErr w:type="spellStart"/>
      <w:r w:rsidRPr="009B0E0C">
        <w:rPr>
          <w:rStyle w:val="font2"/>
          <w:color w:val="000000"/>
          <w:sz w:val="28"/>
          <w:szCs w:val="28"/>
        </w:rPr>
        <w:t>Дербилова</w:t>
      </w:r>
      <w:proofErr w:type="spellEnd"/>
      <w:r w:rsidRPr="009B0E0C">
        <w:rPr>
          <w:rStyle w:val="font2"/>
          <w:color w:val="000000"/>
          <w:sz w:val="28"/>
          <w:szCs w:val="28"/>
        </w:rPr>
        <w:t xml:space="preserve"> О.А., </w:t>
      </w:r>
      <w:proofErr w:type="spellStart"/>
      <w:r w:rsidRPr="009B0E0C">
        <w:rPr>
          <w:rStyle w:val="font2"/>
          <w:color w:val="000000"/>
          <w:sz w:val="28"/>
          <w:szCs w:val="28"/>
        </w:rPr>
        <w:t>Замашнюка</w:t>
      </w:r>
      <w:proofErr w:type="spellEnd"/>
      <w:r w:rsidRPr="009B0E0C">
        <w:rPr>
          <w:rStyle w:val="font2"/>
          <w:color w:val="000000"/>
          <w:sz w:val="28"/>
          <w:szCs w:val="28"/>
        </w:rPr>
        <w:t xml:space="preserve"> А.Н.</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 xml:space="preserve">при секретаре </w:t>
      </w:r>
      <w:proofErr w:type="spellStart"/>
      <w:r w:rsidRPr="009B0E0C">
        <w:rPr>
          <w:rStyle w:val="font2"/>
          <w:color w:val="000000"/>
          <w:sz w:val="28"/>
          <w:szCs w:val="28"/>
        </w:rPr>
        <w:t>Жиленковой</w:t>
      </w:r>
      <w:proofErr w:type="spellEnd"/>
      <w:r w:rsidRPr="009B0E0C">
        <w:rPr>
          <w:rStyle w:val="font2"/>
          <w:color w:val="000000"/>
          <w:sz w:val="28"/>
          <w:szCs w:val="28"/>
        </w:rPr>
        <w:t xml:space="preserve"> Т.С. с участием представителя Домнина И.Г. - адвоката Вахрушева С.А., представителей командира войсковой части 3476 - Майстренко В.С. и </w:t>
      </w:r>
      <w:proofErr w:type="spellStart"/>
      <w:r w:rsidRPr="009B0E0C">
        <w:rPr>
          <w:rStyle w:val="font2"/>
          <w:color w:val="000000"/>
          <w:sz w:val="28"/>
          <w:szCs w:val="28"/>
        </w:rPr>
        <w:t>Кольяка</w:t>
      </w:r>
      <w:proofErr w:type="spellEnd"/>
      <w:r w:rsidRPr="009B0E0C">
        <w:rPr>
          <w:rStyle w:val="font2"/>
          <w:color w:val="000000"/>
          <w:sz w:val="28"/>
          <w:szCs w:val="28"/>
        </w:rPr>
        <w:t xml:space="preserve"> СМ. рассмотрела в открытом судебном заседании гражданское дело №2-16/2021 по кассационной жалобе ответчика </w:t>
      </w:r>
      <w:r w:rsidRPr="009B0E0C">
        <w:rPr>
          <w:rStyle w:val="font2"/>
          <w:b/>
          <w:color w:val="000000"/>
          <w:sz w:val="28"/>
          <w:szCs w:val="28"/>
        </w:rPr>
        <w:t>Домнин</w:t>
      </w:r>
      <w:r w:rsidRPr="009B0E0C">
        <w:rPr>
          <w:rStyle w:val="font2"/>
          <w:color w:val="000000"/>
          <w:sz w:val="28"/>
          <w:szCs w:val="28"/>
        </w:rPr>
        <w:t>а Ивана Геннадьевича на определение Кассационного военного суда от 14 декабря 2021 г., вынесенное по исковому заявлению командира войсковой части 3476</w:t>
      </w:r>
      <w:proofErr w:type="gramEnd"/>
      <w:r w:rsidRPr="009B0E0C">
        <w:rPr>
          <w:rStyle w:val="font2"/>
          <w:color w:val="000000"/>
          <w:sz w:val="28"/>
          <w:szCs w:val="28"/>
        </w:rPr>
        <w:t xml:space="preserve"> </w:t>
      </w:r>
      <w:r w:rsidRPr="009B0E0C">
        <w:rPr>
          <w:rStyle w:val="font2"/>
          <w:b/>
          <w:color w:val="000000"/>
          <w:sz w:val="28"/>
          <w:szCs w:val="28"/>
        </w:rPr>
        <w:t>о взыскании с Домнина И.Г. денежных средств, полученных в качестве неосновательного обогащения</w:t>
      </w:r>
      <w:r w:rsidRPr="009B0E0C">
        <w:rPr>
          <w:rStyle w:val="font2"/>
          <w:color w:val="000000"/>
          <w:sz w:val="28"/>
          <w:szCs w:val="28"/>
        </w:rPr>
        <w:t>.</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 xml:space="preserve">Заслушав доклад судьи Верховного Суда Российской Федерации Воронова А.В., выступления представителя ответчика Вахрушева С.А., поддержавшего доводы кассационной жалобы, представителей истца Майстренко ВС. и </w:t>
      </w:r>
      <w:proofErr w:type="spellStart"/>
      <w:r w:rsidRPr="009B0E0C">
        <w:rPr>
          <w:rStyle w:val="font2"/>
          <w:color w:val="000000"/>
          <w:sz w:val="28"/>
          <w:szCs w:val="28"/>
        </w:rPr>
        <w:t>Кольяка</w:t>
      </w:r>
      <w:proofErr w:type="spellEnd"/>
      <w:r w:rsidRPr="009B0E0C">
        <w:rPr>
          <w:rStyle w:val="font2"/>
          <w:color w:val="000000"/>
          <w:sz w:val="28"/>
          <w:szCs w:val="28"/>
        </w:rPr>
        <w:t xml:space="preserve"> СМ., возражавших против удовлетворения кассационной жалобы, Судебная коллегия по делам военнослужащих Верховного Суда Российской Федерации</w:t>
      </w:r>
    </w:p>
    <w:p w:rsidR="009B0E0C" w:rsidRDefault="009B0E0C" w:rsidP="009B0E0C">
      <w:pPr>
        <w:pStyle w:val="a3"/>
        <w:spacing w:before="0" w:beforeAutospacing="0" w:after="0" w:afterAutospacing="0"/>
        <w:ind w:firstLine="709"/>
        <w:jc w:val="both"/>
        <w:rPr>
          <w:rStyle w:val="font2"/>
          <w:color w:val="000000"/>
          <w:sz w:val="28"/>
          <w:szCs w:val="28"/>
        </w:rPr>
      </w:pPr>
    </w:p>
    <w:p w:rsidR="009B0E0C" w:rsidRDefault="009B0E0C" w:rsidP="009B0E0C">
      <w:pPr>
        <w:pStyle w:val="a3"/>
        <w:spacing w:before="0" w:beforeAutospacing="0" w:after="0" w:afterAutospacing="0"/>
        <w:ind w:firstLine="709"/>
        <w:jc w:val="center"/>
        <w:rPr>
          <w:rStyle w:val="font2"/>
          <w:color w:val="000000"/>
          <w:sz w:val="28"/>
          <w:szCs w:val="28"/>
        </w:rPr>
      </w:pPr>
      <w:r w:rsidRPr="009B0E0C">
        <w:rPr>
          <w:rStyle w:val="font2"/>
          <w:color w:val="000000"/>
          <w:sz w:val="28"/>
          <w:szCs w:val="28"/>
        </w:rPr>
        <w:t>установила:</w:t>
      </w:r>
    </w:p>
    <w:p w:rsidR="009B0E0C" w:rsidRPr="009B0E0C" w:rsidRDefault="009B0E0C" w:rsidP="009B0E0C">
      <w:pPr>
        <w:pStyle w:val="a3"/>
        <w:spacing w:before="0" w:beforeAutospacing="0" w:after="0" w:afterAutospacing="0"/>
        <w:ind w:firstLine="709"/>
        <w:jc w:val="center"/>
        <w:rPr>
          <w:color w:val="000000"/>
          <w:sz w:val="27"/>
          <w:szCs w:val="27"/>
        </w:rPr>
      </w:pPr>
    </w:p>
    <w:p w:rsidR="009B0E0C" w:rsidRPr="009B0E0C" w:rsidRDefault="009B0E0C" w:rsidP="009B0E0C">
      <w:pPr>
        <w:pStyle w:val="a3"/>
        <w:spacing w:before="0" w:beforeAutospacing="0" w:after="0" w:afterAutospacing="0"/>
        <w:ind w:firstLine="709"/>
        <w:jc w:val="both"/>
        <w:rPr>
          <w:b/>
          <w:color w:val="000000"/>
          <w:sz w:val="27"/>
          <w:szCs w:val="27"/>
        </w:rPr>
      </w:pPr>
      <w:proofErr w:type="gramStart"/>
      <w:r w:rsidRPr="009B0E0C">
        <w:rPr>
          <w:rStyle w:val="font2"/>
          <w:color w:val="000000"/>
          <w:sz w:val="28"/>
          <w:szCs w:val="28"/>
        </w:rPr>
        <w:t>решением Красноярского гарнизонного военного суда от 8 июня 2021 г., оставленным без изменения апелляционным определением 2-го Восточного окружного военного суда от 9 сентября 2021 г</w:t>
      </w:r>
      <w:r>
        <w:rPr>
          <w:rStyle w:val="font2"/>
          <w:color w:val="000000"/>
          <w:sz w:val="28"/>
          <w:szCs w:val="28"/>
        </w:rPr>
        <w:t xml:space="preserve">., </w:t>
      </w:r>
      <w:r w:rsidRPr="00071590">
        <w:rPr>
          <w:rStyle w:val="font2"/>
          <w:b/>
          <w:color w:val="000000"/>
          <w:sz w:val="28"/>
          <w:szCs w:val="28"/>
        </w:rPr>
        <w:t>отказано в удовлетворении ис</w:t>
      </w:r>
      <w:r w:rsidRPr="00071590">
        <w:rPr>
          <w:rStyle w:val="font2"/>
          <w:b/>
          <w:color w:val="000000"/>
          <w:sz w:val="28"/>
          <w:szCs w:val="28"/>
        </w:rPr>
        <w:t>кового заявления</w:t>
      </w:r>
      <w:r w:rsidRPr="009B0E0C">
        <w:rPr>
          <w:rStyle w:val="font2"/>
          <w:color w:val="000000"/>
          <w:sz w:val="28"/>
          <w:szCs w:val="28"/>
        </w:rPr>
        <w:t xml:space="preserve"> командира войсковой части 3476 о взыскании с Домнина И.Г. полученного им единовременного пособия, предусмотренного ч. 12 ст. 3 Федерального закона от 7 ноября 2011 г. № 306-ФЗ «О денежном довольствии</w:t>
      </w:r>
      <w:proofErr w:type="gramEnd"/>
      <w:r w:rsidRPr="009B0E0C">
        <w:rPr>
          <w:rStyle w:val="font2"/>
          <w:color w:val="000000"/>
          <w:sz w:val="28"/>
          <w:szCs w:val="28"/>
        </w:rPr>
        <w:t xml:space="preserve"> военнослужащих и предоставлении им отдельных выплат»</w:t>
      </w:r>
      <w:r w:rsidRPr="009B0E0C">
        <w:rPr>
          <w:rStyle w:val="font2"/>
          <w:b/>
          <w:color w:val="000000"/>
          <w:sz w:val="28"/>
          <w:szCs w:val="28"/>
        </w:rPr>
        <w:t xml:space="preserve"> (единовременное пособие при увольнении с военной службы в связи с признанием </w:t>
      </w:r>
      <w:r w:rsidRPr="009B0E0C">
        <w:rPr>
          <w:rStyle w:val="font2"/>
          <w:b/>
          <w:color w:val="000000"/>
          <w:sz w:val="28"/>
          <w:szCs w:val="28"/>
        </w:rPr>
        <w:lastRenderedPageBreak/>
        <w:t>военнослужащего не годным к военной службе вследствие военной травмы, далее - пособие).</w:t>
      </w:r>
    </w:p>
    <w:p w:rsidR="009B0E0C" w:rsidRPr="00071590" w:rsidRDefault="009B0E0C" w:rsidP="009B0E0C">
      <w:pPr>
        <w:pStyle w:val="a3"/>
        <w:spacing w:before="0" w:beforeAutospacing="0" w:after="0" w:afterAutospacing="0"/>
        <w:ind w:firstLine="709"/>
        <w:jc w:val="both"/>
        <w:rPr>
          <w:b/>
          <w:color w:val="000000"/>
          <w:sz w:val="27"/>
          <w:szCs w:val="27"/>
        </w:rPr>
      </w:pPr>
      <w:r w:rsidRPr="00071590">
        <w:rPr>
          <w:rStyle w:val="font2"/>
          <w:b/>
          <w:color w:val="000000"/>
          <w:sz w:val="28"/>
          <w:szCs w:val="28"/>
        </w:rPr>
        <w:t>Определением Кассационного военного суда от 14 декабря 2021 г. судебные постановления отменены и принято новое решение, которым в пользу войсковой части 3476 с Домнина И.Г. в качестве неосновательного обогащения взыскано 2 672 283 рубля 15 копеек - сумма выплаченного ответчику пособия.</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В кассационной жалобе, поданной в Судебную коллегию по делам военнослужащих Верховного Суда Российской Федерации, Домнин И.Г., выражая несогласие с определением Кассационного военного суда, просит его отменить в связи с существенными нарушениями норм материального права, оставив в силе судебные постановления судов первой и апелляционной инстанций.</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В обоснование жалобы ответчик, ссылаясь на правовые позиции Конституционного Суда Российской Федерации по вопросу взыскания неосновательного обогащения, утверждает, что в силу подп. 3 ст. 1109 ГК РФ вне зависимости от признания пособия денежным довольствием либо компенсацией вреда, причиненного здоровью, оба вида выплат относятся к исключениям, когда возврат неосновательного обогащения не производится, поскольку недобросовестность с его стороны и (или) счетная ошибка</w:t>
      </w:r>
      <w:proofErr w:type="gramEnd"/>
      <w:r w:rsidRPr="009B0E0C">
        <w:rPr>
          <w:rStyle w:val="font2"/>
          <w:color w:val="000000"/>
          <w:sz w:val="28"/>
          <w:szCs w:val="28"/>
        </w:rPr>
        <w:t xml:space="preserve"> при выплате пособия не установлены.</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Определением судьи Верховного Суда Российской Федерации от 9 июня 2022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Рассмотрев материалы гражданского дела, обсудив доводы кассационной жалобы, Судебная коллегия по делам военнослужащих Верховного Суда Российской Федерации находит жалобу подлежащей удовлетворению.</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В соответствии со ст. 390</w:t>
      </w:r>
      <w:r w:rsidRPr="009B0E0C">
        <w:rPr>
          <w:rStyle w:val="font2"/>
          <w:color w:val="000000"/>
          <w:sz w:val="28"/>
          <w:szCs w:val="28"/>
          <w:vertAlign w:val="superscript"/>
        </w:rPr>
        <w:t>14</w:t>
      </w:r>
      <w:r w:rsidRPr="009B0E0C">
        <w:rPr>
          <w:rStyle w:val="font2"/>
          <w:color w:val="000000"/>
          <w:sz w:val="28"/>
          <w:szCs w:val="28"/>
        </w:rPr>
        <w:t> ГПК РФ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Из материалов дела следует, что Домнин И.Г. 21 июня 2019 г. был уволен с военной службы в отставку по состоя</w:t>
      </w:r>
      <w:r w:rsidR="00071590">
        <w:rPr>
          <w:rStyle w:val="font2"/>
          <w:color w:val="000000"/>
          <w:sz w:val="28"/>
          <w:szCs w:val="28"/>
        </w:rPr>
        <w:t>нию здоровья - в связи с призна</w:t>
      </w:r>
      <w:r w:rsidRPr="009B0E0C">
        <w:rPr>
          <w:rStyle w:val="font2"/>
          <w:color w:val="000000"/>
          <w:sz w:val="28"/>
          <w:szCs w:val="28"/>
        </w:rPr>
        <w:t>нием военно-врачебной комиссией не годным к военной службе, 8 июля 2019 г. исключен из списков личного состава воинской части.</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18 июля 2019 г. он обратился с рапортом к командиру войсковой части 3476 о выплате пособия.</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 xml:space="preserve">Заключением, подготовленным начальником группы кадров войсковой части 3476 и согласованным с начальником медицинского пункта, начальником финансовой службы, заместителем командира по работе с личным составом, старшим помощником начальника группы правового обеспечения, установлено, </w:t>
      </w:r>
      <w:r w:rsidRPr="009B0E0C">
        <w:rPr>
          <w:rStyle w:val="font2"/>
          <w:color w:val="000000"/>
          <w:sz w:val="28"/>
          <w:szCs w:val="28"/>
        </w:rPr>
        <w:lastRenderedPageBreak/>
        <w:t>что Домнин И.Г. имеет право на получение пособия, поскольку выявленные у него заболевания расценены в качестве военной травмы.</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25 июля 2019 г. указанное заключение утверждено командиром войсковой части 3476, а 26 июля того же года этим же должностным лицом издан приказ № 254 о выплате пособия, которое в сумме 2 672 283 рублей 15 копеек перечислено на счет Домнина И.Г. 14 августа 2019 г.</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По результатам проведенной проверки финансово-хозяйственной деятельности комиссия, проводившая проверку, пришла к выводу, что Домнин И.Г. не имеет права на пособие, поскольку признан не годным к военной службе вследствие заболевания, полученного в период военной службы, а не военной травмы, как это предусмотрено законом.</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В связи с этим 8 декабря 2020 г. командир войсковой части 3476 отменил свой приказ от 26 июля 2019 г. № 254 и предъявил в суд иск о взыскании с бывшего военнослужащего указанной суммы денежных средств, полученных им в качестве неосновательного обогащения.</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 xml:space="preserve">Суд первой инстанции, принимая решение об отказе в удовлетворении иска, с чем согласился суд апелляционной инстанции, исходил из того, что процедура выплаты пособия, установленная Порядком предоставления военнослужащим и членам их семей выплат, предусмотренных </w:t>
      </w:r>
      <w:proofErr w:type="spellStart"/>
      <w:r w:rsidRPr="009B0E0C">
        <w:rPr>
          <w:rStyle w:val="font2"/>
          <w:color w:val="000000"/>
          <w:sz w:val="28"/>
          <w:szCs w:val="28"/>
        </w:rPr>
        <w:t>чч</w:t>
      </w:r>
      <w:proofErr w:type="spellEnd"/>
      <w:r w:rsidRPr="009B0E0C">
        <w:rPr>
          <w:rStyle w:val="font2"/>
          <w:color w:val="000000"/>
          <w:sz w:val="28"/>
          <w:szCs w:val="28"/>
        </w:rPr>
        <w:t xml:space="preserve">. 8 и 12 ст. 3 Федерального закона от 7 ноября 2011 г. № 306-ФЗ, в войсках национальной гвардии Российской Федерации, утвержденным приказом </w:t>
      </w:r>
      <w:proofErr w:type="spellStart"/>
      <w:r w:rsidRPr="009B0E0C">
        <w:rPr>
          <w:rStyle w:val="font2"/>
          <w:color w:val="000000"/>
          <w:sz w:val="28"/>
          <w:szCs w:val="28"/>
        </w:rPr>
        <w:t>Росгвардии</w:t>
      </w:r>
      <w:proofErr w:type="spellEnd"/>
      <w:r w:rsidRPr="009B0E0C">
        <w:rPr>
          <w:rStyle w:val="font2"/>
          <w:color w:val="000000"/>
          <w:sz w:val="28"/>
          <w:szCs w:val="28"/>
        </w:rPr>
        <w:t xml:space="preserve"> от 25 марта 2019</w:t>
      </w:r>
      <w:proofErr w:type="gramEnd"/>
      <w:r w:rsidRPr="009B0E0C">
        <w:rPr>
          <w:rStyle w:val="font2"/>
          <w:color w:val="000000"/>
          <w:sz w:val="28"/>
          <w:szCs w:val="28"/>
        </w:rPr>
        <w:t xml:space="preserve"> г. № 96, соблюдена. Пособие относится к денежному довольствию и согласно подп. 3 ст. 1109 ГК РФ возврату не подлежит, поскольку недобросовестности со стороны Домнина И.Г., а также счетной ошибки не установлено. Кроме того, пособие выплачено по заключению соответствующих должностных лиц на основании приказа командира войсковой части 3476.</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Кассационный военный суд, отменяя судебные постановления судов первой и апелляционной инстанций и принимая новое решение, пришел к выводу, что пособие не относится к денежному довольствию, Домнин И.Г. права на его получение не имел, поэтому выплаченные ему денежные средства являются неосновательным обогащением, на которое ограничение по возврату, предусмотренное подп. 3 ст. 1109 ГК РФ, не распространяется.</w:t>
      </w:r>
      <w:proofErr w:type="gramEnd"/>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Вывод Кассационного военного суда основан на неправильном применении и толковании норм материального права.</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В соответствии с п. 1 ч. 12, ч. 16 ст. 3 Федерального закона от 7 ноября 2011 г. № 306-ФЗ «О денежном довольс</w:t>
      </w:r>
      <w:r w:rsidR="00071590">
        <w:rPr>
          <w:rStyle w:val="font2"/>
          <w:color w:val="000000"/>
          <w:sz w:val="28"/>
          <w:szCs w:val="28"/>
        </w:rPr>
        <w:t>твии военнослужащих и предостав</w:t>
      </w:r>
      <w:r w:rsidRPr="009B0E0C">
        <w:rPr>
          <w:rStyle w:val="font2"/>
          <w:color w:val="000000"/>
          <w:sz w:val="28"/>
          <w:szCs w:val="28"/>
        </w:rPr>
        <w:t>лении им отдельных выплат» при увольнении военнослужащего, проходящего военную службу по контракту, с военной службы в связи с признанием его не годным к военной службе вследствие военной травмы ему выплачивается единовременное пособие в размере 2 000</w:t>
      </w:r>
      <w:proofErr w:type="gramEnd"/>
      <w:r w:rsidRPr="009B0E0C">
        <w:rPr>
          <w:rStyle w:val="font2"/>
          <w:color w:val="000000"/>
          <w:sz w:val="28"/>
          <w:szCs w:val="28"/>
        </w:rPr>
        <w:t xml:space="preserve"> 000 рублей. Размер этого пособия ежегодно увеличивается (индексируется) с учетом уровня инфляции (потребительских цен) в соответствии с федеральным законом о федеральном бюджете на очередной финансовый год и плановый период. Решение об увеличении (индексации) указанных пособий принимается Правительством Российской Федерации.</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lastRenderedPageBreak/>
        <w:t>Данное пособие, таким образом, является возмещением вреда, причиненного здоровью военнослужащего в связи с исполнением обязанностей военной службы, с учетом степени и характера вреда здоровью.</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Именно в таком качестве, как следует из материалов дела, 2 672 283 рубля 15 копеек были выплачены Домнину И.Г. на основании соответствующего заключения и принятого командиром войсковой части 3476 решения, оформленного приказом от 26 июля 2019 г. № 254.</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Согласно п. 1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В соответствии с подп. 3 ст. 1109 ГК РФ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Таким образом, наряду с заработной платой (денежным довольствием), не подлежат возврату и денежные суммы, выплаченные гражданину в качестве возмещения вреда здоровью, при отсутствии недобросовестности с его стороны и счетной ошибки.</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Положения п. 1 ст. 1102 и подп. 3 ст. 1109 ГК РФ по своему смыслу не предполагают взыскания с военнослужащего в качестве неосновательного обогащения излишне выплаченных ему денежных средств, если действительной причиной их неправильного начисления и выплаты послужили действия (бездействие) лиц, обеспечивающих исчисление и перечисление соответствующих денежных средств, при отсутствии недобросовестности со стороны военнослужащего или счетной ошибки.</w:t>
      </w:r>
      <w:proofErr w:type="gramEnd"/>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При этом недобросовестность во</w:t>
      </w:r>
      <w:r w:rsidR="00071590">
        <w:rPr>
          <w:rStyle w:val="font2"/>
          <w:color w:val="000000"/>
          <w:sz w:val="28"/>
          <w:szCs w:val="28"/>
        </w:rPr>
        <w:t xml:space="preserve">еннослужащего не должна </w:t>
      </w:r>
      <w:proofErr w:type="spellStart"/>
      <w:r w:rsidR="00071590">
        <w:rPr>
          <w:rStyle w:val="font2"/>
          <w:color w:val="000000"/>
          <w:sz w:val="28"/>
          <w:szCs w:val="28"/>
        </w:rPr>
        <w:t>презюмир</w:t>
      </w:r>
      <w:r w:rsidRPr="009B0E0C">
        <w:rPr>
          <w:rStyle w:val="font2"/>
          <w:color w:val="000000"/>
          <w:sz w:val="28"/>
          <w:szCs w:val="28"/>
        </w:rPr>
        <w:t>оваться</w:t>
      </w:r>
      <w:proofErr w:type="spellEnd"/>
      <w:r w:rsidRPr="009B0E0C">
        <w:rPr>
          <w:rStyle w:val="font2"/>
          <w:color w:val="000000"/>
          <w:sz w:val="28"/>
          <w:szCs w:val="28"/>
        </w:rPr>
        <w:t xml:space="preserve"> исходя лишь из предполагаемого знания им содержания соответствующих нормативных правовых актов.</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В свою очередь в качестве счетной ошибки не должны рассматриваться действия (бездействие) должностных лиц, ответственных за начисление и выплату военнослужащим денежных средств</w:t>
      </w:r>
      <w:r w:rsidR="00071590">
        <w:rPr>
          <w:rStyle w:val="font2"/>
          <w:color w:val="000000"/>
          <w:sz w:val="28"/>
          <w:szCs w:val="28"/>
        </w:rPr>
        <w:t>, право на которые - в силу дей</w:t>
      </w:r>
      <w:r w:rsidRPr="009B0E0C">
        <w:rPr>
          <w:rStyle w:val="font2"/>
          <w:color w:val="000000"/>
          <w:sz w:val="28"/>
          <w:szCs w:val="28"/>
        </w:rPr>
        <w:t>ствующих в соответствующий период нормативных правовых актов - данному военнослужащему предоставлено не было.</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Как следует из материалов дела, пособие выплачено Домнину И.Г. на основании приказа командира войсковой части 3476 и соответствующего заключения, подготовленного кадровым подразделением и согласованного с уполномоченными должностными лицами.</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По делу не установлено, что со стороны ответчика имела место недобросовестность. Отсутствуют в материалах дела и какие-либо данные, свидетельствующие о том, что выплата пособия произведена в результате счетной ошибки.</w:t>
      </w:r>
    </w:p>
    <w:p w:rsidR="009B0E0C" w:rsidRPr="009B0E0C" w:rsidRDefault="009B0E0C" w:rsidP="009B0E0C">
      <w:pPr>
        <w:pStyle w:val="a3"/>
        <w:spacing w:before="0" w:beforeAutospacing="0" w:after="0" w:afterAutospacing="0"/>
        <w:ind w:firstLine="709"/>
        <w:jc w:val="both"/>
        <w:rPr>
          <w:color w:val="000000"/>
          <w:sz w:val="27"/>
          <w:szCs w:val="27"/>
        </w:rPr>
      </w:pPr>
      <w:proofErr w:type="gramStart"/>
      <w:r w:rsidRPr="009B0E0C">
        <w:rPr>
          <w:rStyle w:val="font2"/>
          <w:color w:val="000000"/>
          <w:sz w:val="28"/>
          <w:szCs w:val="28"/>
        </w:rPr>
        <w:t xml:space="preserve">С учетом изложенного вывод суда кассационной инстанции о том, что на выплаченные Домнину И.Г. денежные средства не распространяется </w:t>
      </w:r>
      <w:r w:rsidRPr="009B0E0C">
        <w:rPr>
          <w:rStyle w:val="font2"/>
          <w:color w:val="000000"/>
          <w:sz w:val="28"/>
          <w:szCs w:val="28"/>
        </w:rPr>
        <w:lastRenderedPageBreak/>
        <w:t>ограничение по возврату таковых в качестве неосновательного обогащения, предусмотренное подп. 3 ст. 1109 ГК РФ, и необходимости по этой причине взыскания 2 672 283 рублей 15 копеек с ответчика, противоречит закону и не основан на материалах дела.</w:t>
      </w:r>
      <w:proofErr w:type="gramEnd"/>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 xml:space="preserve">Допущенные нарушения норм материального права являются существенными, они повлияли на исход дела и без их устранения невозможны восстановление и защита нарушенных прав и законных интересов ответчика, в </w:t>
      </w:r>
      <w:proofErr w:type="gramStart"/>
      <w:r w:rsidRPr="009B0E0C">
        <w:rPr>
          <w:rStyle w:val="font2"/>
          <w:color w:val="000000"/>
          <w:sz w:val="28"/>
          <w:szCs w:val="28"/>
        </w:rPr>
        <w:t>связи</w:t>
      </w:r>
      <w:proofErr w:type="gramEnd"/>
      <w:r w:rsidRPr="009B0E0C">
        <w:rPr>
          <w:rStyle w:val="font2"/>
          <w:color w:val="000000"/>
          <w:sz w:val="28"/>
          <w:szCs w:val="28"/>
        </w:rPr>
        <w:t xml:space="preserve"> с чем определение Кассационного военного суда подлежит отмене.</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В силу ч. 4 ст. 1 и ч. 6 ст. 330 ГПК РФ правильные по существу судебные постановления судов первой и апелляционной инстанций отмене не подлежат.</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На основании изложенного, руководствуясь ст. 390 , 390 , п. 4 ч. 1 ст. 39О'</w:t>
      </w:r>
      <w:proofErr w:type="gramStart"/>
      <w:r w:rsidRPr="009B0E0C">
        <w:rPr>
          <w:rStyle w:val="font2"/>
          <w:color w:val="000000"/>
          <w:sz w:val="28"/>
          <w:szCs w:val="28"/>
        </w:rPr>
        <w:t xml:space="preserve"> ,</w:t>
      </w:r>
      <w:proofErr w:type="gramEnd"/>
      <w:r w:rsidRPr="009B0E0C">
        <w:rPr>
          <w:rStyle w:val="font2"/>
          <w:color w:val="000000"/>
          <w:sz w:val="28"/>
          <w:szCs w:val="28"/>
        </w:rPr>
        <w:t xml:space="preserve"> ст. 390</w:t>
      </w:r>
      <w:r w:rsidRPr="009B0E0C">
        <w:rPr>
          <w:rStyle w:val="font2"/>
          <w:color w:val="000000"/>
          <w:sz w:val="28"/>
          <w:szCs w:val="28"/>
          <w:vertAlign w:val="superscript"/>
        </w:rPr>
        <w:t>16</w:t>
      </w:r>
      <w:r w:rsidRPr="009B0E0C">
        <w:rPr>
          <w:rStyle w:val="font2"/>
          <w:color w:val="000000"/>
          <w:sz w:val="28"/>
          <w:szCs w:val="28"/>
        </w:rPr>
        <w:t> Гражданского процессуального кодекса Российской Федерации, Судебная коллегия по делам военнослужащих Верховного Суда Российской Федерации</w:t>
      </w:r>
    </w:p>
    <w:p w:rsidR="00071590" w:rsidRDefault="00071590" w:rsidP="00071590">
      <w:pPr>
        <w:pStyle w:val="a3"/>
        <w:spacing w:before="0" w:beforeAutospacing="0" w:after="0" w:afterAutospacing="0"/>
        <w:ind w:firstLine="709"/>
        <w:jc w:val="center"/>
        <w:rPr>
          <w:rStyle w:val="font2"/>
          <w:color w:val="000000"/>
          <w:sz w:val="28"/>
          <w:szCs w:val="28"/>
        </w:rPr>
      </w:pPr>
    </w:p>
    <w:p w:rsidR="009B0E0C" w:rsidRDefault="009B0E0C" w:rsidP="00071590">
      <w:pPr>
        <w:pStyle w:val="a3"/>
        <w:spacing w:before="0" w:beforeAutospacing="0" w:after="0" w:afterAutospacing="0"/>
        <w:ind w:firstLine="709"/>
        <w:jc w:val="center"/>
        <w:rPr>
          <w:rStyle w:val="font2"/>
          <w:color w:val="000000"/>
          <w:sz w:val="28"/>
          <w:szCs w:val="28"/>
        </w:rPr>
      </w:pPr>
      <w:r w:rsidRPr="009B0E0C">
        <w:rPr>
          <w:rStyle w:val="font2"/>
          <w:color w:val="000000"/>
          <w:sz w:val="28"/>
          <w:szCs w:val="28"/>
        </w:rPr>
        <w:t>определила:</w:t>
      </w:r>
    </w:p>
    <w:p w:rsidR="00071590" w:rsidRPr="009B0E0C" w:rsidRDefault="00071590" w:rsidP="00071590">
      <w:pPr>
        <w:pStyle w:val="a3"/>
        <w:spacing w:before="0" w:beforeAutospacing="0" w:after="0" w:afterAutospacing="0"/>
        <w:ind w:firstLine="709"/>
        <w:jc w:val="center"/>
        <w:rPr>
          <w:color w:val="000000"/>
          <w:sz w:val="27"/>
          <w:szCs w:val="27"/>
        </w:rPr>
      </w:pP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определение Кассационного военного суда от 14 декабря 2021 г., принятое по исковому заявлению командира войсковой части 3476 о взыскании с Домнина Ивана Геннадьевича денежных средств, полученных в качестве неосновательного обогащения, отменить.</w:t>
      </w:r>
    </w:p>
    <w:p w:rsidR="009B0E0C" w:rsidRPr="009B0E0C" w:rsidRDefault="009B0E0C" w:rsidP="009B0E0C">
      <w:pPr>
        <w:pStyle w:val="a3"/>
        <w:spacing w:before="0" w:beforeAutospacing="0" w:after="0" w:afterAutospacing="0"/>
        <w:ind w:firstLine="709"/>
        <w:jc w:val="both"/>
        <w:rPr>
          <w:color w:val="000000"/>
          <w:sz w:val="27"/>
          <w:szCs w:val="27"/>
        </w:rPr>
      </w:pPr>
      <w:r w:rsidRPr="009B0E0C">
        <w:rPr>
          <w:rStyle w:val="font2"/>
          <w:color w:val="000000"/>
          <w:sz w:val="28"/>
          <w:szCs w:val="28"/>
        </w:rPr>
        <w:t>Оставить в силе решение Красноярского гарнизонного военного суда от 8 июня 2021 г. и апелляционное определение 2-го Восточного окружного военного суда от 9 сентября 2021 г. по гражданскому делу № 2-16/2021 Красноярского гарнизонного военного суда.</w:t>
      </w:r>
    </w:p>
    <w:p w:rsidR="00A036D7" w:rsidRPr="009B0E0C" w:rsidRDefault="00A036D7" w:rsidP="009B0E0C">
      <w:pPr>
        <w:jc w:val="both"/>
        <w:rPr>
          <w:rFonts w:ascii="Times New Roman" w:hAnsi="Times New Roman" w:cs="Times New Roman"/>
        </w:rPr>
      </w:pPr>
    </w:p>
    <w:sectPr w:rsidR="00A036D7" w:rsidRPr="009B0E0C" w:rsidSect="00A75076">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drawingGridHorizontalSpacing w:val="11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E0C"/>
    <w:rsid w:val="00071590"/>
    <w:rsid w:val="007722DE"/>
    <w:rsid w:val="008865FC"/>
    <w:rsid w:val="009B0E0C"/>
    <w:rsid w:val="00A036D7"/>
    <w:rsid w:val="00A75076"/>
    <w:rsid w:val="00A76FF6"/>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0E0C"/>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4">
    <w:name w:val="font4"/>
    <w:basedOn w:val="a0"/>
    <w:rsid w:val="009B0E0C"/>
  </w:style>
  <w:style w:type="character" w:customStyle="1" w:styleId="font2">
    <w:name w:val="font2"/>
    <w:basedOn w:val="a0"/>
    <w:rsid w:val="009B0E0C"/>
  </w:style>
  <w:style w:type="character" w:customStyle="1" w:styleId="font3">
    <w:name w:val="font3"/>
    <w:basedOn w:val="a0"/>
    <w:rsid w:val="009B0E0C"/>
  </w:style>
  <w:style w:type="character" w:customStyle="1" w:styleId="font1">
    <w:name w:val="font1"/>
    <w:basedOn w:val="a0"/>
    <w:rsid w:val="009B0E0C"/>
  </w:style>
  <w:style w:type="character" w:customStyle="1" w:styleId="font0">
    <w:name w:val="font0"/>
    <w:basedOn w:val="a0"/>
    <w:rsid w:val="009B0E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0E0C"/>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4">
    <w:name w:val="font4"/>
    <w:basedOn w:val="a0"/>
    <w:rsid w:val="009B0E0C"/>
  </w:style>
  <w:style w:type="character" w:customStyle="1" w:styleId="font2">
    <w:name w:val="font2"/>
    <w:basedOn w:val="a0"/>
    <w:rsid w:val="009B0E0C"/>
  </w:style>
  <w:style w:type="character" w:customStyle="1" w:styleId="font3">
    <w:name w:val="font3"/>
    <w:basedOn w:val="a0"/>
    <w:rsid w:val="009B0E0C"/>
  </w:style>
  <w:style w:type="character" w:customStyle="1" w:styleId="font1">
    <w:name w:val="font1"/>
    <w:basedOn w:val="a0"/>
    <w:rsid w:val="009B0E0C"/>
  </w:style>
  <w:style w:type="character" w:customStyle="1" w:styleId="font0">
    <w:name w:val="font0"/>
    <w:basedOn w:val="a0"/>
    <w:rsid w:val="009B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74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1857</Words>
  <Characters>10585</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2022-07-12T06:04:00Z</dcterms:created>
  <dcterms:modified xsi:type="dcterms:W3CDTF">2022-07-12T06:37:00Z</dcterms:modified>
</cp:coreProperties>
</file>