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3CE" w:rsidRDefault="00A553CE" w:rsidP="002B7CD2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Внимание!!! После этой дат</w:t>
      </w:r>
      <w:r w:rsidR="00725013">
        <w:rPr>
          <w:b/>
          <w:color w:val="000000"/>
          <w:sz w:val="28"/>
          <w:szCs w:val="28"/>
        </w:rPr>
        <w:t>ы</w:t>
      </w:r>
      <w:bookmarkStart w:id="0" w:name="_GoBack"/>
      <w:bookmarkEnd w:id="0"/>
      <w:r>
        <w:rPr>
          <w:b/>
          <w:color w:val="000000"/>
          <w:sz w:val="28"/>
          <w:szCs w:val="28"/>
        </w:rPr>
        <w:t xml:space="preserve"> см. иную практику …</w:t>
      </w:r>
    </w:p>
    <w:p w:rsidR="00A553CE" w:rsidRDefault="00A553CE" w:rsidP="002B7CD2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</w:p>
    <w:p w:rsidR="00EF500C" w:rsidRPr="002B7CD2" w:rsidRDefault="00EF500C" w:rsidP="002B7CD2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2B7CD2">
        <w:rPr>
          <w:b/>
          <w:color w:val="000000"/>
          <w:sz w:val="28"/>
          <w:szCs w:val="28"/>
        </w:rPr>
        <w:t>Поскольку надбавк</w:t>
      </w:r>
      <w:r w:rsidR="0042712D" w:rsidRPr="002B7CD2">
        <w:rPr>
          <w:b/>
          <w:color w:val="000000"/>
          <w:sz w:val="28"/>
          <w:szCs w:val="28"/>
        </w:rPr>
        <w:t>а</w:t>
      </w:r>
      <w:r w:rsidRPr="002B7CD2">
        <w:rPr>
          <w:b/>
          <w:color w:val="000000"/>
          <w:sz w:val="28"/>
          <w:szCs w:val="28"/>
        </w:rPr>
        <w:t xml:space="preserve"> в размере 20% оклада по воинской должности, </w:t>
      </w:r>
      <w:r w:rsidR="0042712D" w:rsidRPr="002B7CD2">
        <w:rPr>
          <w:b/>
          <w:color w:val="000000"/>
          <w:sz w:val="28"/>
          <w:szCs w:val="28"/>
        </w:rPr>
        <w:t xml:space="preserve">выплачивалась в период, когда ответчик </w:t>
      </w:r>
      <w:r w:rsidRPr="002B7CD2">
        <w:rPr>
          <w:b/>
          <w:color w:val="000000"/>
          <w:sz w:val="28"/>
          <w:szCs w:val="28"/>
        </w:rPr>
        <w:t>замещал воинскую должность, исполнение обязанностей по которым связано с руководством подразделениями</w:t>
      </w:r>
      <w:r w:rsidR="009E0AFD">
        <w:rPr>
          <w:b/>
          <w:color w:val="000000"/>
          <w:sz w:val="28"/>
          <w:szCs w:val="28"/>
        </w:rPr>
        <w:t>, отнесенную П</w:t>
      </w:r>
      <w:r w:rsidRPr="002B7CD2">
        <w:rPr>
          <w:b/>
          <w:color w:val="000000"/>
          <w:sz w:val="28"/>
          <w:szCs w:val="28"/>
        </w:rPr>
        <w:t>риложени</w:t>
      </w:r>
      <w:r w:rsidR="009E0AFD">
        <w:rPr>
          <w:b/>
          <w:color w:val="000000"/>
          <w:sz w:val="28"/>
          <w:szCs w:val="28"/>
        </w:rPr>
        <w:t>ем</w:t>
      </w:r>
      <w:r w:rsidRPr="002B7CD2">
        <w:rPr>
          <w:b/>
          <w:color w:val="000000"/>
          <w:sz w:val="28"/>
          <w:szCs w:val="28"/>
        </w:rPr>
        <w:t xml:space="preserve"> № 9 Порядка, в редакции, действовавшей до 20 ноября 2016 года</w:t>
      </w:r>
      <w:r w:rsidR="009E0AFD">
        <w:rPr>
          <w:b/>
          <w:color w:val="000000"/>
          <w:sz w:val="28"/>
          <w:szCs w:val="28"/>
        </w:rPr>
        <w:t>,</w:t>
      </w:r>
      <w:r w:rsidRPr="002B7CD2">
        <w:rPr>
          <w:b/>
          <w:color w:val="000000"/>
          <w:sz w:val="28"/>
          <w:szCs w:val="28"/>
        </w:rPr>
        <w:t xml:space="preserve"> к категории иных воинских должностей, при замещении которых </w:t>
      </w:r>
      <w:r w:rsidR="0049603B">
        <w:rPr>
          <w:b/>
          <w:color w:val="000000"/>
          <w:sz w:val="28"/>
          <w:szCs w:val="28"/>
        </w:rPr>
        <w:t xml:space="preserve">надбавка </w:t>
      </w:r>
      <w:r w:rsidRPr="002B7CD2">
        <w:rPr>
          <w:b/>
          <w:color w:val="000000"/>
          <w:sz w:val="28"/>
          <w:szCs w:val="28"/>
        </w:rPr>
        <w:t>выплачивается в размере 5%</w:t>
      </w:r>
      <w:r w:rsidR="002B7CD2" w:rsidRPr="002B7CD2">
        <w:rPr>
          <w:b/>
          <w:color w:val="000000"/>
          <w:sz w:val="28"/>
          <w:szCs w:val="28"/>
        </w:rPr>
        <w:t xml:space="preserve">, она </w:t>
      </w:r>
      <w:r w:rsidRPr="002B7CD2">
        <w:rPr>
          <w:b/>
          <w:color w:val="000000"/>
          <w:sz w:val="28"/>
          <w:szCs w:val="28"/>
        </w:rPr>
        <w:t>была установлена и выплачивалась в завышенном размере необоснованно, что</w:t>
      </w:r>
      <w:proofErr w:type="gramEnd"/>
      <w:r w:rsidRPr="002B7CD2">
        <w:rPr>
          <w:b/>
          <w:color w:val="000000"/>
          <w:sz w:val="28"/>
          <w:szCs w:val="28"/>
        </w:rPr>
        <w:t xml:space="preserve"> в силу ст. 1102 ГК РФ является неосновательным обогащением, которое подлежит взысканию.</w:t>
      </w:r>
    </w:p>
    <w:p w:rsidR="008A58DF" w:rsidRDefault="008A58DF" w:rsidP="008A58DF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8A58DF" w:rsidRPr="008A58DF" w:rsidRDefault="008A58DF" w:rsidP="008A58DF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  <w:r w:rsidRPr="008A58DF">
        <w:rPr>
          <w:b/>
          <w:color w:val="000000"/>
          <w:sz w:val="28"/>
          <w:szCs w:val="28"/>
        </w:rPr>
        <w:t>ОПРЕДЕЛЕНИЕ</w:t>
      </w:r>
    </w:p>
    <w:p w:rsidR="008A58DF" w:rsidRPr="008A58DF" w:rsidRDefault="008A58DF" w:rsidP="008A58DF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  <w:r w:rsidRPr="008A58DF">
        <w:rPr>
          <w:b/>
          <w:color w:val="000000"/>
          <w:sz w:val="28"/>
          <w:szCs w:val="28"/>
        </w:rPr>
        <w:t>Кассационного военного суда</w:t>
      </w:r>
    </w:p>
    <w:p w:rsidR="008A58DF" w:rsidRDefault="008A58DF" w:rsidP="008A58DF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8A58DF" w:rsidRPr="008A58DF" w:rsidRDefault="008A58DF" w:rsidP="008A58DF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88-195/2020 (88-408/2019)</w:t>
      </w:r>
    </w:p>
    <w:p w:rsid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rPr>
          <w:color w:val="000000"/>
          <w:sz w:val="28"/>
          <w:szCs w:val="28"/>
        </w:rPr>
      </w:pP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12 марта 2020 года       </w:t>
      </w:r>
      <w:r>
        <w:rPr>
          <w:color w:val="000000"/>
          <w:sz w:val="28"/>
          <w:szCs w:val="28"/>
        </w:rPr>
        <w:t xml:space="preserve">                                                  </w:t>
      </w:r>
      <w:r w:rsidRPr="008A58DF">
        <w:rPr>
          <w:color w:val="000000"/>
          <w:sz w:val="28"/>
          <w:szCs w:val="28"/>
        </w:rPr>
        <w:t>                     г. Новосибирск</w:t>
      </w:r>
    </w:p>
    <w:p w:rsid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8A58DF">
        <w:rPr>
          <w:color w:val="000000"/>
          <w:sz w:val="28"/>
          <w:szCs w:val="28"/>
        </w:rPr>
        <w:t>Прыткова</w:t>
      </w:r>
      <w:proofErr w:type="spellEnd"/>
      <w:r w:rsidRPr="008A58DF">
        <w:rPr>
          <w:color w:val="000000"/>
          <w:sz w:val="28"/>
          <w:szCs w:val="28"/>
        </w:rPr>
        <w:t xml:space="preserve"> Р.В., судей Дубова Ю.А. и </w:t>
      </w:r>
      <w:proofErr w:type="spellStart"/>
      <w:r w:rsidRPr="008A58DF">
        <w:rPr>
          <w:color w:val="000000"/>
          <w:sz w:val="28"/>
          <w:szCs w:val="28"/>
        </w:rPr>
        <w:t>Ключикова</w:t>
      </w:r>
      <w:proofErr w:type="spellEnd"/>
      <w:r w:rsidRPr="008A58DF">
        <w:rPr>
          <w:color w:val="000000"/>
          <w:sz w:val="28"/>
          <w:szCs w:val="28"/>
        </w:rPr>
        <w:t xml:space="preserve"> И.А. при секретаре судебного заседания Антоненко Л.А. в открытом судебном заседании рассмотрел гражданское дело № 2-26/2019</w:t>
      </w:r>
      <w:r w:rsidRPr="008A58DF">
        <w:rPr>
          <w:rStyle w:val="apple-converted-space"/>
          <w:color w:val="000000"/>
          <w:sz w:val="28"/>
          <w:szCs w:val="28"/>
        </w:rPr>
        <w:t> </w:t>
      </w:r>
      <w:r w:rsidRPr="008A58DF">
        <w:rPr>
          <w:color w:val="000000"/>
          <w:sz w:val="28"/>
          <w:szCs w:val="28"/>
        </w:rPr>
        <w:t xml:space="preserve">по иску федерального казенного учреждения «Единый расчетный центр Министерства обороны Российской Федерации» (далее – ЕРЦ) </w:t>
      </w:r>
      <w:proofErr w:type="gramStart"/>
      <w:r w:rsidRPr="008A58DF">
        <w:rPr>
          <w:color w:val="000000"/>
          <w:sz w:val="28"/>
          <w:szCs w:val="28"/>
        </w:rPr>
        <w:t>к</w:t>
      </w:r>
      <w:proofErr w:type="gramEnd"/>
      <w:r w:rsidRPr="008A58DF">
        <w:rPr>
          <w:rStyle w:val="apple-converted-space"/>
          <w:color w:val="000000"/>
          <w:sz w:val="28"/>
          <w:szCs w:val="28"/>
        </w:rPr>
        <w:t> </w:t>
      </w:r>
      <w:r w:rsidRPr="008A58DF">
        <w:rPr>
          <w:rStyle w:val="others1"/>
          <w:color w:val="000000"/>
          <w:sz w:val="28"/>
          <w:szCs w:val="28"/>
        </w:rPr>
        <w:t>&lt;</w:t>
      </w:r>
      <w:proofErr w:type="gramStart"/>
      <w:r w:rsidRPr="008A58DF">
        <w:rPr>
          <w:rStyle w:val="others1"/>
          <w:color w:val="000000"/>
          <w:sz w:val="28"/>
          <w:szCs w:val="28"/>
        </w:rPr>
        <w:t>звание</w:t>
      </w:r>
      <w:proofErr w:type="gramEnd"/>
      <w:r w:rsidRPr="008A58DF">
        <w:rPr>
          <w:rStyle w:val="others1"/>
          <w:color w:val="000000"/>
          <w:sz w:val="28"/>
          <w:szCs w:val="28"/>
        </w:rPr>
        <w:t>&gt;</w:t>
      </w:r>
      <w:r w:rsidRPr="008A58DF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Евгению Александровичу о взыскании денежных средств, выплаченных в качестве денежного довольствия, по кассационной жалобе представителя истца Бирюковой О.В. на решение Ростовского-на-Дону гарнизонного военного суда от 22 февраля 2019 года и апелляционное определение Северо-Кавказского окружного военного суда от 29 мая 2019 года.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Заслушав доклад судьи Дубова Ю.А., изложившего обстоятельства дела, содержание судебных постановлений, принятых по делу, доводы кассационной жалобы, Кассационный военный суд</w:t>
      </w:r>
    </w:p>
    <w:p w:rsid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установил: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 xml:space="preserve">решением гарнизонного военного суда, оставленным без изменения апелляционным определением окружного военного суда, иск ЕРЦ к 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Е.А. </w:t>
      </w:r>
      <w:r w:rsidRPr="008A58DF">
        <w:rPr>
          <w:b/>
          <w:color w:val="000000"/>
          <w:sz w:val="28"/>
          <w:szCs w:val="28"/>
        </w:rPr>
        <w:t xml:space="preserve">о взыскании в качестве неосновательного обогащения выплаченных в качестве денежного довольствия </w:t>
      </w:r>
      <w:r w:rsidRPr="008A58DF">
        <w:rPr>
          <w:color w:val="000000"/>
          <w:sz w:val="28"/>
          <w:szCs w:val="28"/>
        </w:rPr>
        <w:t>денежных средств в размере 35 426 рублей 30 копеек удовлетворен частично, а именно на сумму 3 555 рублей 32 копейки, а на сумму 31 870 рублей 98 копеек – в удовлетворении иска</w:t>
      </w:r>
      <w:proofErr w:type="gramEnd"/>
      <w:r w:rsidRPr="008A58DF">
        <w:rPr>
          <w:color w:val="000000"/>
          <w:sz w:val="28"/>
          <w:szCs w:val="28"/>
        </w:rPr>
        <w:t xml:space="preserve"> отказано.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>В кассационной жалобе, поданной 18 ноября 2019 года, представитель истца Бирюкова О.В., считая состоявшиеся судебные постановления в части отказа в удовлетворении исковых требований незаконными, вынесенными с существенными нарушениями норм материального права и процессуального права, просит их в указанной части отменить и принять по делу новое судебное постановление, которым удовлетворить заявленные исковые требования.</w:t>
      </w:r>
      <w:proofErr w:type="gramEnd"/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lastRenderedPageBreak/>
        <w:t>В обосновании своих доводов автор жалобы, ссылаясь на ч. 3 ст. 37 Конституции Российской Федерации, п. 16 ст. 34 Положения о порядке прохождения военной службы, утвержденного Указом Президента Российской Федерации от 16 сентября 1999 года № 1237, и Инструкцию о порядке взаимодействия органов военного управления, объединений, соединений, воинских частей и организаций Вооруженных Сил Российской Федерации, утвержденную приказом Министра обороны Российской Федерации</w:t>
      </w:r>
      <w:proofErr w:type="gramEnd"/>
      <w:r w:rsidRPr="008A58DF">
        <w:rPr>
          <w:color w:val="000000"/>
          <w:sz w:val="28"/>
          <w:szCs w:val="28"/>
        </w:rPr>
        <w:t xml:space="preserve"> от 25 декабря 2017 года</w:t>
      </w:r>
      <w:proofErr w:type="gramStart"/>
      <w:r w:rsidRPr="008A58DF">
        <w:rPr>
          <w:rStyle w:val="apple-converted-space"/>
          <w:color w:val="000000"/>
          <w:sz w:val="28"/>
          <w:szCs w:val="28"/>
        </w:rPr>
        <w:t> </w:t>
      </w:r>
      <w:r w:rsidRPr="008A58DF">
        <w:rPr>
          <w:color w:val="000000"/>
          <w:sz w:val="28"/>
          <w:szCs w:val="28"/>
        </w:rPr>
        <w:t>,</w:t>
      </w:r>
      <w:proofErr w:type="gramEnd"/>
      <w:r w:rsidRPr="008A58DF">
        <w:rPr>
          <w:color w:val="000000"/>
          <w:sz w:val="28"/>
          <w:szCs w:val="28"/>
        </w:rPr>
        <w:t xml:space="preserve"> а также принятые по иным гражданским делам судебные постановления, указывает, что перечисленные ответчику денежные средства за период с 1 сентября 2014 года по 18 мая 2015 года </w:t>
      </w:r>
      <w:r w:rsidRPr="001750D2">
        <w:rPr>
          <w:b/>
          <w:color w:val="000000"/>
          <w:sz w:val="28"/>
          <w:szCs w:val="28"/>
        </w:rPr>
        <w:t xml:space="preserve">в виде ежемесячной надбавки за особые условия военной службы </w:t>
      </w:r>
      <w:r w:rsidRPr="008A58DF">
        <w:rPr>
          <w:color w:val="000000"/>
          <w:sz w:val="28"/>
          <w:szCs w:val="28"/>
        </w:rPr>
        <w:t xml:space="preserve">в размере 29 854 рублей 85 копеек и </w:t>
      </w:r>
      <w:r w:rsidRPr="001750D2">
        <w:rPr>
          <w:b/>
          <w:color w:val="000000"/>
          <w:sz w:val="28"/>
          <w:szCs w:val="28"/>
        </w:rPr>
        <w:t>ежемесячная надбавка за работу со сведениями, составляющими государственную тайну</w:t>
      </w:r>
      <w:r w:rsidRPr="008A58DF">
        <w:rPr>
          <w:color w:val="000000"/>
          <w:sz w:val="28"/>
          <w:szCs w:val="28"/>
        </w:rPr>
        <w:t xml:space="preserve">, за период </w:t>
      </w:r>
      <w:proofErr w:type="gramStart"/>
      <w:r w:rsidRPr="008A58DF">
        <w:rPr>
          <w:color w:val="000000"/>
          <w:sz w:val="28"/>
          <w:szCs w:val="28"/>
        </w:rPr>
        <w:t xml:space="preserve">с 7 декабря 2017 года по 28 февраля 2018 года в размере 2 016 рублей 13 копеек, являются излишними выплаченными: первая - в силу изменения приказа, которым ранее надбавка за особые условия военной службы была установлена, а вторая - в связи со сдачей </w:t>
      </w:r>
      <w:proofErr w:type="spellStart"/>
      <w:r w:rsidRPr="008A58DF">
        <w:rPr>
          <w:color w:val="000000"/>
          <w:sz w:val="28"/>
          <w:szCs w:val="28"/>
        </w:rPr>
        <w:t>Шапенковым</w:t>
      </w:r>
      <w:proofErr w:type="spellEnd"/>
      <w:r w:rsidRPr="008A58DF">
        <w:rPr>
          <w:color w:val="000000"/>
          <w:sz w:val="28"/>
          <w:szCs w:val="28"/>
        </w:rPr>
        <w:t xml:space="preserve"> Е.А. 6 декабря 2017 года дел и должности.</w:t>
      </w:r>
      <w:proofErr w:type="gramEnd"/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При этом представитель истца Бирюкова О.В. утверждает, что в результате несвоевременного внесения в специальное программное обеспечение «Алушта» (далее – СПО «Алушта») актуальных сведений о служебно-правовом положении ответчика ему в указанный период незаконно выплачивались ежемесячная надбавка за особые условия военной службы в размере 20% оклада по воинской должности </w:t>
      </w:r>
      <w:proofErr w:type="gramStart"/>
      <w:r w:rsidRPr="008A58DF">
        <w:rPr>
          <w:color w:val="000000"/>
          <w:sz w:val="28"/>
          <w:szCs w:val="28"/>
        </w:rPr>
        <w:t>вместо</w:t>
      </w:r>
      <w:proofErr w:type="gramEnd"/>
      <w:r w:rsidRPr="008A58DF">
        <w:rPr>
          <w:color w:val="000000"/>
          <w:sz w:val="28"/>
          <w:szCs w:val="28"/>
        </w:rPr>
        <w:t xml:space="preserve"> полагавшихся 5%.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Указанные денежные суммы, по мнению автора кассационной жалобы, являются излишне выплаченными, а поэтому должны быть взысканы с ответчика в доход федерального бюджета.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при этом автор жалобы просил рассмотреть дело без его участия.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В соответствии с ч. 1 ст. 379.7 ГПК РФ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</w:p>
    <w:p w:rsidR="008A58DF" w:rsidRPr="00EF500C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>Судами первой и апелляционной инстанций установлено, в связи с прохождением военной службы по контракту на воинской должности начальника штаба – заместителя командира батальона связи войсковой части</w:t>
      </w:r>
      <w:r w:rsidRPr="008A58DF">
        <w:rPr>
          <w:rStyle w:val="apple-converted-space"/>
          <w:color w:val="000000"/>
          <w:sz w:val="28"/>
          <w:szCs w:val="28"/>
        </w:rPr>
        <w:t> </w:t>
      </w:r>
      <w:r w:rsidRPr="008A58DF">
        <w:rPr>
          <w:rStyle w:val="others2"/>
          <w:color w:val="000000"/>
          <w:sz w:val="28"/>
          <w:szCs w:val="28"/>
        </w:rPr>
        <w:t>№</w:t>
      </w:r>
      <w:r w:rsidRPr="008A58DF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Е.А., в период с 1 сентября 2014 года по 18 мая 2015 года ЕРЦ выплачивал </w:t>
      </w:r>
      <w:r w:rsidRPr="00EF500C">
        <w:rPr>
          <w:b/>
          <w:color w:val="000000"/>
          <w:sz w:val="28"/>
          <w:szCs w:val="28"/>
        </w:rPr>
        <w:t>ежемесячную надбавку за особые условия военной службы в размере 20% оклада по воинской должности</w:t>
      </w:r>
      <w:r w:rsidRPr="008A58DF">
        <w:rPr>
          <w:color w:val="000000"/>
          <w:sz w:val="28"/>
          <w:szCs w:val="28"/>
        </w:rPr>
        <w:t>.</w:t>
      </w:r>
      <w:proofErr w:type="gramEnd"/>
      <w:r w:rsidRPr="008A58DF">
        <w:rPr>
          <w:color w:val="000000"/>
          <w:sz w:val="28"/>
          <w:szCs w:val="28"/>
        </w:rPr>
        <w:t xml:space="preserve"> </w:t>
      </w:r>
      <w:r w:rsidRPr="00EF500C">
        <w:rPr>
          <w:b/>
          <w:color w:val="000000"/>
          <w:sz w:val="28"/>
          <w:szCs w:val="28"/>
        </w:rPr>
        <w:t>Указанная надбавка была установлена ответчику приказом командира войсковой части</w:t>
      </w:r>
      <w:r w:rsidRPr="00EF500C">
        <w:rPr>
          <w:rStyle w:val="apple-converted-space"/>
          <w:b/>
          <w:color w:val="000000"/>
          <w:sz w:val="28"/>
          <w:szCs w:val="28"/>
        </w:rPr>
        <w:t> </w:t>
      </w:r>
      <w:r w:rsidRPr="00EF500C">
        <w:rPr>
          <w:rStyle w:val="others2"/>
          <w:b/>
          <w:color w:val="000000"/>
          <w:sz w:val="28"/>
          <w:szCs w:val="28"/>
        </w:rPr>
        <w:t>№</w:t>
      </w:r>
      <w:r w:rsidRPr="00EF500C">
        <w:rPr>
          <w:rStyle w:val="apple-converted-space"/>
          <w:b/>
          <w:color w:val="000000"/>
          <w:sz w:val="28"/>
          <w:szCs w:val="28"/>
        </w:rPr>
        <w:t> </w:t>
      </w:r>
      <w:r w:rsidRPr="00EF500C">
        <w:rPr>
          <w:b/>
          <w:color w:val="000000"/>
          <w:sz w:val="28"/>
          <w:szCs w:val="28"/>
        </w:rPr>
        <w:t>от 26 августа 2013 года № 169.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Кроме того, 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Е.А. в период за период с 7 декабря 2017 год по 28 февраля 2018 год в установленном размере выплачивалась ежемесячная </w:t>
      </w:r>
      <w:r w:rsidRPr="008A58DF">
        <w:rPr>
          <w:color w:val="000000"/>
          <w:sz w:val="28"/>
          <w:szCs w:val="28"/>
        </w:rPr>
        <w:lastRenderedPageBreak/>
        <w:t>надбавка за работу со сведениями, составляющими государственную тайну в размере 10%.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Суды первой и апелляционной инстанции, отказывая в удовлетворении иска в указанной части, исходили из установленных по делу обстоятельств, в частности из того, что упомянутые надбавки установлены 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соответствующими приказами командира войсковой части</w:t>
      </w:r>
      <w:r w:rsidRPr="008A58DF">
        <w:rPr>
          <w:rStyle w:val="apple-converted-space"/>
          <w:color w:val="000000"/>
          <w:sz w:val="28"/>
          <w:szCs w:val="28"/>
        </w:rPr>
        <w:t> </w:t>
      </w:r>
      <w:r w:rsidRPr="008A58DF">
        <w:rPr>
          <w:rStyle w:val="others2"/>
          <w:color w:val="000000"/>
          <w:sz w:val="28"/>
          <w:szCs w:val="28"/>
        </w:rPr>
        <w:t>№</w:t>
      </w:r>
      <w:r w:rsidRPr="008A58DF">
        <w:rPr>
          <w:color w:val="000000"/>
          <w:sz w:val="28"/>
          <w:szCs w:val="28"/>
        </w:rPr>
        <w:t>, а поэтому выплачивались обоснованно и основания полагать их излишне выплаченными, не имеется.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С указанными выводами суд кассационной инстанции соглашается частично, только в отношении </w:t>
      </w:r>
      <w:r w:rsidRPr="00905383">
        <w:rPr>
          <w:b/>
          <w:color w:val="000000"/>
          <w:sz w:val="28"/>
          <w:szCs w:val="28"/>
        </w:rPr>
        <w:t>надбавки за работу со сведениями, составляющими государственную тайну в размере</w:t>
      </w:r>
      <w:r w:rsidRPr="008A58DF">
        <w:rPr>
          <w:color w:val="000000"/>
          <w:sz w:val="28"/>
          <w:szCs w:val="28"/>
        </w:rPr>
        <w:t xml:space="preserve"> 10%.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 xml:space="preserve">Так, согласно ст. 42 и 43 Федерального закона «О воинской обязанности и военной службе», п. 1 ст.13 Положения о порядке прохождения военной службы и п. 1 Порядка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званий, </w:t>
      </w:r>
      <w:proofErr w:type="spellStart"/>
      <w:r w:rsidRPr="008A58DF">
        <w:rPr>
          <w:color w:val="000000"/>
          <w:sz w:val="28"/>
          <w:szCs w:val="28"/>
        </w:rPr>
        <w:t>Шапенков</w:t>
      </w:r>
      <w:proofErr w:type="spellEnd"/>
      <w:r w:rsidRPr="008A58DF">
        <w:rPr>
          <w:color w:val="000000"/>
          <w:sz w:val="28"/>
          <w:szCs w:val="28"/>
        </w:rPr>
        <w:t xml:space="preserve"> Е.А.</w:t>
      </w:r>
      <w:proofErr w:type="gramEnd"/>
      <w:r w:rsidRPr="008A58DF">
        <w:rPr>
          <w:color w:val="000000"/>
          <w:sz w:val="28"/>
          <w:szCs w:val="28"/>
        </w:rPr>
        <w:t xml:space="preserve"> </w:t>
      </w:r>
      <w:r w:rsidRPr="00905383">
        <w:rPr>
          <w:b/>
          <w:color w:val="000000"/>
          <w:sz w:val="28"/>
          <w:szCs w:val="28"/>
        </w:rPr>
        <w:t>имел право на получение упомянутой надбавки, так как в отношении него приказ об освобождении от занимаемой должности не издавался, и, несмотря на сдачу дел и должности, он считался проходящим военную службу на прежней воинской должности</w:t>
      </w:r>
      <w:r w:rsidRPr="008A58DF">
        <w:rPr>
          <w:color w:val="000000"/>
          <w:sz w:val="28"/>
          <w:szCs w:val="28"/>
        </w:rPr>
        <w:t>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Кроме того, в силу пункта 6 Порядка денежное довольствие, выплаченное в порядке и размерах, действовавших на день выплаты, возврату не подлежит, если право на него полностью или частично военнослужащими впоследствии утрачено, кроме случаев возврата излишне выплаченных сумм вследствие счетных ошибок.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Правильно применив положения гл. 60 ГК РФ, регулирующие обязательства вследствие неосновательного обогащения, суды обоснованно пришли к выводу о необоснованности исковых требований в указанной части и отказали в их удовлетворении.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Данный вывод должным образом мотивирован и базируется на перечисленных в судебных постановлениях письменных доказательствах.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DD568D">
        <w:rPr>
          <w:b/>
          <w:color w:val="000000"/>
          <w:sz w:val="28"/>
          <w:szCs w:val="28"/>
        </w:rPr>
        <w:t>Что касается надбавки за особые условия военной службы</w:t>
      </w:r>
      <w:r w:rsidRPr="008A58DF">
        <w:rPr>
          <w:color w:val="000000"/>
          <w:sz w:val="28"/>
          <w:szCs w:val="28"/>
        </w:rPr>
        <w:t xml:space="preserve">, то с вышеприведенными выводами суда первой и апелляционной инстанции о законности ее выплаты на протяжении оспариваемого периода суд кассационной инстанции </w:t>
      </w:r>
      <w:proofErr w:type="gramStart"/>
      <w:r w:rsidRPr="008A58DF">
        <w:rPr>
          <w:color w:val="000000"/>
          <w:sz w:val="28"/>
          <w:szCs w:val="28"/>
        </w:rPr>
        <w:t>согласится</w:t>
      </w:r>
      <w:proofErr w:type="gramEnd"/>
      <w:r w:rsidRPr="008A58DF">
        <w:rPr>
          <w:color w:val="000000"/>
          <w:sz w:val="28"/>
          <w:szCs w:val="28"/>
        </w:rPr>
        <w:t xml:space="preserve"> не может ввиду следующего.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>Согласно подп. «е» п. 53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года № 2700 военнослужащим, проходящим военную службу в особых условиях военной службы, выплачивается ежемесячная надбавка за особые условия военной службы в размере до 20% оклада по воинской должности – на воинских должностях руководителей, командиров (начальников) воинских частей и</w:t>
      </w:r>
      <w:proofErr w:type="gramEnd"/>
      <w:r w:rsidRPr="008A58DF">
        <w:rPr>
          <w:color w:val="000000"/>
          <w:sz w:val="28"/>
          <w:szCs w:val="28"/>
        </w:rPr>
        <w:t xml:space="preserve"> организаций Вооруженных Сил Российской Федерации и их структурных подразделений, а также на воинских должностях, исполнение обязанностей по которым связано с руководством подразделениями, по перечню, утверждаемому Министром обороны Российской Федерации.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lastRenderedPageBreak/>
        <w:t xml:space="preserve">Судами установлено и не оспаривалось сторонами, что в период выплаты 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рассматриваемой надбавки в размере 20% оклада по воинской должности, последний замещал воинскую должность </w:t>
      </w:r>
      <w:r w:rsidRPr="0073200C">
        <w:rPr>
          <w:b/>
          <w:color w:val="000000"/>
          <w:sz w:val="28"/>
          <w:szCs w:val="28"/>
        </w:rPr>
        <w:t>начальника штаба – заместителя командира батальона</w:t>
      </w:r>
      <w:r w:rsidRPr="008A58DF">
        <w:rPr>
          <w:color w:val="000000"/>
          <w:sz w:val="28"/>
          <w:szCs w:val="28"/>
        </w:rPr>
        <w:t xml:space="preserve"> связи войсковой части</w:t>
      </w:r>
      <w:r w:rsidRPr="008A58DF">
        <w:rPr>
          <w:rStyle w:val="apple-converted-space"/>
          <w:color w:val="000000"/>
          <w:sz w:val="28"/>
          <w:szCs w:val="28"/>
        </w:rPr>
        <w:t> </w:t>
      </w:r>
      <w:r w:rsidRPr="008A58DF">
        <w:rPr>
          <w:rStyle w:val="others2"/>
          <w:color w:val="000000"/>
          <w:sz w:val="28"/>
          <w:szCs w:val="28"/>
        </w:rPr>
        <w:t>№</w:t>
      </w:r>
      <w:r w:rsidRPr="008A58DF">
        <w:rPr>
          <w:color w:val="000000"/>
          <w:sz w:val="28"/>
          <w:szCs w:val="28"/>
        </w:rPr>
        <w:t xml:space="preserve">, которая в соответствии с перечнем должностей, исполнение обязанностей по которым связано с руководством подразделениями (приложения № 9 Порядка, в редакции, действовавшей до 20 ноября 2016 года) </w:t>
      </w:r>
      <w:r w:rsidRPr="0073200C">
        <w:rPr>
          <w:b/>
          <w:color w:val="000000"/>
          <w:sz w:val="28"/>
          <w:szCs w:val="28"/>
        </w:rPr>
        <w:t>отнесена к категории</w:t>
      </w:r>
      <w:proofErr w:type="gramEnd"/>
      <w:r w:rsidRPr="0073200C">
        <w:rPr>
          <w:b/>
          <w:color w:val="000000"/>
          <w:sz w:val="28"/>
          <w:szCs w:val="28"/>
        </w:rPr>
        <w:t xml:space="preserve"> иных воинских должностей, при замещении которых выплачивается надбавка за особые условия военной службы в размере 5%.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Таким образом, </w:t>
      </w:r>
      <w:r w:rsidRPr="0073200C">
        <w:rPr>
          <w:b/>
          <w:color w:val="000000"/>
          <w:sz w:val="28"/>
          <w:szCs w:val="28"/>
        </w:rPr>
        <w:t xml:space="preserve">рассматриваемая надбавка </w:t>
      </w:r>
      <w:r w:rsidRPr="00DD568D">
        <w:rPr>
          <w:color w:val="000000"/>
          <w:sz w:val="28"/>
          <w:szCs w:val="28"/>
        </w:rPr>
        <w:t xml:space="preserve">в рассматриваемый период </w:t>
      </w:r>
      <w:r w:rsidRPr="0073200C">
        <w:rPr>
          <w:b/>
          <w:color w:val="000000"/>
          <w:sz w:val="28"/>
          <w:szCs w:val="28"/>
        </w:rPr>
        <w:t>была установлена и выплачивалась в завышенном размере необоснованно</w:t>
      </w:r>
      <w:r w:rsidRPr="008A58DF">
        <w:rPr>
          <w:color w:val="000000"/>
          <w:sz w:val="28"/>
          <w:szCs w:val="28"/>
        </w:rPr>
        <w:t xml:space="preserve">, </w:t>
      </w:r>
      <w:r w:rsidRPr="0073200C">
        <w:rPr>
          <w:b/>
          <w:color w:val="000000"/>
          <w:sz w:val="28"/>
          <w:szCs w:val="28"/>
        </w:rPr>
        <w:t>что в силу ст. 1102 ГК РФ является неосновательным обогащением, которое подлежит взысканию</w:t>
      </w:r>
      <w:r w:rsidRPr="008A58DF">
        <w:rPr>
          <w:color w:val="000000"/>
          <w:sz w:val="28"/>
          <w:szCs w:val="28"/>
        </w:rPr>
        <w:t xml:space="preserve"> в пользу истца в размере 29 854 рублей 85 копеек.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>В связи с вышеизложенным суд первой инстанции, неправильно применив нормы материального права, пришел к ошибочным выводам о необходимости отказа в удовлетворении данной части гражданского иска.</w:t>
      </w:r>
      <w:proofErr w:type="gramEnd"/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Окружной военный суд эти нарушения не установил и необоснованно согласился с выводами суда первой инстанции.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Однако указанные нарушения норм материального права, в силу ч. 3 ст. 379.7 ГПК РФ являются основаниями для изменения оспоренных судебных постановлений, поскольку эти нарушения привели к принятию неправильного решения.</w:t>
      </w:r>
    </w:p>
    <w:p w:rsidR="008A58DF" w:rsidRPr="008A58DF" w:rsidRDefault="008A58DF" w:rsidP="008A58DF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Согласно п. 5 ч. 1 ст. 390 ГПК РФ суд кассационной инстанции, рассмотрев кассационную жалобу с административным делом вправе изменить либо отменить постановление суда первой или апелляционной инстанции и принять новое судебное постановление, не передавая дело на новое рассмотрение, если допущена ошибка в применении и (или) толковании норм материального права.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С учетом изложенного, кассационная жалоба представителя истца в данной части подлежит удовлетворению, а решение гарнизонного военного суда и апелляционное определение окружного военного суда – изменению.</w:t>
      </w:r>
    </w:p>
    <w:p w:rsidR="008A58DF" w:rsidRPr="008A58DF" w:rsidRDefault="008A58DF" w:rsidP="008A58DF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Руководствуясь ст.ст. 379.5, 379.6, 390 и 390.1 ГПК РФ, Кассационный военный суд</w:t>
      </w:r>
    </w:p>
    <w:p w:rsidR="00DD568D" w:rsidRDefault="00DD568D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определил:</w:t>
      </w:r>
    </w:p>
    <w:p w:rsidR="00DD568D" w:rsidRPr="008A58DF" w:rsidRDefault="00DD568D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8A58DF">
        <w:rPr>
          <w:color w:val="000000"/>
          <w:sz w:val="28"/>
          <w:szCs w:val="28"/>
        </w:rPr>
        <w:t xml:space="preserve">решение Ростовского-на-Дону гарнизонного военного суда от 22 февраля 2019 года и апелляционное определение Северо-Кавказского окружного военного суда от 29 мая 2019 года изменить и принять по делу новое решение, которым гражданский иск федерального казенного учреждения «Единый расчетный центр Министерства обороны Российской Федерации» к </w:t>
      </w:r>
      <w:proofErr w:type="spellStart"/>
      <w:r w:rsidRPr="008A58DF">
        <w:rPr>
          <w:color w:val="000000"/>
          <w:sz w:val="28"/>
          <w:szCs w:val="28"/>
        </w:rPr>
        <w:t>Шапенкову</w:t>
      </w:r>
      <w:proofErr w:type="spellEnd"/>
      <w:r w:rsidRPr="008A58DF">
        <w:rPr>
          <w:color w:val="000000"/>
          <w:sz w:val="28"/>
          <w:szCs w:val="28"/>
        </w:rPr>
        <w:t xml:space="preserve"> Евгению Александровичу удовлетворить частично, взыскав с последнего в пользу названного учреждения 33 410 рублей 17 копеек</w:t>
      </w:r>
      <w:proofErr w:type="gramEnd"/>
      <w:r w:rsidRPr="008A58DF">
        <w:rPr>
          <w:color w:val="000000"/>
          <w:sz w:val="28"/>
          <w:szCs w:val="28"/>
        </w:rPr>
        <w:t>, а на сумму 2 016 рублей 13 копеек - отказать.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lastRenderedPageBreak/>
        <w:t xml:space="preserve">Судебные расходы, состоящие суммы государственной пошлины, от уплаты которой сторона истца освобождена, в размере 1 202 рублей 30 копеек взыскать с </w:t>
      </w:r>
      <w:proofErr w:type="spellStart"/>
      <w:r w:rsidRPr="008A58DF">
        <w:rPr>
          <w:color w:val="000000"/>
          <w:sz w:val="28"/>
          <w:szCs w:val="28"/>
        </w:rPr>
        <w:t>Шапенкова</w:t>
      </w:r>
      <w:proofErr w:type="spellEnd"/>
      <w:r w:rsidRPr="008A58DF">
        <w:rPr>
          <w:color w:val="000000"/>
          <w:sz w:val="28"/>
          <w:szCs w:val="28"/>
        </w:rPr>
        <w:t xml:space="preserve"> Евгения Александровича в бюджет г. Ростов-на-Дону.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 xml:space="preserve">Председательствующий                    Р.В. </w:t>
      </w:r>
      <w:proofErr w:type="spellStart"/>
      <w:r w:rsidRPr="008A58DF">
        <w:rPr>
          <w:color w:val="000000"/>
          <w:sz w:val="28"/>
          <w:szCs w:val="28"/>
        </w:rPr>
        <w:t>Прытков</w:t>
      </w:r>
      <w:proofErr w:type="spellEnd"/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Судьи                                Ю.А. Дубов</w:t>
      </w:r>
    </w:p>
    <w:p w:rsidR="008A58DF" w:rsidRPr="008A58DF" w:rsidRDefault="008A58DF" w:rsidP="008A58DF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8A58DF">
        <w:rPr>
          <w:color w:val="000000"/>
          <w:sz w:val="28"/>
          <w:szCs w:val="28"/>
        </w:rPr>
        <w:t>                                    И.А. Ключиков</w:t>
      </w:r>
    </w:p>
    <w:p w:rsidR="00755C3E" w:rsidRPr="008A58DF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8A58DF" w:rsidSect="008A58D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A58DF"/>
    <w:rsid w:val="00035AB3"/>
    <w:rsid w:val="0004799F"/>
    <w:rsid w:val="000A1F02"/>
    <w:rsid w:val="000C7059"/>
    <w:rsid w:val="000F188A"/>
    <w:rsid w:val="00123C27"/>
    <w:rsid w:val="001750D2"/>
    <w:rsid w:val="001A603E"/>
    <w:rsid w:val="001F4D1F"/>
    <w:rsid w:val="0020632B"/>
    <w:rsid w:val="00207782"/>
    <w:rsid w:val="002B7CD2"/>
    <w:rsid w:val="002F7A55"/>
    <w:rsid w:val="00302472"/>
    <w:rsid w:val="00365A97"/>
    <w:rsid w:val="00400B26"/>
    <w:rsid w:val="0042712D"/>
    <w:rsid w:val="0049603B"/>
    <w:rsid w:val="0049755A"/>
    <w:rsid w:val="0053728C"/>
    <w:rsid w:val="0058178B"/>
    <w:rsid w:val="006646AF"/>
    <w:rsid w:val="00725013"/>
    <w:rsid w:val="0073200C"/>
    <w:rsid w:val="00755C3E"/>
    <w:rsid w:val="007A1DB1"/>
    <w:rsid w:val="007F4029"/>
    <w:rsid w:val="00821F65"/>
    <w:rsid w:val="00894DBC"/>
    <w:rsid w:val="008A58DF"/>
    <w:rsid w:val="008B6DFE"/>
    <w:rsid w:val="00905383"/>
    <w:rsid w:val="00997A3C"/>
    <w:rsid w:val="009D43D6"/>
    <w:rsid w:val="009E0AFD"/>
    <w:rsid w:val="009F2ADB"/>
    <w:rsid w:val="00A30565"/>
    <w:rsid w:val="00A553CE"/>
    <w:rsid w:val="00AE12A7"/>
    <w:rsid w:val="00B024A7"/>
    <w:rsid w:val="00C02B7E"/>
    <w:rsid w:val="00C502D0"/>
    <w:rsid w:val="00CC50D0"/>
    <w:rsid w:val="00D114AD"/>
    <w:rsid w:val="00D50210"/>
    <w:rsid w:val="00DC7BBB"/>
    <w:rsid w:val="00DD4EBD"/>
    <w:rsid w:val="00DD568D"/>
    <w:rsid w:val="00DE1C7C"/>
    <w:rsid w:val="00EF500C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8A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8A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A58DF"/>
  </w:style>
  <w:style w:type="character" w:customStyle="1" w:styleId="others1">
    <w:name w:val="others1"/>
    <w:basedOn w:val="a0"/>
    <w:rsid w:val="008A58DF"/>
  </w:style>
  <w:style w:type="paragraph" w:customStyle="1" w:styleId="msoclass2">
    <w:name w:val="msoclass2"/>
    <w:basedOn w:val="a"/>
    <w:rsid w:val="008A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2">
    <w:name w:val="others2"/>
    <w:basedOn w:val="a0"/>
    <w:rsid w:val="008A58DF"/>
  </w:style>
  <w:style w:type="paragraph" w:styleId="a3">
    <w:name w:val="Normal (Web)"/>
    <w:basedOn w:val="a"/>
    <w:uiPriority w:val="99"/>
    <w:semiHidden/>
    <w:unhideWhenUsed/>
    <w:rsid w:val="008A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9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3</cp:revision>
  <dcterms:created xsi:type="dcterms:W3CDTF">2020-04-17T09:05:00Z</dcterms:created>
  <dcterms:modified xsi:type="dcterms:W3CDTF">2021-04-14T16:02:00Z</dcterms:modified>
</cp:coreProperties>
</file>