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Саакян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7-4</w:t>
      </w:r>
      <w:r>
        <w:rPr>
          <w:sz w:val="28"/>
          <w:szCs w:val="28"/>
        </w:rPr>
        <w:t>6</w:t>
      </w:r>
      <w:r w:rsidRPr="00E53465">
        <w:rPr>
          <w:sz w:val="28"/>
          <w:szCs w:val="28"/>
        </w:rPr>
        <w:t>/2015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>
        <w:rPr>
          <w:sz w:val="28"/>
          <w:szCs w:val="28"/>
        </w:rPr>
        <w:t>53</w:t>
      </w:r>
      <w:r w:rsidRPr="00E53465">
        <w:rPr>
          <w:sz w:val="28"/>
          <w:szCs w:val="28"/>
        </w:rPr>
        <w:t>/2015)</w:t>
      </w:r>
    </w:p>
    <w:p w:rsidR="00D01575" w:rsidRPr="00E53465" w:rsidRDefault="00D01575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E53465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Обуховой М.В., рассмотрев жалобу военнослужащего войсковой части </w:t>
      </w:r>
      <w:r>
        <w:rPr>
          <w:sz w:val="28"/>
          <w:szCs w:val="28"/>
        </w:rPr>
        <w:t>74814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сержанта</w:t>
      </w:r>
    </w:p>
    <w:p w:rsidR="00D01575" w:rsidRPr="00E53465" w:rsidRDefault="00D01575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Дуплихина Игоря Ивановича</w:t>
      </w:r>
      <w:r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30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E53465">
        <w:rPr>
          <w:sz w:val="28"/>
          <w:szCs w:val="28"/>
        </w:rPr>
        <w:t xml:space="preserve"> 198</w:t>
      </w:r>
      <w:r>
        <w:rPr>
          <w:sz w:val="28"/>
          <w:szCs w:val="28"/>
        </w:rPr>
        <w:t>5</w:t>
      </w:r>
      <w:r w:rsidRPr="00E53465">
        <w:rPr>
          <w:sz w:val="28"/>
          <w:szCs w:val="28"/>
        </w:rPr>
        <w:t xml:space="preserve"> г. в г. </w:t>
      </w:r>
      <w:r>
        <w:rPr>
          <w:sz w:val="28"/>
          <w:szCs w:val="28"/>
        </w:rPr>
        <w:t xml:space="preserve">Будённовске </w:t>
      </w: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тавро</w:t>
      </w:r>
      <w:r w:rsidRPr="00E53465">
        <w:rPr>
          <w:sz w:val="28"/>
          <w:szCs w:val="28"/>
        </w:rPr>
        <w:t>пол</w:t>
      </w:r>
      <w:r>
        <w:rPr>
          <w:sz w:val="28"/>
          <w:szCs w:val="28"/>
        </w:rPr>
        <w:t>ьского края</w:t>
      </w:r>
      <w:r w:rsidRPr="00E53465">
        <w:rPr>
          <w:sz w:val="28"/>
          <w:szCs w:val="28"/>
        </w:rPr>
        <w:t xml:space="preserve">, </w:t>
      </w:r>
      <w:r w:rsidRPr="005F7694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Pr="005F7694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Pr="005F7694">
        <w:rPr>
          <w:sz w:val="28"/>
          <w:szCs w:val="28"/>
        </w:rPr>
        <w:t xml:space="preserve"> </w:t>
      </w:r>
      <w:r>
        <w:rPr>
          <w:sz w:val="28"/>
          <w:szCs w:val="28"/>
        </w:rPr>
        <w:t>18 и 24</w:t>
      </w:r>
      <w:r w:rsidRPr="005F7694">
        <w:rPr>
          <w:sz w:val="28"/>
          <w:szCs w:val="28"/>
        </w:rPr>
        <w:t xml:space="preserve"> </w:t>
      </w:r>
      <w:r>
        <w:rPr>
          <w:sz w:val="28"/>
          <w:szCs w:val="28"/>
        </w:rPr>
        <w:t>сен</w:t>
      </w:r>
      <w:r w:rsidRPr="005F7694">
        <w:rPr>
          <w:sz w:val="28"/>
          <w:szCs w:val="28"/>
        </w:rPr>
        <w:t xml:space="preserve">тября 2014 г. по </w:t>
      </w:r>
      <w:r>
        <w:rPr>
          <w:sz w:val="28"/>
          <w:szCs w:val="28"/>
        </w:rPr>
        <w:t xml:space="preserve">ст. 12.6 и </w:t>
      </w:r>
      <w:r w:rsidRPr="005F7694">
        <w:rPr>
          <w:sz w:val="28"/>
          <w:szCs w:val="28"/>
        </w:rPr>
        <w:t>ч. 2 ст. 12.</w:t>
      </w:r>
      <w:r>
        <w:rPr>
          <w:sz w:val="28"/>
          <w:szCs w:val="28"/>
        </w:rPr>
        <w:t>2</w:t>
      </w:r>
      <w:r w:rsidRPr="005F7694">
        <w:rPr>
          <w:sz w:val="28"/>
          <w:szCs w:val="28"/>
        </w:rPr>
        <w:t xml:space="preserve"> </w:t>
      </w:r>
      <w:r>
        <w:rPr>
          <w:sz w:val="28"/>
          <w:szCs w:val="28"/>
        </w:rPr>
        <w:t>КоАП РФ соответственно, проживающего по</w:t>
      </w:r>
      <w:r w:rsidRPr="00E53465">
        <w:rPr>
          <w:sz w:val="28"/>
          <w:szCs w:val="28"/>
        </w:rPr>
        <w:t xml:space="preserve"> адресу: </w:t>
      </w:r>
      <w:r>
        <w:rPr>
          <w:sz w:val="28"/>
          <w:szCs w:val="28"/>
        </w:rPr>
        <w:t>Ставропольский край, г. Будённовск</w:t>
      </w:r>
      <w:r w:rsidRPr="00E53465">
        <w:rPr>
          <w:sz w:val="28"/>
          <w:szCs w:val="28"/>
        </w:rPr>
        <w:t>,</w:t>
      </w:r>
      <w:r>
        <w:rPr>
          <w:sz w:val="28"/>
          <w:szCs w:val="28"/>
        </w:rPr>
        <w:t xml:space="preserve"> 6-й мкр.,</w:t>
      </w:r>
      <w:r w:rsidRPr="00E53465">
        <w:rPr>
          <w:sz w:val="28"/>
          <w:szCs w:val="28"/>
        </w:rPr>
        <w:t xml:space="preserve"> д. </w:t>
      </w:r>
      <w:r>
        <w:rPr>
          <w:sz w:val="28"/>
          <w:szCs w:val="28"/>
        </w:rPr>
        <w:t>15, кв. 1</w:t>
      </w:r>
      <w:r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Будённовского</w:t>
      </w:r>
      <w:r w:rsidRPr="00E53465">
        <w:rPr>
          <w:sz w:val="28"/>
          <w:szCs w:val="28"/>
        </w:rPr>
        <w:t xml:space="preserve"> гарнизонного военного суда от 2</w:t>
      </w:r>
      <w:r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апреля 2015 г. о назначении </w:t>
      </w:r>
      <w:r>
        <w:rPr>
          <w:sz w:val="28"/>
          <w:szCs w:val="28"/>
        </w:rPr>
        <w:t>Дуплихину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>12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Pr="00E53465">
        <w:rPr>
          <w:sz w:val="28"/>
          <w:szCs w:val="28"/>
        </w:rPr>
        <w:t xml:space="preserve"> 2015 г. около 2</w:t>
      </w:r>
      <w:r>
        <w:rPr>
          <w:sz w:val="28"/>
          <w:szCs w:val="28"/>
        </w:rPr>
        <w:t>3</w:t>
      </w:r>
      <w:r w:rsidRPr="00E53465">
        <w:rPr>
          <w:sz w:val="28"/>
          <w:szCs w:val="28"/>
        </w:rPr>
        <w:t xml:space="preserve"> час</w:t>
      </w:r>
      <w:r>
        <w:rPr>
          <w:sz w:val="28"/>
          <w:szCs w:val="28"/>
        </w:rPr>
        <w:t>ов</w:t>
      </w:r>
      <w:r w:rsidRPr="00E53465">
        <w:rPr>
          <w:sz w:val="28"/>
          <w:szCs w:val="28"/>
        </w:rPr>
        <w:t xml:space="preserve"> 20 минут на ул. </w:t>
      </w:r>
      <w:r>
        <w:rPr>
          <w:sz w:val="28"/>
          <w:szCs w:val="28"/>
        </w:rPr>
        <w:t>П. Капинос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Преображенского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Буденовского района Ставропольского края</w:t>
      </w:r>
      <w:r w:rsidRPr="00E53465">
        <w:rPr>
          <w:sz w:val="28"/>
          <w:szCs w:val="28"/>
        </w:rPr>
        <w:t xml:space="preserve"> водитель </w:t>
      </w:r>
      <w:r>
        <w:rPr>
          <w:sz w:val="28"/>
          <w:szCs w:val="28"/>
        </w:rPr>
        <w:t>Дуплихин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>
        <w:rPr>
          <w:sz w:val="28"/>
          <w:szCs w:val="28"/>
        </w:rPr>
        <w:t>Дуплихину</w:t>
      </w:r>
      <w:r w:rsidRPr="00E53465">
        <w:rPr>
          <w:sz w:val="28"/>
          <w:szCs w:val="28"/>
        </w:rPr>
        <w:t xml:space="preserve"> назначено административное наказание в виде штрафа в размере 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сроком на 1 год </w:t>
      </w:r>
      <w:r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>
        <w:rPr>
          <w:sz w:val="28"/>
          <w:szCs w:val="28"/>
        </w:rPr>
        <w:t>Дуплихин</w:t>
      </w:r>
      <w:r w:rsidRPr="00E53465">
        <w:rPr>
          <w:sz w:val="28"/>
          <w:szCs w:val="28"/>
        </w:rPr>
        <w:t xml:space="preserve"> просит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ввиду незаконности отменить и прекратить производство по делу в связи с отсутствием события административного правонарушения</w:t>
      </w:r>
      <w:r w:rsidR="00E47CE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E47CE1">
        <w:rPr>
          <w:sz w:val="28"/>
          <w:szCs w:val="28"/>
        </w:rPr>
        <w:t>а также</w:t>
      </w:r>
      <w:r>
        <w:rPr>
          <w:sz w:val="28"/>
          <w:szCs w:val="28"/>
        </w:rPr>
        <w:t xml:space="preserve"> недоказанностью обстоятельств, на основании которых </w:t>
      </w:r>
      <w:r w:rsidR="00E47CE1">
        <w:rPr>
          <w:sz w:val="28"/>
          <w:szCs w:val="28"/>
        </w:rPr>
        <w:t xml:space="preserve">оно </w:t>
      </w:r>
      <w:r>
        <w:rPr>
          <w:sz w:val="28"/>
          <w:szCs w:val="28"/>
        </w:rPr>
        <w:t>вынесено</w:t>
      </w:r>
      <w:r w:rsidRPr="00E53465">
        <w:rPr>
          <w:sz w:val="28"/>
          <w:szCs w:val="28"/>
        </w:rPr>
        <w:t xml:space="preserve">. </w:t>
      </w:r>
    </w:p>
    <w:p w:rsidR="00D01575" w:rsidRPr="00E53465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жалобы </w:t>
      </w:r>
      <w:r>
        <w:rPr>
          <w:sz w:val="28"/>
          <w:szCs w:val="28"/>
        </w:rPr>
        <w:t>Дуплихин</w:t>
      </w:r>
      <w:r w:rsidRPr="00E53465">
        <w:rPr>
          <w:sz w:val="28"/>
          <w:szCs w:val="28"/>
        </w:rPr>
        <w:t>, ссылаясь на нормы КоАП РФ</w:t>
      </w:r>
      <w:r>
        <w:rPr>
          <w:sz w:val="28"/>
          <w:szCs w:val="28"/>
        </w:rPr>
        <w:t xml:space="preserve"> и иные нормативные правовые акты</w:t>
      </w:r>
      <w:r w:rsidRPr="00E53465">
        <w:rPr>
          <w:sz w:val="28"/>
          <w:szCs w:val="28"/>
        </w:rPr>
        <w:t xml:space="preserve">, приводит собственный анализ доказательств по делу, на основании которых утверждает, что дело рассмотрено </w:t>
      </w:r>
      <w:r>
        <w:rPr>
          <w:sz w:val="28"/>
          <w:szCs w:val="28"/>
        </w:rPr>
        <w:t>судьёй</w:t>
      </w:r>
      <w:r w:rsidRPr="00E53465">
        <w:rPr>
          <w:sz w:val="28"/>
          <w:szCs w:val="28"/>
        </w:rPr>
        <w:t xml:space="preserve"> необъективно, </w:t>
      </w:r>
      <w:r>
        <w:rPr>
          <w:sz w:val="28"/>
          <w:szCs w:val="28"/>
        </w:rPr>
        <w:t xml:space="preserve">его </w:t>
      </w:r>
      <w:r w:rsidRPr="00E53465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Так, </w:t>
      </w:r>
      <w:r w:rsidRPr="006F5E4A">
        <w:rPr>
          <w:sz w:val="28"/>
          <w:szCs w:val="28"/>
        </w:rPr>
        <w:t xml:space="preserve">транспортным средством в состоянии опьянения </w:t>
      </w:r>
      <w:r>
        <w:rPr>
          <w:sz w:val="28"/>
          <w:szCs w:val="28"/>
        </w:rPr>
        <w:t xml:space="preserve">он </w:t>
      </w:r>
      <w:r w:rsidRPr="006F5E4A">
        <w:rPr>
          <w:sz w:val="28"/>
          <w:szCs w:val="28"/>
        </w:rPr>
        <w:t xml:space="preserve">не управлял, а </w:t>
      </w:r>
      <w:r w:rsidR="00E751F6">
        <w:rPr>
          <w:sz w:val="28"/>
          <w:szCs w:val="28"/>
        </w:rPr>
        <w:t>слушал в салоне транспортного средства музыку</w:t>
      </w:r>
      <w:r>
        <w:rPr>
          <w:sz w:val="28"/>
          <w:szCs w:val="28"/>
        </w:rPr>
        <w:t xml:space="preserve"> и выезжать никуда не собирался, что мог</w:t>
      </w:r>
      <w:r w:rsidR="00240C83">
        <w:rPr>
          <w:sz w:val="28"/>
          <w:szCs w:val="28"/>
        </w:rPr>
        <w:t>ут</w:t>
      </w:r>
      <w:r>
        <w:rPr>
          <w:sz w:val="28"/>
          <w:szCs w:val="28"/>
        </w:rPr>
        <w:t xml:space="preserve"> подтвердить находившиеся в автомобиле Гордина Н.Н., Саурин А.А. и </w:t>
      </w:r>
      <w:r w:rsidR="00240C83">
        <w:rPr>
          <w:sz w:val="28"/>
          <w:szCs w:val="28"/>
        </w:rPr>
        <w:t>сожительница</w:t>
      </w:r>
      <w:r>
        <w:rPr>
          <w:sz w:val="28"/>
          <w:szCs w:val="28"/>
        </w:rPr>
        <w:t xml:space="preserve"> последнего</w:t>
      </w:r>
      <w:r w:rsidRPr="006F5E4A">
        <w:rPr>
          <w:sz w:val="28"/>
          <w:szCs w:val="28"/>
        </w:rPr>
        <w:t xml:space="preserve">. </w:t>
      </w:r>
      <w:r>
        <w:rPr>
          <w:sz w:val="28"/>
          <w:szCs w:val="28"/>
        </w:rPr>
        <w:t>Однако судья их не опросил, хотя в ходе рассмотрения дела им заявлялось об указанных обстоятельствах</w:t>
      </w:r>
      <w:r w:rsidRPr="00E53465">
        <w:rPr>
          <w:sz w:val="28"/>
          <w:szCs w:val="28"/>
        </w:rPr>
        <w:t>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Административный материал в отношении него составлен без участия понятых, сведения о которых отсутствуют в протоколах об отстранении от управления транспортным средством и о задержании транспортного средства. При этом в протоколе об административном правонарушении в качестве свидетеля указано одно лицо – сотрудник полиции Бенько В.И., который является заинтересованным лицом.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в протоколе об административном правонарушении отсутствует запись о применении специального технического средства – видеокамеры</w:t>
      </w:r>
      <w:r w:rsidR="00A76499">
        <w:rPr>
          <w:sz w:val="28"/>
          <w:szCs w:val="28"/>
        </w:rPr>
        <w:t>,</w:t>
      </w:r>
      <w:r>
        <w:rPr>
          <w:sz w:val="28"/>
          <w:szCs w:val="28"/>
        </w:rPr>
        <w:t xml:space="preserve"> с указанием её наименования и заводского номера.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 и доводы жалобы</w:t>
      </w:r>
      <w:r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>
        <w:rPr>
          <w:sz w:val="28"/>
          <w:szCs w:val="28"/>
        </w:rPr>
        <w:t>Дуплихина</w:t>
      </w:r>
      <w:r w:rsidRPr="00E53465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>
        <w:rPr>
          <w:sz w:val="28"/>
          <w:szCs w:val="28"/>
        </w:rPr>
        <w:t>Дуплихиным</w:t>
      </w:r>
      <w:r w:rsidRPr="00E53465">
        <w:rPr>
          <w:sz w:val="28"/>
          <w:szCs w:val="28"/>
        </w:rPr>
        <w:t xml:space="preserve"> 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об отстранении от управления транспортным средством, </w:t>
      </w:r>
      <w:r>
        <w:rPr>
          <w:sz w:val="28"/>
          <w:szCs w:val="28"/>
        </w:rPr>
        <w:t>о направлении на медицинское освидетельствование,</w:t>
      </w:r>
      <w:r w:rsidRPr="00E53465">
        <w:rPr>
          <w:sz w:val="28"/>
          <w:szCs w:val="28"/>
        </w:rPr>
        <w:t xml:space="preserve"> об административном правонарушении, актом </w:t>
      </w:r>
      <w:r>
        <w:rPr>
          <w:sz w:val="28"/>
          <w:szCs w:val="28"/>
        </w:rPr>
        <w:t xml:space="preserve">медицинского </w:t>
      </w:r>
      <w:r w:rsidRPr="00E53465">
        <w:rPr>
          <w:sz w:val="28"/>
          <w:szCs w:val="28"/>
        </w:rPr>
        <w:t xml:space="preserve">освидетельствования на состояние алкогольного опьянения, из которого видно, что </w:t>
      </w:r>
      <w:r>
        <w:rPr>
          <w:sz w:val="28"/>
          <w:szCs w:val="28"/>
        </w:rPr>
        <w:t>Дуплихин</w:t>
      </w:r>
      <w:r w:rsidRPr="00E53465">
        <w:rPr>
          <w:sz w:val="28"/>
          <w:szCs w:val="28"/>
        </w:rPr>
        <w:t xml:space="preserve"> при управлении транспортным средством находился в состоянии алкогольного опьянения</w:t>
      </w:r>
      <w:r>
        <w:rPr>
          <w:sz w:val="28"/>
          <w:szCs w:val="28"/>
        </w:rPr>
        <w:t xml:space="preserve">, а также показаниями свидетелей Амелина и Бенько и </w:t>
      </w:r>
      <w:r w:rsidRPr="00B13443">
        <w:rPr>
          <w:sz w:val="28"/>
          <w:szCs w:val="28"/>
        </w:rPr>
        <w:t xml:space="preserve">содержанием видеозаписи </w:t>
      </w:r>
      <w:r>
        <w:rPr>
          <w:sz w:val="28"/>
          <w:szCs w:val="28"/>
        </w:rPr>
        <w:t>управления</w:t>
      </w:r>
      <w:r w:rsidRPr="00B13443">
        <w:rPr>
          <w:sz w:val="28"/>
          <w:szCs w:val="28"/>
        </w:rPr>
        <w:t xml:space="preserve"> водител</w:t>
      </w:r>
      <w:r>
        <w:rPr>
          <w:sz w:val="28"/>
          <w:szCs w:val="28"/>
        </w:rPr>
        <w:t>ем</w:t>
      </w:r>
      <w:r w:rsidRPr="00B13443">
        <w:rPr>
          <w:sz w:val="28"/>
          <w:szCs w:val="28"/>
        </w:rPr>
        <w:t xml:space="preserve"> </w:t>
      </w:r>
      <w:r>
        <w:rPr>
          <w:sz w:val="28"/>
          <w:szCs w:val="28"/>
        </w:rPr>
        <w:t>Дуплихиным</w:t>
      </w:r>
      <w:r w:rsidRPr="00B13443">
        <w:rPr>
          <w:sz w:val="28"/>
          <w:szCs w:val="28"/>
        </w:rPr>
        <w:t xml:space="preserve"> </w:t>
      </w:r>
      <w:r>
        <w:rPr>
          <w:sz w:val="28"/>
          <w:szCs w:val="28"/>
        </w:rPr>
        <w:t>транспортным средством</w:t>
      </w:r>
      <w:r w:rsidRPr="00E53465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01575" w:rsidRPr="00C86A8A" w:rsidRDefault="00D01575" w:rsidP="00C86A8A">
      <w:pPr>
        <w:suppressAutoHyphens/>
        <w:ind w:firstLine="709"/>
        <w:jc w:val="both"/>
        <w:rPr>
          <w:sz w:val="28"/>
          <w:szCs w:val="28"/>
        </w:rPr>
      </w:pPr>
      <w:r w:rsidRPr="00C86A8A">
        <w:rPr>
          <w:sz w:val="28"/>
          <w:szCs w:val="28"/>
        </w:rPr>
        <w:t>Довод жалобы о том, что сотрудник полиции, находящи</w:t>
      </w:r>
      <w:r>
        <w:rPr>
          <w:sz w:val="28"/>
          <w:szCs w:val="28"/>
        </w:rPr>
        <w:t>й</w:t>
      </w:r>
      <w:r w:rsidRPr="00C86A8A">
        <w:rPr>
          <w:sz w:val="28"/>
          <w:szCs w:val="28"/>
        </w:rPr>
        <w:t>ся при исполнении должностных обязанностей, не мог быть привлеч</w:t>
      </w:r>
      <w:r>
        <w:rPr>
          <w:sz w:val="28"/>
          <w:szCs w:val="28"/>
        </w:rPr>
        <w:t>ё</w:t>
      </w:r>
      <w:r w:rsidRPr="00C86A8A">
        <w:rPr>
          <w:sz w:val="28"/>
          <w:szCs w:val="28"/>
        </w:rPr>
        <w:t>н в качестве свидетел</w:t>
      </w:r>
      <w:r>
        <w:rPr>
          <w:sz w:val="28"/>
          <w:szCs w:val="28"/>
        </w:rPr>
        <w:t>я</w:t>
      </w:r>
      <w:r w:rsidRPr="00C86A8A">
        <w:rPr>
          <w:sz w:val="28"/>
          <w:szCs w:val="28"/>
        </w:rPr>
        <w:t xml:space="preserve"> по делу, несостоятелен, поскольку </w:t>
      </w:r>
      <w:r>
        <w:rPr>
          <w:sz w:val="28"/>
          <w:szCs w:val="28"/>
        </w:rPr>
        <w:t>КоАП РФ</w:t>
      </w:r>
      <w:r w:rsidRPr="00C86A8A">
        <w:rPr>
          <w:sz w:val="28"/>
          <w:szCs w:val="28"/>
        </w:rPr>
        <w:t xml:space="preserve"> не содержит каких-либо ограничений относительно круга лиц, которые могут быть допрошены в качестве свидетелей. Показания сотрудника полиции по делу об административном правонарушении оцениваются наравне с иными доказательствами, полученными в установленном законом порядке. Таким образом, показания сотрудника полиции не могут быть признаны </w:t>
      </w:r>
      <w:r>
        <w:rPr>
          <w:sz w:val="28"/>
          <w:szCs w:val="28"/>
        </w:rPr>
        <w:t>полученными с нарушением закона</w:t>
      </w:r>
      <w:r w:rsidRPr="00C86A8A">
        <w:rPr>
          <w:sz w:val="28"/>
          <w:szCs w:val="28"/>
        </w:rPr>
        <w:t xml:space="preserve"> лишь по основанию выполнения им служебных обязанностей.</w:t>
      </w:r>
    </w:p>
    <w:p w:rsidR="00D01575" w:rsidRPr="001C0BA0" w:rsidRDefault="00D01575" w:rsidP="001C0BA0">
      <w:pPr>
        <w:suppressAutoHyphens/>
        <w:ind w:firstLine="709"/>
        <w:jc w:val="both"/>
        <w:rPr>
          <w:sz w:val="28"/>
          <w:szCs w:val="28"/>
        </w:rPr>
      </w:pPr>
      <w:r w:rsidRPr="001C0BA0">
        <w:rPr>
          <w:sz w:val="28"/>
          <w:szCs w:val="28"/>
        </w:rPr>
        <w:lastRenderedPageBreak/>
        <w:t xml:space="preserve">Утверждение автора жалобы о </w:t>
      </w:r>
      <w:r w:rsidR="005B50D2">
        <w:rPr>
          <w:sz w:val="28"/>
          <w:szCs w:val="28"/>
        </w:rPr>
        <w:t>недопустимости процессуальных документов по причине отсутствия понятых при их оформлении</w:t>
      </w:r>
      <w:r w:rsidRPr="001C0BA0">
        <w:rPr>
          <w:sz w:val="28"/>
          <w:szCs w:val="28"/>
        </w:rPr>
        <w:t xml:space="preserve"> не</w:t>
      </w:r>
      <w:r w:rsidR="005B50D2">
        <w:rPr>
          <w:sz w:val="28"/>
          <w:szCs w:val="28"/>
        </w:rPr>
        <w:t xml:space="preserve">льзя признать </w:t>
      </w:r>
      <w:r w:rsidRPr="001C0BA0">
        <w:rPr>
          <w:sz w:val="28"/>
          <w:szCs w:val="28"/>
        </w:rPr>
        <w:t>состоятельным.</w:t>
      </w:r>
    </w:p>
    <w:p w:rsidR="00D01575" w:rsidRDefault="00D01575" w:rsidP="001C0BA0">
      <w:pPr>
        <w:suppressAutoHyphens/>
        <w:ind w:firstLine="709"/>
        <w:jc w:val="both"/>
        <w:rPr>
          <w:sz w:val="28"/>
          <w:szCs w:val="28"/>
        </w:rPr>
      </w:pPr>
      <w:r w:rsidRPr="001C0BA0">
        <w:rPr>
          <w:sz w:val="28"/>
          <w:szCs w:val="28"/>
        </w:rPr>
        <w:t>Согласно ч. 6 ст. 25.7 КоАП РФ</w:t>
      </w:r>
      <w:r>
        <w:rPr>
          <w:sz w:val="28"/>
          <w:szCs w:val="28"/>
        </w:rPr>
        <w:t>,</w:t>
      </w:r>
      <w:r w:rsidRPr="001C0BA0">
        <w:rPr>
          <w:sz w:val="28"/>
          <w:szCs w:val="28"/>
        </w:rPr>
        <w:t xml:space="preserve">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ч</w:t>
      </w:r>
      <w:r>
        <w:rPr>
          <w:sz w:val="28"/>
          <w:szCs w:val="28"/>
        </w:rPr>
        <w:t>ё</w:t>
      </w:r>
      <w:r w:rsidRPr="001C0BA0">
        <w:rPr>
          <w:sz w:val="28"/>
          <w:szCs w:val="28"/>
        </w:rPr>
        <w:t>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D01575" w:rsidRDefault="00D01575" w:rsidP="001C0BA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при оформлении в отношении Дуплихина административного материала сотрудниками полиции применялась видеозапись, то, вопреки ошибочному мнению автора жалобы, оснований для привлечения к участию в процессуальных действиях понятых не имелось.</w:t>
      </w:r>
    </w:p>
    <w:p w:rsidR="00D01575" w:rsidRPr="001C0BA0" w:rsidRDefault="00D01575" w:rsidP="001C0BA0">
      <w:pPr>
        <w:suppressAutoHyphens/>
        <w:ind w:firstLine="709"/>
        <w:jc w:val="both"/>
        <w:rPr>
          <w:sz w:val="28"/>
          <w:szCs w:val="28"/>
        </w:rPr>
      </w:pPr>
      <w:r w:rsidRPr="00B87157">
        <w:rPr>
          <w:sz w:val="28"/>
          <w:szCs w:val="28"/>
        </w:rPr>
        <w:t>Отсутств</w:t>
      </w:r>
      <w:r>
        <w:rPr>
          <w:sz w:val="28"/>
          <w:szCs w:val="28"/>
        </w:rPr>
        <w:t xml:space="preserve">ие </w:t>
      </w:r>
      <w:r w:rsidRPr="00B87157">
        <w:rPr>
          <w:sz w:val="28"/>
          <w:szCs w:val="28"/>
        </w:rPr>
        <w:t>в протоколе об административном правонарушении запис</w:t>
      </w:r>
      <w:r>
        <w:rPr>
          <w:sz w:val="28"/>
          <w:szCs w:val="28"/>
        </w:rPr>
        <w:t>и</w:t>
      </w:r>
      <w:r w:rsidRPr="00B87157">
        <w:rPr>
          <w:sz w:val="28"/>
          <w:szCs w:val="28"/>
        </w:rPr>
        <w:t xml:space="preserve"> о применении видеокамеры с указанием её наименования и заводского номера</w:t>
      </w:r>
      <w:r>
        <w:rPr>
          <w:sz w:val="28"/>
          <w:szCs w:val="28"/>
        </w:rPr>
        <w:t xml:space="preserve"> не ставит под сомнение достоверность содержания видеозаписи и не свидетельствует о её получении с нарушением закона</w:t>
      </w:r>
      <w:r w:rsidR="002C5799">
        <w:rPr>
          <w:sz w:val="28"/>
          <w:szCs w:val="28"/>
        </w:rPr>
        <w:t>, поскольку в своих рапортах от 13 апреля 2015 г. сотрудники полиции Бенько и Амелин, каждый в отдельности, указали наименование и серийный номер видеорегистратора, а также причин</w:t>
      </w:r>
      <w:r w:rsidR="005B50D2">
        <w:rPr>
          <w:sz w:val="28"/>
          <w:szCs w:val="28"/>
        </w:rPr>
        <w:t>ы</w:t>
      </w:r>
      <w:r w:rsidR="002C5799">
        <w:rPr>
          <w:sz w:val="28"/>
          <w:szCs w:val="28"/>
        </w:rPr>
        <w:t xml:space="preserve"> неуказания этих сведений в протоколах процессуальных действий</w:t>
      </w:r>
      <w:r>
        <w:rPr>
          <w:sz w:val="28"/>
          <w:szCs w:val="28"/>
        </w:rPr>
        <w:t>.</w:t>
      </w:r>
    </w:p>
    <w:p w:rsidR="00D01575" w:rsidRDefault="00D01575" w:rsidP="00695366">
      <w:pPr>
        <w:suppressAutoHyphens/>
        <w:ind w:firstLine="709"/>
        <w:jc w:val="both"/>
        <w:rPr>
          <w:sz w:val="28"/>
          <w:szCs w:val="28"/>
        </w:rPr>
      </w:pPr>
      <w:r w:rsidRPr="00695366">
        <w:rPr>
          <w:sz w:val="28"/>
          <w:szCs w:val="28"/>
        </w:rPr>
        <w:t xml:space="preserve">Довод жалобы о неуправлении </w:t>
      </w:r>
      <w:r>
        <w:rPr>
          <w:sz w:val="28"/>
          <w:szCs w:val="28"/>
        </w:rPr>
        <w:t>Дуплихиным</w:t>
      </w:r>
      <w:r w:rsidRPr="00695366">
        <w:rPr>
          <w:sz w:val="28"/>
          <w:szCs w:val="28"/>
        </w:rPr>
        <w:t xml:space="preserve"> транспортным средством в состоянии опьянения, направлен на переоценку установленных по делу фактических обстоятельств. Аналогичны</w:t>
      </w:r>
      <w:r>
        <w:rPr>
          <w:sz w:val="28"/>
          <w:szCs w:val="28"/>
        </w:rPr>
        <w:t>й</w:t>
      </w:r>
      <w:r w:rsidRPr="00695366">
        <w:rPr>
          <w:sz w:val="28"/>
          <w:szCs w:val="28"/>
        </w:rPr>
        <w:t xml:space="preserve"> довод был предметом проверки </w:t>
      </w:r>
      <w:r>
        <w:rPr>
          <w:sz w:val="28"/>
          <w:szCs w:val="28"/>
        </w:rPr>
        <w:t>судьи</w:t>
      </w:r>
      <w:r w:rsidRPr="00695366">
        <w:rPr>
          <w:sz w:val="28"/>
          <w:szCs w:val="28"/>
        </w:rPr>
        <w:t>, не наш</w:t>
      </w:r>
      <w:r>
        <w:rPr>
          <w:sz w:val="28"/>
          <w:szCs w:val="28"/>
        </w:rPr>
        <w:t>ё</w:t>
      </w:r>
      <w:r w:rsidRPr="00695366">
        <w:rPr>
          <w:sz w:val="28"/>
          <w:szCs w:val="28"/>
        </w:rPr>
        <w:t>л своего подтверждения в ходе судебного разбирательства, обоснованно отвергнут по основаниям, изложенным в постановлении, и не вле</w:t>
      </w:r>
      <w:r>
        <w:rPr>
          <w:sz w:val="28"/>
          <w:szCs w:val="28"/>
        </w:rPr>
        <w:t>чё</w:t>
      </w:r>
      <w:r w:rsidRPr="00695366">
        <w:rPr>
          <w:sz w:val="28"/>
          <w:szCs w:val="28"/>
        </w:rPr>
        <w:t>т его отмену.</w:t>
      </w:r>
    </w:p>
    <w:p w:rsidR="00D01575" w:rsidRPr="00695366" w:rsidRDefault="00D01575" w:rsidP="006953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автора жалобы о том, что судья </w:t>
      </w:r>
      <w:r w:rsidR="005B50D2">
        <w:rPr>
          <w:sz w:val="28"/>
          <w:szCs w:val="28"/>
        </w:rPr>
        <w:t xml:space="preserve">необоснованно </w:t>
      </w:r>
      <w:r>
        <w:rPr>
          <w:sz w:val="28"/>
          <w:szCs w:val="28"/>
        </w:rPr>
        <w:t xml:space="preserve">не опросил в качестве свидетелей лиц, находившихся </w:t>
      </w:r>
      <w:r w:rsidR="005B50D2">
        <w:rPr>
          <w:sz w:val="28"/>
          <w:szCs w:val="28"/>
        </w:rPr>
        <w:t xml:space="preserve">вместе с ним </w:t>
      </w:r>
      <w:r>
        <w:rPr>
          <w:sz w:val="28"/>
          <w:szCs w:val="28"/>
        </w:rPr>
        <w:t>в транспортном средстве, также является несостоятельным, поскольку</w:t>
      </w:r>
      <w:r w:rsidR="005B50D2">
        <w:rPr>
          <w:sz w:val="28"/>
          <w:szCs w:val="28"/>
        </w:rPr>
        <w:t xml:space="preserve"> отсутствовали основания для их вызова.</w:t>
      </w:r>
      <w:r>
        <w:rPr>
          <w:sz w:val="28"/>
          <w:szCs w:val="28"/>
        </w:rPr>
        <w:t xml:space="preserve"> </w:t>
      </w:r>
      <w:r w:rsidR="005B50D2">
        <w:rPr>
          <w:sz w:val="28"/>
          <w:szCs w:val="28"/>
        </w:rPr>
        <w:t>К</w:t>
      </w:r>
      <w:r>
        <w:rPr>
          <w:sz w:val="28"/>
          <w:szCs w:val="28"/>
        </w:rPr>
        <w:t>ак</w:t>
      </w:r>
      <w:r w:rsidR="005B50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видно из протокола о рассмотрении дела, Дуплихиным не заявлялось ходатайств о вызове и допросе указанных лиц в качестве свидетелей. Такого ходатайства не содержится и в </w:t>
      </w:r>
      <w:r w:rsidR="005B50D2">
        <w:rPr>
          <w:sz w:val="28"/>
          <w:szCs w:val="28"/>
        </w:rPr>
        <w:t>поданной</w:t>
      </w:r>
      <w:r>
        <w:rPr>
          <w:sz w:val="28"/>
          <w:szCs w:val="28"/>
        </w:rPr>
        <w:t xml:space="preserve"> жалобе на судебное постановление. 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>
        <w:rPr>
          <w:sz w:val="28"/>
          <w:szCs w:val="28"/>
        </w:rPr>
        <w:t>Дуплихина</w:t>
      </w:r>
      <w:r w:rsidRPr="00E53465">
        <w:rPr>
          <w:sz w:val="28"/>
          <w:szCs w:val="28"/>
        </w:rPr>
        <w:t xml:space="preserve"> 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Дуплихину</w:t>
      </w:r>
      <w:r w:rsidRPr="00A97B34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виновного, который ранее привлекался </w:t>
      </w:r>
      <w:r w:rsidRPr="00A97B34">
        <w:rPr>
          <w:sz w:val="28"/>
          <w:szCs w:val="28"/>
        </w:rPr>
        <w:lastRenderedPageBreak/>
        <w:t xml:space="preserve">к административной ответственности за правонарушения в области  дорожного  движения, и определено в пределах санкции ч. 1 ст. 12.8 </w:t>
      </w:r>
      <w:r>
        <w:rPr>
          <w:sz w:val="28"/>
          <w:szCs w:val="28"/>
        </w:rPr>
        <w:t>КоАП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основании изложенного, руководствуясь ст. 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Будённовского</w:t>
      </w:r>
      <w:r w:rsidRPr="00E53465">
        <w:rPr>
          <w:sz w:val="28"/>
          <w:szCs w:val="28"/>
        </w:rPr>
        <w:t xml:space="preserve"> гарнизонного военного суда от 2</w:t>
      </w:r>
      <w:r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апреля 2015 г. о назначении </w:t>
      </w:r>
      <w:r w:rsidRPr="00A97B34">
        <w:rPr>
          <w:sz w:val="28"/>
          <w:szCs w:val="28"/>
        </w:rPr>
        <w:t>Дуплихин</w:t>
      </w:r>
      <w:r>
        <w:rPr>
          <w:sz w:val="28"/>
          <w:szCs w:val="28"/>
        </w:rPr>
        <w:t>у</w:t>
      </w:r>
      <w:r w:rsidRPr="00A97B34">
        <w:rPr>
          <w:sz w:val="28"/>
          <w:szCs w:val="28"/>
        </w:rPr>
        <w:t xml:space="preserve"> Игор</w:t>
      </w:r>
      <w:r>
        <w:rPr>
          <w:sz w:val="28"/>
          <w:szCs w:val="28"/>
        </w:rPr>
        <w:t>ю</w:t>
      </w:r>
      <w:r w:rsidRPr="00A97B34">
        <w:rPr>
          <w:sz w:val="28"/>
          <w:szCs w:val="28"/>
        </w:rPr>
        <w:t xml:space="preserve"> Иванович</w:t>
      </w:r>
      <w:r>
        <w:rPr>
          <w:sz w:val="28"/>
          <w:szCs w:val="28"/>
        </w:rPr>
        <w:t>у</w:t>
      </w:r>
      <w:r w:rsidRPr="00A97B34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Pr="00A97B34">
        <w:rPr>
          <w:sz w:val="28"/>
          <w:szCs w:val="28"/>
        </w:rPr>
        <w:t>Дуплихина И</w:t>
      </w:r>
      <w:r>
        <w:rPr>
          <w:sz w:val="28"/>
          <w:szCs w:val="28"/>
        </w:rPr>
        <w:t>.</w:t>
      </w:r>
      <w:r w:rsidRPr="00A97B34">
        <w:rPr>
          <w:sz w:val="28"/>
          <w:szCs w:val="28"/>
        </w:rPr>
        <w:t>И</w:t>
      </w:r>
      <w:r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53465">
        <w:rPr>
          <w:sz w:val="28"/>
          <w:szCs w:val="28"/>
        </w:rPr>
        <w:t>И.В. Костин</w:t>
      </w:r>
    </w:p>
    <w:p w:rsidR="00D01575" w:rsidRPr="006961FA" w:rsidRDefault="00D01575" w:rsidP="002B403F">
      <w:pPr>
        <w:suppressAutoHyphens/>
        <w:ind w:firstLine="709"/>
        <w:jc w:val="both"/>
        <w:rPr>
          <w:sz w:val="26"/>
          <w:szCs w:val="26"/>
        </w:rPr>
      </w:pPr>
    </w:p>
    <w:sectPr w:rsidR="00D01575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7C02" w:rsidRDefault="00DB7C02" w:rsidP="00F11951">
      <w:r>
        <w:separator/>
      </w:r>
    </w:p>
  </w:endnote>
  <w:endnote w:type="continuationSeparator" w:id="1">
    <w:p w:rsidR="00DB7C02" w:rsidRDefault="00DB7C0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7C02" w:rsidRDefault="00DB7C02" w:rsidP="00F11951">
      <w:r>
        <w:separator/>
      </w:r>
    </w:p>
  </w:footnote>
  <w:footnote w:type="continuationSeparator" w:id="1">
    <w:p w:rsidR="00DB7C02" w:rsidRDefault="00DB7C0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77470B">
    <w:pPr>
      <w:pStyle w:val="a8"/>
      <w:jc w:val="center"/>
    </w:pPr>
    <w:fldSimple w:instr=" PAGE   \* MERGEFORMAT ">
      <w:r w:rsidR="005B50D2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9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6461"/>
    <w:rsid w:val="00023BEB"/>
    <w:rsid w:val="00023F8C"/>
    <w:rsid w:val="000277F3"/>
    <w:rsid w:val="00041BF3"/>
    <w:rsid w:val="0004226D"/>
    <w:rsid w:val="000430D8"/>
    <w:rsid w:val="00076FF7"/>
    <w:rsid w:val="00085AEF"/>
    <w:rsid w:val="000A3308"/>
    <w:rsid w:val="000B4FC8"/>
    <w:rsid w:val="000D7492"/>
    <w:rsid w:val="000E10F5"/>
    <w:rsid w:val="000F177A"/>
    <w:rsid w:val="000F2CDC"/>
    <w:rsid w:val="001008E8"/>
    <w:rsid w:val="00100D29"/>
    <w:rsid w:val="001056FB"/>
    <w:rsid w:val="00152F17"/>
    <w:rsid w:val="00162499"/>
    <w:rsid w:val="00174D3B"/>
    <w:rsid w:val="00190247"/>
    <w:rsid w:val="001B05F1"/>
    <w:rsid w:val="001B43D9"/>
    <w:rsid w:val="001C0BA0"/>
    <w:rsid w:val="001C2EE6"/>
    <w:rsid w:val="001C4D2D"/>
    <w:rsid w:val="001D3895"/>
    <w:rsid w:val="001D4F1D"/>
    <w:rsid w:val="0021121D"/>
    <w:rsid w:val="00216447"/>
    <w:rsid w:val="00220E1E"/>
    <w:rsid w:val="00240C83"/>
    <w:rsid w:val="002614F0"/>
    <w:rsid w:val="0026592B"/>
    <w:rsid w:val="0027305D"/>
    <w:rsid w:val="00274E09"/>
    <w:rsid w:val="002770A7"/>
    <w:rsid w:val="00293048"/>
    <w:rsid w:val="002935C4"/>
    <w:rsid w:val="002A77D8"/>
    <w:rsid w:val="002B347E"/>
    <w:rsid w:val="002B403F"/>
    <w:rsid w:val="002B6F03"/>
    <w:rsid w:val="002C5799"/>
    <w:rsid w:val="002E096A"/>
    <w:rsid w:val="002E2469"/>
    <w:rsid w:val="002E2B97"/>
    <w:rsid w:val="00303C48"/>
    <w:rsid w:val="003122A3"/>
    <w:rsid w:val="00325AD2"/>
    <w:rsid w:val="003524F5"/>
    <w:rsid w:val="0035278F"/>
    <w:rsid w:val="00361527"/>
    <w:rsid w:val="00373DB0"/>
    <w:rsid w:val="00381104"/>
    <w:rsid w:val="00395486"/>
    <w:rsid w:val="003A61F7"/>
    <w:rsid w:val="003C5DC3"/>
    <w:rsid w:val="003E1BC2"/>
    <w:rsid w:val="0040103A"/>
    <w:rsid w:val="00410FD6"/>
    <w:rsid w:val="00415D7B"/>
    <w:rsid w:val="004178B3"/>
    <w:rsid w:val="00444E7D"/>
    <w:rsid w:val="0049212D"/>
    <w:rsid w:val="004B0513"/>
    <w:rsid w:val="004C65DE"/>
    <w:rsid w:val="004D0F5F"/>
    <w:rsid w:val="004D33A2"/>
    <w:rsid w:val="004D3CCF"/>
    <w:rsid w:val="004E1480"/>
    <w:rsid w:val="004F70B0"/>
    <w:rsid w:val="00530023"/>
    <w:rsid w:val="00536002"/>
    <w:rsid w:val="00542C71"/>
    <w:rsid w:val="00551BAA"/>
    <w:rsid w:val="00552817"/>
    <w:rsid w:val="005649F9"/>
    <w:rsid w:val="005B50D2"/>
    <w:rsid w:val="005C02EA"/>
    <w:rsid w:val="005C0874"/>
    <w:rsid w:val="005F7694"/>
    <w:rsid w:val="00600EE9"/>
    <w:rsid w:val="00695366"/>
    <w:rsid w:val="006961FA"/>
    <w:rsid w:val="006A2618"/>
    <w:rsid w:val="006B44A7"/>
    <w:rsid w:val="006F26E7"/>
    <w:rsid w:val="006F5D46"/>
    <w:rsid w:val="006F5E4A"/>
    <w:rsid w:val="00703200"/>
    <w:rsid w:val="0070372E"/>
    <w:rsid w:val="00712A39"/>
    <w:rsid w:val="0072124D"/>
    <w:rsid w:val="00730AFE"/>
    <w:rsid w:val="00752093"/>
    <w:rsid w:val="00766B92"/>
    <w:rsid w:val="0077470B"/>
    <w:rsid w:val="00777CDD"/>
    <w:rsid w:val="00792C97"/>
    <w:rsid w:val="007C09A2"/>
    <w:rsid w:val="007D7C34"/>
    <w:rsid w:val="00803843"/>
    <w:rsid w:val="00813C5D"/>
    <w:rsid w:val="008153D3"/>
    <w:rsid w:val="008339E9"/>
    <w:rsid w:val="00871C94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E6A47"/>
    <w:rsid w:val="009168E0"/>
    <w:rsid w:val="00941BDD"/>
    <w:rsid w:val="0094276A"/>
    <w:rsid w:val="009465E5"/>
    <w:rsid w:val="00960E2E"/>
    <w:rsid w:val="00960E40"/>
    <w:rsid w:val="009662E8"/>
    <w:rsid w:val="00967253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329AA"/>
    <w:rsid w:val="00A47A0F"/>
    <w:rsid w:val="00A53744"/>
    <w:rsid w:val="00A64D63"/>
    <w:rsid w:val="00A74D3E"/>
    <w:rsid w:val="00A76499"/>
    <w:rsid w:val="00A8235A"/>
    <w:rsid w:val="00A97B34"/>
    <w:rsid w:val="00AB5BF8"/>
    <w:rsid w:val="00AB6F98"/>
    <w:rsid w:val="00AD3F03"/>
    <w:rsid w:val="00AE0101"/>
    <w:rsid w:val="00AF300A"/>
    <w:rsid w:val="00AF53FD"/>
    <w:rsid w:val="00B13443"/>
    <w:rsid w:val="00B516B6"/>
    <w:rsid w:val="00B832EE"/>
    <w:rsid w:val="00B87157"/>
    <w:rsid w:val="00BC1F01"/>
    <w:rsid w:val="00BF156B"/>
    <w:rsid w:val="00C01393"/>
    <w:rsid w:val="00C20CD8"/>
    <w:rsid w:val="00C423D4"/>
    <w:rsid w:val="00C472C1"/>
    <w:rsid w:val="00C62659"/>
    <w:rsid w:val="00C7484C"/>
    <w:rsid w:val="00C80ECF"/>
    <w:rsid w:val="00C82ABD"/>
    <w:rsid w:val="00C86A8A"/>
    <w:rsid w:val="00CB5C95"/>
    <w:rsid w:val="00CE6AB7"/>
    <w:rsid w:val="00D01575"/>
    <w:rsid w:val="00D023D4"/>
    <w:rsid w:val="00D03519"/>
    <w:rsid w:val="00D21DDF"/>
    <w:rsid w:val="00D27806"/>
    <w:rsid w:val="00D4378E"/>
    <w:rsid w:val="00D829FB"/>
    <w:rsid w:val="00D92F70"/>
    <w:rsid w:val="00DB5B96"/>
    <w:rsid w:val="00DB6E03"/>
    <w:rsid w:val="00DB7C02"/>
    <w:rsid w:val="00DD09D7"/>
    <w:rsid w:val="00E11CBA"/>
    <w:rsid w:val="00E1612C"/>
    <w:rsid w:val="00E41E61"/>
    <w:rsid w:val="00E46C46"/>
    <w:rsid w:val="00E47CE1"/>
    <w:rsid w:val="00E53465"/>
    <w:rsid w:val="00E751F6"/>
    <w:rsid w:val="00E817BB"/>
    <w:rsid w:val="00EA2154"/>
    <w:rsid w:val="00EA6B71"/>
    <w:rsid w:val="00ED0873"/>
    <w:rsid w:val="00EF634E"/>
    <w:rsid w:val="00F00B64"/>
    <w:rsid w:val="00F11951"/>
    <w:rsid w:val="00F53420"/>
    <w:rsid w:val="00F53FE1"/>
    <w:rsid w:val="00F56C77"/>
    <w:rsid w:val="00F652F8"/>
    <w:rsid w:val="00F712A8"/>
    <w:rsid w:val="00F72F6D"/>
    <w:rsid w:val="00F94254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4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78</cp:revision>
  <cp:lastPrinted>2015-05-25T10:12:00Z</cp:lastPrinted>
  <dcterms:created xsi:type="dcterms:W3CDTF">2015-02-10T06:26:00Z</dcterms:created>
  <dcterms:modified xsi:type="dcterms:W3CDTF">2015-06-03T06:48:00Z</dcterms:modified>
</cp:coreProperties>
</file>