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6190" w:rsidRPr="007C4F6B" w:rsidRDefault="001E6190" w:rsidP="00B73C06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7C4F6B">
        <w:rPr>
          <w:rFonts w:ascii="Times New Roman" w:hAnsi="Times New Roman" w:cs="Times New Roman"/>
          <w:i/>
          <w:iCs/>
          <w:sz w:val="20"/>
          <w:szCs w:val="20"/>
        </w:rPr>
        <w:t>Судья Котов П.Н.</w:t>
      </w:r>
    </w:p>
    <w:p w:rsidR="001E6190" w:rsidRPr="007C4F6B" w:rsidRDefault="001E6190" w:rsidP="00B73C06">
      <w:pPr>
        <w:suppressAutoHyphens/>
        <w:jc w:val="center"/>
        <w:rPr>
          <w:sz w:val="20"/>
          <w:szCs w:val="20"/>
        </w:rPr>
      </w:pPr>
    </w:p>
    <w:p w:rsidR="001E6190" w:rsidRPr="007C4F6B" w:rsidRDefault="001E6190" w:rsidP="00B73C06">
      <w:pPr>
        <w:suppressAutoHyphens/>
        <w:jc w:val="center"/>
        <w:rPr>
          <w:sz w:val="26"/>
          <w:szCs w:val="26"/>
        </w:rPr>
      </w:pPr>
      <w:r w:rsidRPr="007C4F6B">
        <w:rPr>
          <w:sz w:val="26"/>
          <w:szCs w:val="26"/>
        </w:rPr>
        <w:t>РЕШЕНИЕ № 7-130/2019</w:t>
      </w:r>
    </w:p>
    <w:p w:rsidR="001E6190" w:rsidRPr="007C4F6B" w:rsidRDefault="001E6190" w:rsidP="00B73C06">
      <w:pPr>
        <w:suppressAutoHyphens/>
        <w:jc w:val="center"/>
        <w:rPr>
          <w:sz w:val="26"/>
          <w:szCs w:val="26"/>
        </w:rPr>
      </w:pPr>
      <w:r w:rsidRPr="007C4F6B">
        <w:rPr>
          <w:sz w:val="26"/>
          <w:szCs w:val="26"/>
        </w:rPr>
        <w:t>(дело № 5-122/2019)</w:t>
      </w:r>
    </w:p>
    <w:p w:rsidR="001E6190" w:rsidRPr="007C4F6B" w:rsidRDefault="001E6190" w:rsidP="00B73C06">
      <w:pPr>
        <w:suppressAutoHyphens/>
        <w:rPr>
          <w:sz w:val="26"/>
          <w:szCs w:val="26"/>
        </w:rPr>
      </w:pPr>
    </w:p>
    <w:p w:rsidR="001E6190" w:rsidRPr="007C4F6B" w:rsidRDefault="001E6190" w:rsidP="00B73C06">
      <w:pPr>
        <w:suppressAutoHyphens/>
        <w:rPr>
          <w:sz w:val="26"/>
          <w:szCs w:val="26"/>
        </w:rPr>
      </w:pPr>
      <w:r w:rsidRPr="007C4F6B">
        <w:rPr>
          <w:sz w:val="26"/>
          <w:szCs w:val="26"/>
        </w:rPr>
        <w:t>23</w:t>
      </w:r>
      <w:r>
        <w:rPr>
          <w:sz w:val="26"/>
          <w:szCs w:val="26"/>
        </w:rPr>
        <w:t xml:space="preserve"> </w:t>
      </w:r>
      <w:r w:rsidRPr="007C4F6B">
        <w:rPr>
          <w:sz w:val="26"/>
          <w:szCs w:val="26"/>
        </w:rPr>
        <w:t xml:space="preserve">декабря 2019 г.                                                                             </w:t>
      </w:r>
      <w:r>
        <w:rPr>
          <w:sz w:val="26"/>
          <w:szCs w:val="26"/>
        </w:rPr>
        <w:t xml:space="preserve">           </w:t>
      </w:r>
      <w:r w:rsidRPr="007C4F6B">
        <w:rPr>
          <w:sz w:val="26"/>
          <w:szCs w:val="26"/>
        </w:rPr>
        <w:t>г. Ростов-на-Дону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>Судья Южного окружного военного суда Магомадов Алексей Абдулмажитович (г. Ростов-на-Дону, просп. М. Нагибина, д. 28/1), при секретаре</w:t>
      </w:r>
      <w:r>
        <w:rPr>
          <w:sz w:val="26"/>
          <w:szCs w:val="26"/>
        </w:rPr>
        <w:t xml:space="preserve"> Холостовой К.А.</w:t>
      </w:r>
      <w:r w:rsidRPr="007C4F6B">
        <w:rPr>
          <w:sz w:val="26"/>
          <w:szCs w:val="26"/>
        </w:rPr>
        <w:t>, рассмотрев дело об административном правонарушении по жалобе бывшего военнослужащего войсковой части 85388 ефрейтора запаса</w:t>
      </w:r>
    </w:p>
    <w:p w:rsidR="001E6190" w:rsidRDefault="001E6190" w:rsidP="00B73C06">
      <w:pPr>
        <w:suppressAutoHyphens/>
        <w:jc w:val="both"/>
        <w:rPr>
          <w:sz w:val="26"/>
          <w:szCs w:val="26"/>
        </w:rPr>
      </w:pPr>
    </w:p>
    <w:p w:rsidR="001E6190" w:rsidRDefault="001E6190" w:rsidP="00B73C06">
      <w:pPr>
        <w:suppressAutoHyphens/>
        <w:ind w:left="3960"/>
        <w:jc w:val="both"/>
        <w:rPr>
          <w:sz w:val="26"/>
          <w:szCs w:val="26"/>
        </w:rPr>
      </w:pPr>
      <w:r w:rsidRPr="007C4F6B">
        <w:rPr>
          <w:sz w:val="26"/>
          <w:szCs w:val="26"/>
        </w:rPr>
        <w:t xml:space="preserve">Тюленева Василия Сергеевича, родившегося 27 декабря 1987 г. в с. Кирово Ленинского района Республики Крым, проживающего по адресу: Республика Крым, Ленинский район, с. Кирово, </w:t>
      </w:r>
      <w:r>
        <w:rPr>
          <w:sz w:val="26"/>
          <w:szCs w:val="26"/>
        </w:rPr>
        <w:t xml:space="preserve"> </w:t>
      </w:r>
      <w:r w:rsidRPr="007C4F6B">
        <w:rPr>
          <w:sz w:val="26"/>
          <w:szCs w:val="26"/>
        </w:rPr>
        <w:t>ул. Комарова, д. 11/7,</w:t>
      </w:r>
    </w:p>
    <w:p w:rsidR="001E6190" w:rsidRPr="007C4F6B" w:rsidRDefault="001E6190" w:rsidP="00B73C06">
      <w:pPr>
        <w:suppressAutoHyphens/>
        <w:jc w:val="both"/>
        <w:rPr>
          <w:sz w:val="26"/>
          <w:szCs w:val="26"/>
        </w:rPr>
      </w:pPr>
    </w:p>
    <w:p w:rsidR="001E6190" w:rsidRPr="007C4F6B" w:rsidRDefault="001E6190" w:rsidP="00B73C06">
      <w:pPr>
        <w:suppressAutoHyphens/>
        <w:jc w:val="both"/>
        <w:rPr>
          <w:sz w:val="26"/>
          <w:szCs w:val="26"/>
        </w:rPr>
      </w:pPr>
      <w:r w:rsidRPr="007C4F6B">
        <w:rPr>
          <w:sz w:val="26"/>
          <w:szCs w:val="26"/>
        </w:rPr>
        <w:t>на постановление судьи Крымского гарнизонного военного суда от 6 ноября 2019 г. о назначении административного наказания за совершение правонарушения, предусмотренного ч. 1 ст. 12.8 КоАП РФ,</w:t>
      </w:r>
    </w:p>
    <w:p w:rsidR="001E6190" w:rsidRPr="007C4F6B" w:rsidRDefault="001E6190" w:rsidP="00B73C06">
      <w:pPr>
        <w:suppressAutoHyphens/>
        <w:jc w:val="both"/>
        <w:rPr>
          <w:sz w:val="26"/>
          <w:szCs w:val="26"/>
        </w:rPr>
      </w:pPr>
    </w:p>
    <w:p w:rsidR="001E6190" w:rsidRPr="007C4F6B" w:rsidRDefault="001E6190" w:rsidP="00B73C06">
      <w:pPr>
        <w:suppressAutoHyphens/>
        <w:jc w:val="center"/>
        <w:rPr>
          <w:sz w:val="26"/>
          <w:szCs w:val="26"/>
        </w:rPr>
      </w:pPr>
      <w:bookmarkStart w:id="0" w:name="bookmark1"/>
      <w:r w:rsidRPr="007C4F6B">
        <w:rPr>
          <w:sz w:val="26"/>
          <w:szCs w:val="26"/>
        </w:rPr>
        <w:t>УСТАНОВИЛ:</w:t>
      </w:r>
      <w:bookmarkEnd w:id="0"/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</w:p>
    <w:p w:rsidR="001E6190" w:rsidRPr="007C4F6B" w:rsidRDefault="001E6190" w:rsidP="00B73C06">
      <w:pPr>
        <w:pStyle w:val="21"/>
        <w:ind w:firstLine="708"/>
        <w:jc w:val="both"/>
        <w:rPr>
          <w:sz w:val="26"/>
          <w:szCs w:val="26"/>
        </w:rPr>
      </w:pPr>
      <w:r w:rsidRPr="007C4F6B">
        <w:rPr>
          <w:sz w:val="26"/>
          <w:szCs w:val="26"/>
        </w:rPr>
        <w:t xml:space="preserve">Согласно судебному постановлению водитель Тюленев </w:t>
      </w:r>
      <w:r>
        <w:rPr>
          <w:sz w:val="26"/>
          <w:szCs w:val="26"/>
        </w:rPr>
        <w:t xml:space="preserve">в 00 час. 40 мин. </w:t>
      </w:r>
      <w:r w:rsidRPr="007C4F6B">
        <w:rPr>
          <w:sz w:val="26"/>
          <w:szCs w:val="26"/>
        </w:rPr>
        <w:t xml:space="preserve">9 марта 2019 г. в с. Кирово Ленинского района Республики Крым, в нарушение требований </w:t>
      </w:r>
      <w:r>
        <w:rPr>
          <w:sz w:val="26"/>
          <w:szCs w:val="26"/>
        </w:rPr>
        <w:t xml:space="preserve">    </w:t>
      </w:r>
      <w:r w:rsidRPr="007C4F6B">
        <w:rPr>
          <w:sz w:val="26"/>
          <w:szCs w:val="26"/>
        </w:rPr>
        <w:t>п. 2.7 Правил дорожного движения РФ, управлял транспортным средством в состоянии опьянения, чем совершил административное правонарушение, предусмотренное ч. 1 ст. 12.8 КоАП РФ. В связи с этим Тюленеву назначено административное наказание в виде административного штрафа в размере 30 000 руб. с лишением права управления транспортными средствами на срок 1 год 6 месяцев.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>В жалобе, поданной в порядке пересмотра, Тюленев, считая указанное постановление незаконным и необоснованным, просит его отменить, производство по делу об административном правонарушении прекратить в связи с отсутствием события административного правонарушения.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>В обоснование автор жалобы, ссылаясь на нормы КоАП РФ и нормативные правовые акты, утверждает, что дело рассмотрено судь</w:t>
      </w:r>
      <w:r>
        <w:rPr>
          <w:sz w:val="26"/>
          <w:szCs w:val="26"/>
        </w:rPr>
        <w:t>е</w:t>
      </w:r>
      <w:r w:rsidRPr="007C4F6B">
        <w:rPr>
          <w:sz w:val="26"/>
          <w:szCs w:val="26"/>
        </w:rPr>
        <w:t>й необъективно, его выводы не соответствуют имеющимся в деле доказательствам, которым надлежащая оценка не дана. Неустранимые сомнения в доказанности вины не истолкованы в его пользу.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 xml:space="preserve">Так, транспортным средством он не управлял, в связи с чем отказался от подписания всех процессуальных документов. 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>При проведении освидетельствования на состояние алкогольного опьянения мундштук использовался дважды, что подтверждается приложенной к материалам дела об административном правонарушении видеозаписью.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Истребованная </w:t>
      </w:r>
      <w:r w:rsidRPr="007C4F6B">
        <w:rPr>
          <w:sz w:val="26"/>
          <w:szCs w:val="26"/>
        </w:rPr>
        <w:t>по ходатайству стороны защиты копия инструкции на прибор «Драгер Алкотест 6810» на украинском языке не была надлежащим образом заверена.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>Сотрудники Госавтоинспекции не были вызваны в суд для предоставления доказательств его вины, что нарушает прав</w:t>
      </w:r>
      <w:r>
        <w:rPr>
          <w:sz w:val="26"/>
          <w:szCs w:val="26"/>
        </w:rPr>
        <w:t>о</w:t>
      </w:r>
      <w:r w:rsidRPr="007C4F6B">
        <w:rPr>
          <w:sz w:val="26"/>
          <w:szCs w:val="26"/>
        </w:rPr>
        <w:t xml:space="preserve"> на защиту, поскольку вопросы, которые хотела задать сторона защиты указанным должностным лицам, име</w:t>
      </w:r>
      <w:r>
        <w:rPr>
          <w:sz w:val="26"/>
          <w:szCs w:val="26"/>
        </w:rPr>
        <w:t>ли</w:t>
      </w:r>
      <w:r w:rsidRPr="007C4F6B">
        <w:rPr>
          <w:sz w:val="26"/>
          <w:szCs w:val="26"/>
        </w:rPr>
        <w:t xml:space="preserve"> существенное значение для дела.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>Приложенная к материалам дела видеозапись не соответств</w:t>
      </w:r>
      <w:r>
        <w:rPr>
          <w:sz w:val="26"/>
          <w:szCs w:val="26"/>
        </w:rPr>
        <w:t>овала</w:t>
      </w:r>
      <w:r w:rsidRPr="007C4F6B">
        <w:rPr>
          <w:sz w:val="26"/>
          <w:szCs w:val="26"/>
        </w:rPr>
        <w:t xml:space="preserve"> требованиям закона, поскольку явля</w:t>
      </w:r>
      <w:r>
        <w:rPr>
          <w:sz w:val="26"/>
          <w:szCs w:val="26"/>
        </w:rPr>
        <w:t>лась</w:t>
      </w:r>
      <w:r w:rsidRPr="007C4F6B">
        <w:rPr>
          <w:sz w:val="26"/>
          <w:szCs w:val="26"/>
        </w:rPr>
        <w:t xml:space="preserve"> неполной, носи</w:t>
      </w:r>
      <w:r>
        <w:rPr>
          <w:sz w:val="26"/>
          <w:szCs w:val="26"/>
        </w:rPr>
        <w:t>ла</w:t>
      </w:r>
      <w:r w:rsidRPr="007C4F6B">
        <w:rPr>
          <w:sz w:val="26"/>
          <w:szCs w:val="26"/>
        </w:rPr>
        <w:t xml:space="preserve"> фрагментарный характер и производилась на внештатное видеооборудование.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>Кроме того, по мнению автора жалобы, протокол об административном правонарушении явля</w:t>
      </w:r>
      <w:r>
        <w:rPr>
          <w:sz w:val="26"/>
          <w:szCs w:val="26"/>
        </w:rPr>
        <w:t>л</w:t>
      </w:r>
      <w:r w:rsidRPr="007C4F6B">
        <w:rPr>
          <w:sz w:val="26"/>
          <w:szCs w:val="26"/>
        </w:rPr>
        <w:t>ся недопустимым доказательством, поскольку содерж</w:t>
      </w:r>
      <w:r>
        <w:rPr>
          <w:sz w:val="26"/>
          <w:szCs w:val="26"/>
        </w:rPr>
        <w:t>ал</w:t>
      </w:r>
      <w:r w:rsidRPr="007C4F6B">
        <w:rPr>
          <w:sz w:val="26"/>
          <w:szCs w:val="26"/>
        </w:rPr>
        <w:t xml:space="preserve"> исправления и дописки, сделанные после вручения его копии сотрудником полиции.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>Рассмотрев материалы дела и доводы жалобы, нахожу постановление судьи подлежащим отмене.</w:t>
      </w:r>
    </w:p>
    <w:p w:rsidR="001E6190" w:rsidRDefault="001E6190" w:rsidP="00B73C06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разрешение его в соответствии с законом. Из ст. 26.11 того же Кодекса следует, что все доказательства подлежат полной, всесторонней объективной оценке в их совокупности.</w:t>
      </w:r>
    </w:p>
    <w:p w:rsidR="001E6190" w:rsidRDefault="001E6190" w:rsidP="00B73C06">
      <w:pPr>
        <w:autoSpaceDE w:val="0"/>
        <w:autoSpaceDN w:val="0"/>
        <w:adjustRightInd w:val="0"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Согласно</w:t>
      </w:r>
      <w:r w:rsidRPr="0093424A">
        <w:rPr>
          <w:bCs/>
          <w:sz w:val="26"/>
          <w:szCs w:val="26"/>
        </w:rPr>
        <w:t xml:space="preserve"> п. 4 ч. 1 ст. 29.10 КоАП РФ в</w:t>
      </w:r>
      <w:r>
        <w:rPr>
          <w:sz w:val="26"/>
          <w:szCs w:val="26"/>
        </w:rPr>
        <w:t xml:space="preserve"> постановлении по делу об административном правонарушении должны быть указаны обстоятельства, установленные при рассмотрении дела.</w:t>
      </w:r>
    </w:p>
    <w:p w:rsidR="001E6190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 xml:space="preserve">Как видно из материалов дела об административном правонарушении, процессуальные действия в отношении водителя Тюленева осуществлялись с применением видеозаписи. Согласно содержанию данной видеозаписи </w:t>
      </w:r>
      <w:r>
        <w:rPr>
          <w:sz w:val="26"/>
          <w:szCs w:val="26"/>
        </w:rPr>
        <w:t>управление транспортным средством было прекращено в 23 час. 10 мин. 8 марта 2019 г.</w:t>
      </w:r>
    </w:p>
    <w:p w:rsidR="001E6190" w:rsidRDefault="001E6190" w:rsidP="00B73C06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Между тем, в судебном постановлении не мотивировано указано об управлении Тюленевым транспортным средством в 00 час. 40 мин. 9 марта  2019 г.  Однако изложенный вывод  судьи противоречит  исследованным материалам дела.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>Вместе с тем данн</w:t>
      </w:r>
      <w:r>
        <w:rPr>
          <w:sz w:val="26"/>
          <w:szCs w:val="26"/>
        </w:rPr>
        <w:t>ы</w:t>
      </w:r>
      <w:r w:rsidRPr="007C4F6B">
        <w:rPr>
          <w:sz w:val="26"/>
          <w:szCs w:val="26"/>
        </w:rPr>
        <w:t xml:space="preserve">е </w:t>
      </w:r>
      <w:r>
        <w:rPr>
          <w:sz w:val="26"/>
          <w:szCs w:val="26"/>
        </w:rPr>
        <w:t xml:space="preserve">фактические </w:t>
      </w:r>
      <w:r w:rsidRPr="007C4F6B">
        <w:rPr>
          <w:sz w:val="26"/>
          <w:szCs w:val="26"/>
        </w:rPr>
        <w:t>обстоятельств</w:t>
      </w:r>
      <w:r>
        <w:rPr>
          <w:sz w:val="26"/>
          <w:szCs w:val="26"/>
        </w:rPr>
        <w:t>а</w:t>
      </w:r>
      <w:r w:rsidRPr="007C4F6B">
        <w:rPr>
          <w:sz w:val="26"/>
          <w:szCs w:val="26"/>
        </w:rPr>
        <w:t>, имеющ</w:t>
      </w:r>
      <w:r>
        <w:rPr>
          <w:sz w:val="26"/>
          <w:szCs w:val="26"/>
        </w:rPr>
        <w:t>и</w:t>
      </w:r>
      <w:r w:rsidRPr="007C4F6B">
        <w:rPr>
          <w:sz w:val="26"/>
          <w:szCs w:val="26"/>
        </w:rPr>
        <w:t>е существенное значение</w:t>
      </w:r>
      <w:r>
        <w:rPr>
          <w:sz w:val="26"/>
          <w:szCs w:val="26"/>
        </w:rPr>
        <w:t xml:space="preserve"> для установления </w:t>
      </w:r>
      <w:r w:rsidRPr="007C4F6B">
        <w:rPr>
          <w:sz w:val="26"/>
          <w:szCs w:val="26"/>
        </w:rPr>
        <w:t>состава административного правонарушения, предусмотренного ст. 12.</w:t>
      </w:r>
      <w:r>
        <w:rPr>
          <w:sz w:val="26"/>
          <w:szCs w:val="26"/>
        </w:rPr>
        <w:t>8</w:t>
      </w:r>
      <w:r w:rsidRPr="007C4F6B">
        <w:rPr>
          <w:sz w:val="26"/>
          <w:szCs w:val="26"/>
        </w:rPr>
        <w:t xml:space="preserve"> КоАП РФ, какой-либо оценки в обжалуемом постановлении не получил</w:t>
      </w:r>
      <w:r>
        <w:rPr>
          <w:sz w:val="26"/>
          <w:szCs w:val="26"/>
        </w:rPr>
        <w:t>и</w:t>
      </w:r>
      <w:r w:rsidRPr="007C4F6B">
        <w:rPr>
          <w:sz w:val="26"/>
          <w:szCs w:val="26"/>
        </w:rPr>
        <w:t>.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>Оставление судь</w:t>
      </w:r>
      <w:r>
        <w:rPr>
          <w:sz w:val="26"/>
          <w:szCs w:val="26"/>
        </w:rPr>
        <w:t>е</w:t>
      </w:r>
      <w:r w:rsidRPr="007C4F6B">
        <w:rPr>
          <w:sz w:val="26"/>
          <w:szCs w:val="26"/>
        </w:rPr>
        <w:t>й без надлежащей оценки привед</w:t>
      </w:r>
      <w:r>
        <w:rPr>
          <w:sz w:val="26"/>
          <w:szCs w:val="26"/>
        </w:rPr>
        <w:t>е</w:t>
      </w:r>
      <w:r w:rsidRPr="007C4F6B">
        <w:rPr>
          <w:sz w:val="26"/>
          <w:szCs w:val="26"/>
        </w:rPr>
        <w:t xml:space="preserve">нных обстоятельств, следует признать нарушением требований о всестороннем, полном и объективном выяснении обстоятельств дела, предусмотренных ст. 24.1 КоАП РФ. 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>Допущенные нарушения влекут отмену постановления судьи на основании п. 4 ч. 1 ст. 30.7 КоАП РФ и возвращение дела на новое рассмотрение, в ходе которого необходимо всесторонне и полно исследовать представленные в деле доказательства, после чего принять решение в соответствии с требованиями КоАП РФ.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>Что же касается иных вопросов, поставленных в жалобе, то они подлежат разрешению судь</w:t>
      </w:r>
      <w:r>
        <w:rPr>
          <w:sz w:val="26"/>
          <w:szCs w:val="26"/>
        </w:rPr>
        <w:t>е</w:t>
      </w:r>
      <w:r w:rsidRPr="007C4F6B">
        <w:rPr>
          <w:sz w:val="26"/>
          <w:szCs w:val="26"/>
        </w:rPr>
        <w:t>й при повторном рассмотрении дела.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>На основании изложенного, руководствуясь ст. 30.6 и 30.7 КоАП РФ, судья</w:t>
      </w:r>
    </w:p>
    <w:p w:rsidR="001E6190" w:rsidRPr="007C4F6B" w:rsidRDefault="001E6190" w:rsidP="00B73C06">
      <w:pPr>
        <w:pStyle w:val="BodyText2"/>
        <w:suppressAutoHyphens/>
        <w:jc w:val="center"/>
      </w:pPr>
    </w:p>
    <w:p w:rsidR="001E6190" w:rsidRPr="007C4F6B" w:rsidRDefault="001E6190" w:rsidP="00B73C06">
      <w:pPr>
        <w:pStyle w:val="BodyText2"/>
        <w:suppressAutoHyphens/>
        <w:jc w:val="center"/>
      </w:pPr>
      <w:r w:rsidRPr="007C4F6B">
        <w:t>РЕШИЛ: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 xml:space="preserve">Постановление судьи Крымского гарнизонного военного суда от </w:t>
      </w:r>
      <w:r>
        <w:rPr>
          <w:sz w:val="26"/>
          <w:szCs w:val="26"/>
        </w:rPr>
        <w:t xml:space="preserve">6 ноября     </w:t>
      </w:r>
      <w:r w:rsidRPr="007C4F6B">
        <w:rPr>
          <w:sz w:val="26"/>
          <w:szCs w:val="26"/>
        </w:rPr>
        <w:t>2019 г. о назначении Тюленеву Василию Сергеевичу административного наказания за совершение правонарушения, предусмотренного ч. 1 ст. 12.</w:t>
      </w:r>
      <w:r>
        <w:rPr>
          <w:sz w:val="26"/>
          <w:szCs w:val="26"/>
        </w:rPr>
        <w:t>8</w:t>
      </w:r>
      <w:r w:rsidRPr="007C4F6B">
        <w:rPr>
          <w:sz w:val="26"/>
          <w:szCs w:val="26"/>
        </w:rPr>
        <w:t xml:space="preserve"> КоАП РФ, на основании п. 4 ч. 1 ст. 30.7 КоАП РФ, ввиду существенного нарушения процессуальных требований, предусмотренных данным Кодексом, отменить.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  <w:r w:rsidRPr="007C4F6B">
        <w:rPr>
          <w:sz w:val="26"/>
          <w:szCs w:val="26"/>
        </w:rPr>
        <w:t>Дело об административном правонарушении в отношении Тюленева В.С. возвратить в Крымский гарнизонный военный суд на новое рассмотрение в ином составе.</w:t>
      </w: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</w:p>
    <w:p w:rsidR="001E6190" w:rsidRPr="007C4F6B" w:rsidRDefault="001E6190" w:rsidP="00B73C06">
      <w:pPr>
        <w:suppressAutoHyphens/>
        <w:ind w:firstLine="709"/>
        <w:jc w:val="both"/>
        <w:rPr>
          <w:sz w:val="26"/>
          <w:szCs w:val="26"/>
        </w:rPr>
      </w:pPr>
    </w:p>
    <w:p w:rsidR="001E6190" w:rsidRPr="007C4F6B" w:rsidRDefault="001E6190" w:rsidP="00B73C06">
      <w:pPr>
        <w:suppressAutoHyphens/>
        <w:jc w:val="both"/>
        <w:rPr>
          <w:sz w:val="26"/>
          <w:szCs w:val="26"/>
        </w:rPr>
      </w:pPr>
      <w:r w:rsidRPr="007C4F6B">
        <w:rPr>
          <w:sz w:val="26"/>
          <w:szCs w:val="26"/>
        </w:rPr>
        <w:t>Судья</w:t>
      </w:r>
      <w:r w:rsidRPr="007C4F6B">
        <w:rPr>
          <w:sz w:val="26"/>
          <w:szCs w:val="26"/>
        </w:rPr>
        <w:tab/>
      </w:r>
      <w:r w:rsidRPr="007C4F6B">
        <w:rPr>
          <w:sz w:val="26"/>
          <w:szCs w:val="26"/>
        </w:rPr>
        <w:tab/>
      </w:r>
      <w:r w:rsidRPr="007C4F6B">
        <w:rPr>
          <w:sz w:val="26"/>
          <w:szCs w:val="26"/>
        </w:rPr>
        <w:tab/>
      </w:r>
      <w:r w:rsidRPr="007C4F6B">
        <w:rPr>
          <w:sz w:val="26"/>
          <w:szCs w:val="26"/>
        </w:rPr>
        <w:tab/>
      </w:r>
      <w:r w:rsidRPr="007C4F6B">
        <w:rPr>
          <w:sz w:val="26"/>
          <w:szCs w:val="26"/>
        </w:rPr>
        <w:tab/>
      </w:r>
      <w:r w:rsidRPr="007C4F6B">
        <w:rPr>
          <w:sz w:val="26"/>
          <w:szCs w:val="26"/>
        </w:rPr>
        <w:tab/>
      </w:r>
      <w:r w:rsidRPr="007C4F6B">
        <w:rPr>
          <w:sz w:val="26"/>
          <w:szCs w:val="26"/>
        </w:rPr>
        <w:tab/>
      </w:r>
      <w:r w:rsidRPr="007C4F6B">
        <w:rPr>
          <w:sz w:val="26"/>
          <w:szCs w:val="26"/>
        </w:rPr>
        <w:tab/>
      </w:r>
      <w:r w:rsidRPr="007C4F6B">
        <w:rPr>
          <w:sz w:val="26"/>
          <w:szCs w:val="26"/>
        </w:rPr>
        <w:tab/>
      </w:r>
      <w:r w:rsidRPr="007C4F6B">
        <w:rPr>
          <w:sz w:val="26"/>
          <w:szCs w:val="26"/>
        </w:rPr>
        <w:tab/>
        <w:t xml:space="preserve">      </w:t>
      </w:r>
      <w:r>
        <w:rPr>
          <w:sz w:val="26"/>
          <w:szCs w:val="26"/>
        </w:rPr>
        <w:t xml:space="preserve">       А.А. Магомадов</w:t>
      </w:r>
    </w:p>
    <w:sectPr w:rsidR="001E6190" w:rsidRPr="007C4F6B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6190" w:rsidRDefault="001E6190" w:rsidP="00F11951">
      <w:r>
        <w:separator/>
      </w:r>
    </w:p>
  </w:endnote>
  <w:endnote w:type="continuationSeparator" w:id="0">
    <w:p w:rsidR="001E6190" w:rsidRDefault="001E6190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6190" w:rsidRDefault="001E6190" w:rsidP="00F11951">
      <w:r>
        <w:separator/>
      </w:r>
    </w:p>
  </w:footnote>
  <w:footnote w:type="continuationSeparator" w:id="0">
    <w:p w:rsidR="001E6190" w:rsidRDefault="001E6190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6190" w:rsidRDefault="001E6190">
    <w:pPr>
      <w:pStyle w:val="Header"/>
      <w:jc w:val="center"/>
    </w:pPr>
    <w:fldSimple w:instr=" PAGE   \* MERGEFORMAT ">
      <w:r>
        <w:rPr>
          <w:noProof/>
        </w:rPr>
        <w:t>2</w:t>
      </w:r>
    </w:fldSimple>
  </w:p>
  <w:p w:rsidR="001E6190" w:rsidRDefault="001E619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34FD"/>
    <w:rsid w:val="00007064"/>
    <w:rsid w:val="00014FA2"/>
    <w:rsid w:val="00015FEE"/>
    <w:rsid w:val="00016461"/>
    <w:rsid w:val="00020190"/>
    <w:rsid w:val="00021508"/>
    <w:rsid w:val="00023094"/>
    <w:rsid w:val="00027268"/>
    <w:rsid w:val="000301E5"/>
    <w:rsid w:val="0003317F"/>
    <w:rsid w:val="00033FF7"/>
    <w:rsid w:val="000351C8"/>
    <w:rsid w:val="0004226D"/>
    <w:rsid w:val="000423E9"/>
    <w:rsid w:val="000430D8"/>
    <w:rsid w:val="00043BF1"/>
    <w:rsid w:val="00047F77"/>
    <w:rsid w:val="00050E3A"/>
    <w:rsid w:val="00053253"/>
    <w:rsid w:val="0005348C"/>
    <w:rsid w:val="00055AF6"/>
    <w:rsid w:val="000579F5"/>
    <w:rsid w:val="00062CF0"/>
    <w:rsid w:val="0006429B"/>
    <w:rsid w:val="00065C73"/>
    <w:rsid w:val="00070A21"/>
    <w:rsid w:val="000735F7"/>
    <w:rsid w:val="00073977"/>
    <w:rsid w:val="00080B11"/>
    <w:rsid w:val="00085AEF"/>
    <w:rsid w:val="00086FF3"/>
    <w:rsid w:val="0009150A"/>
    <w:rsid w:val="000926B2"/>
    <w:rsid w:val="000939BF"/>
    <w:rsid w:val="000972BC"/>
    <w:rsid w:val="000A5156"/>
    <w:rsid w:val="000A748B"/>
    <w:rsid w:val="000A779A"/>
    <w:rsid w:val="000B34F6"/>
    <w:rsid w:val="000B66C1"/>
    <w:rsid w:val="000C1C2F"/>
    <w:rsid w:val="000C22B6"/>
    <w:rsid w:val="000C3215"/>
    <w:rsid w:val="000C6556"/>
    <w:rsid w:val="000D0CBB"/>
    <w:rsid w:val="000D22E4"/>
    <w:rsid w:val="000D38AB"/>
    <w:rsid w:val="000D70CD"/>
    <w:rsid w:val="000D7492"/>
    <w:rsid w:val="000E05E9"/>
    <w:rsid w:val="000E1756"/>
    <w:rsid w:val="000E2630"/>
    <w:rsid w:val="000E613F"/>
    <w:rsid w:val="000F2ACD"/>
    <w:rsid w:val="000F2CDC"/>
    <w:rsid w:val="00100D29"/>
    <w:rsid w:val="001019ED"/>
    <w:rsid w:val="00103693"/>
    <w:rsid w:val="001056FB"/>
    <w:rsid w:val="0011367D"/>
    <w:rsid w:val="00113892"/>
    <w:rsid w:val="00120989"/>
    <w:rsid w:val="0012739B"/>
    <w:rsid w:val="00131DCD"/>
    <w:rsid w:val="0013451A"/>
    <w:rsid w:val="0013568B"/>
    <w:rsid w:val="00142099"/>
    <w:rsid w:val="0014270F"/>
    <w:rsid w:val="0014364A"/>
    <w:rsid w:val="00147305"/>
    <w:rsid w:val="00154A76"/>
    <w:rsid w:val="00156366"/>
    <w:rsid w:val="00162499"/>
    <w:rsid w:val="00163295"/>
    <w:rsid w:val="00163DAD"/>
    <w:rsid w:val="0016441A"/>
    <w:rsid w:val="001678D9"/>
    <w:rsid w:val="001723EF"/>
    <w:rsid w:val="00173D46"/>
    <w:rsid w:val="00174D3B"/>
    <w:rsid w:val="00180A34"/>
    <w:rsid w:val="00181F07"/>
    <w:rsid w:val="00184597"/>
    <w:rsid w:val="00187A9E"/>
    <w:rsid w:val="00187D2D"/>
    <w:rsid w:val="001A5430"/>
    <w:rsid w:val="001B0D20"/>
    <w:rsid w:val="001B2CC3"/>
    <w:rsid w:val="001B43D9"/>
    <w:rsid w:val="001C23CA"/>
    <w:rsid w:val="001C3ABB"/>
    <w:rsid w:val="001C4D2D"/>
    <w:rsid w:val="001C522E"/>
    <w:rsid w:val="001C6166"/>
    <w:rsid w:val="001C78BE"/>
    <w:rsid w:val="001D1102"/>
    <w:rsid w:val="001D5345"/>
    <w:rsid w:val="001D5FE6"/>
    <w:rsid w:val="001E2368"/>
    <w:rsid w:val="001E5775"/>
    <w:rsid w:val="001E6190"/>
    <w:rsid w:val="001F1AEB"/>
    <w:rsid w:val="001F3AD5"/>
    <w:rsid w:val="001F66CC"/>
    <w:rsid w:val="001F6C67"/>
    <w:rsid w:val="0020262B"/>
    <w:rsid w:val="00205248"/>
    <w:rsid w:val="00211342"/>
    <w:rsid w:val="00211A02"/>
    <w:rsid w:val="00213209"/>
    <w:rsid w:val="00216447"/>
    <w:rsid w:val="00220E1E"/>
    <w:rsid w:val="00221BC5"/>
    <w:rsid w:val="00222642"/>
    <w:rsid w:val="0023072C"/>
    <w:rsid w:val="00241E32"/>
    <w:rsid w:val="00242503"/>
    <w:rsid w:val="00252429"/>
    <w:rsid w:val="00253D8B"/>
    <w:rsid w:val="0026038F"/>
    <w:rsid w:val="002614F0"/>
    <w:rsid w:val="0026592B"/>
    <w:rsid w:val="00265953"/>
    <w:rsid w:val="002706BE"/>
    <w:rsid w:val="002729A9"/>
    <w:rsid w:val="00272C3A"/>
    <w:rsid w:val="00272D5C"/>
    <w:rsid w:val="00274DC1"/>
    <w:rsid w:val="002750C7"/>
    <w:rsid w:val="00275AA6"/>
    <w:rsid w:val="00276821"/>
    <w:rsid w:val="00280352"/>
    <w:rsid w:val="00286BA9"/>
    <w:rsid w:val="0028701A"/>
    <w:rsid w:val="00287FC0"/>
    <w:rsid w:val="00291E7C"/>
    <w:rsid w:val="00292AA3"/>
    <w:rsid w:val="002935C4"/>
    <w:rsid w:val="00296AE7"/>
    <w:rsid w:val="00296CC0"/>
    <w:rsid w:val="0029743B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C2520"/>
    <w:rsid w:val="002C2932"/>
    <w:rsid w:val="002D4BD1"/>
    <w:rsid w:val="002D5707"/>
    <w:rsid w:val="002D64CB"/>
    <w:rsid w:val="002E096A"/>
    <w:rsid w:val="002E1EF2"/>
    <w:rsid w:val="002E2469"/>
    <w:rsid w:val="002E28E9"/>
    <w:rsid w:val="002E2B97"/>
    <w:rsid w:val="002E69EF"/>
    <w:rsid w:val="002F25D6"/>
    <w:rsid w:val="002F78F2"/>
    <w:rsid w:val="00302750"/>
    <w:rsid w:val="00306035"/>
    <w:rsid w:val="0031098D"/>
    <w:rsid w:val="003118A3"/>
    <w:rsid w:val="003122A3"/>
    <w:rsid w:val="00321A1F"/>
    <w:rsid w:val="0033374B"/>
    <w:rsid w:val="003359B6"/>
    <w:rsid w:val="00340695"/>
    <w:rsid w:val="00340B7C"/>
    <w:rsid w:val="00340E79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2A1B"/>
    <w:rsid w:val="00373DB0"/>
    <w:rsid w:val="00380CF7"/>
    <w:rsid w:val="00387E92"/>
    <w:rsid w:val="00393C89"/>
    <w:rsid w:val="00394A1D"/>
    <w:rsid w:val="00395486"/>
    <w:rsid w:val="00397C8B"/>
    <w:rsid w:val="003A0CFE"/>
    <w:rsid w:val="003A3FEA"/>
    <w:rsid w:val="003A61F7"/>
    <w:rsid w:val="003B0A1F"/>
    <w:rsid w:val="003B0CA5"/>
    <w:rsid w:val="003B4E46"/>
    <w:rsid w:val="003B56E3"/>
    <w:rsid w:val="003B56F3"/>
    <w:rsid w:val="003B5E7A"/>
    <w:rsid w:val="003B799C"/>
    <w:rsid w:val="003B7F9D"/>
    <w:rsid w:val="003C1FF6"/>
    <w:rsid w:val="003C2572"/>
    <w:rsid w:val="003C5DC3"/>
    <w:rsid w:val="003C5DC9"/>
    <w:rsid w:val="003C6DCB"/>
    <w:rsid w:val="003C70A6"/>
    <w:rsid w:val="003C7861"/>
    <w:rsid w:val="003D030E"/>
    <w:rsid w:val="003D0630"/>
    <w:rsid w:val="003D7BB3"/>
    <w:rsid w:val="003E129E"/>
    <w:rsid w:val="003E4E80"/>
    <w:rsid w:val="003E5084"/>
    <w:rsid w:val="003E5867"/>
    <w:rsid w:val="003E6F31"/>
    <w:rsid w:val="003F5BBB"/>
    <w:rsid w:val="003F6D1C"/>
    <w:rsid w:val="0040103A"/>
    <w:rsid w:val="00402833"/>
    <w:rsid w:val="00410FD6"/>
    <w:rsid w:val="004120DA"/>
    <w:rsid w:val="00414DE2"/>
    <w:rsid w:val="00415D7B"/>
    <w:rsid w:val="004178B3"/>
    <w:rsid w:val="004239F8"/>
    <w:rsid w:val="00425377"/>
    <w:rsid w:val="00427649"/>
    <w:rsid w:val="00430746"/>
    <w:rsid w:val="00435428"/>
    <w:rsid w:val="00437954"/>
    <w:rsid w:val="00437C4E"/>
    <w:rsid w:val="00440ED5"/>
    <w:rsid w:val="00441B59"/>
    <w:rsid w:val="00444C51"/>
    <w:rsid w:val="00452CB4"/>
    <w:rsid w:val="004619FC"/>
    <w:rsid w:val="00466DA4"/>
    <w:rsid w:val="004671FC"/>
    <w:rsid w:val="004714C4"/>
    <w:rsid w:val="004735B3"/>
    <w:rsid w:val="00481B82"/>
    <w:rsid w:val="00482468"/>
    <w:rsid w:val="00482E44"/>
    <w:rsid w:val="00484BB5"/>
    <w:rsid w:val="00485832"/>
    <w:rsid w:val="00485CBC"/>
    <w:rsid w:val="00486B4B"/>
    <w:rsid w:val="00496C0C"/>
    <w:rsid w:val="0049781F"/>
    <w:rsid w:val="004A47A0"/>
    <w:rsid w:val="004A7A95"/>
    <w:rsid w:val="004B0513"/>
    <w:rsid w:val="004B08A2"/>
    <w:rsid w:val="004B22A1"/>
    <w:rsid w:val="004B3F22"/>
    <w:rsid w:val="004C123A"/>
    <w:rsid w:val="004C1EFF"/>
    <w:rsid w:val="004C5257"/>
    <w:rsid w:val="004D2310"/>
    <w:rsid w:val="004D3CCF"/>
    <w:rsid w:val="004D6C61"/>
    <w:rsid w:val="004D77B9"/>
    <w:rsid w:val="004E1EC3"/>
    <w:rsid w:val="004E2404"/>
    <w:rsid w:val="004F13EE"/>
    <w:rsid w:val="004F1DD2"/>
    <w:rsid w:val="004F70B0"/>
    <w:rsid w:val="005010A1"/>
    <w:rsid w:val="00504CE8"/>
    <w:rsid w:val="00506D9F"/>
    <w:rsid w:val="00506DEF"/>
    <w:rsid w:val="00506F4E"/>
    <w:rsid w:val="00513004"/>
    <w:rsid w:val="0051578C"/>
    <w:rsid w:val="00525B1A"/>
    <w:rsid w:val="00530023"/>
    <w:rsid w:val="00530ED7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B6C"/>
    <w:rsid w:val="00551D9B"/>
    <w:rsid w:val="00552817"/>
    <w:rsid w:val="00553872"/>
    <w:rsid w:val="0055421C"/>
    <w:rsid w:val="00556779"/>
    <w:rsid w:val="0055760F"/>
    <w:rsid w:val="00561E40"/>
    <w:rsid w:val="005628BF"/>
    <w:rsid w:val="005649F9"/>
    <w:rsid w:val="005704BA"/>
    <w:rsid w:val="0057135C"/>
    <w:rsid w:val="005768E5"/>
    <w:rsid w:val="00580569"/>
    <w:rsid w:val="00581719"/>
    <w:rsid w:val="005831B0"/>
    <w:rsid w:val="00586486"/>
    <w:rsid w:val="00586845"/>
    <w:rsid w:val="00592F44"/>
    <w:rsid w:val="00597432"/>
    <w:rsid w:val="005975E2"/>
    <w:rsid w:val="005A6B89"/>
    <w:rsid w:val="005A77FE"/>
    <w:rsid w:val="005B1026"/>
    <w:rsid w:val="005B1DD6"/>
    <w:rsid w:val="005B728F"/>
    <w:rsid w:val="005C012E"/>
    <w:rsid w:val="005C02EA"/>
    <w:rsid w:val="005C0B84"/>
    <w:rsid w:val="005C2D4F"/>
    <w:rsid w:val="005C438D"/>
    <w:rsid w:val="005D02B3"/>
    <w:rsid w:val="005D1BC5"/>
    <w:rsid w:val="005D389A"/>
    <w:rsid w:val="005E1DDE"/>
    <w:rsid w:val="005E5E6A"/>
    <w:rsid w:val="005E68FD"/>
    <w:rsid w:val="005F1223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2B7E"/>
    <w:rsid w:val="00624043"/>
    <w:rsid w:val="00630F05"/>
    <w:rsid w:val="00631CA9"/>
    <w:rsid w:val="00633D23"/>
    <w:rsid w:val="00640210"/>
    <w:rsid w:val="0064524A"/>
    <w:rsid w:val="00650881"/>
    <w:rsid w:val="0065457B"/>
    <w:rsid w:val="00662317"/>
    <w:rsid w:val="006628F0"/>
    <w:rsid w:val="006644ED"/>
    <w:rsid w:val="00666C00"/>
    <w:rsid w:val="006705F2"/>
    <w:rsid w:val="00670747"/>
    <w:rsid w:val="00673A6D"/>
    <w:rsid w:val="00675A1A"/>
    <w:rsid w:val="006773A4"/>
    <w:rsid w:val="006800A4"/>
    <w:rsid w:val="00680167"/>
    <w:rsid w:val="006818AC"/>
    <w:rsid w:val="00683F8A"/>
    <w:rsid w:val="00686028"/>
    <w:rsid w:val="0068771F"/>
    <w:rsid w:val="0069054A"/>
    <w:rsid w:val="00690C81"/>
    <w:rsid w:val="00695773"/>
    <w:rsid w:val="00696024"/>
    <w:rsid w:val="006961FA"/>
    <w:rsid w:val="0069633E"/>
    <w:rsid w:val="0069676E"/>
    <w:rsid w:val="00697ADD"/>
    <w:rsid w:val="006A1D9A"/>
    <w:rsid w:val="006A2618"/>
    <w:rsid w:val="006A48DC"/>
    <w:rsid w:val="006A5E86"/>
    <w:rsid w:val="006A707C"/>
    <w:rsid w:val="006B3AEF"/>
    <w:rsid w:val="006B4490"/>
    <w:rsid w:val="006B44A7"/>
    <w:rsid w:val="006B6A3C"/>
    <w:rsid w:val="006C0FBE"/>
    <w:rsid w:val="006C4B54"/>
    <w:rsid w:val="006C4D93"/>
    <w:rsid w:val="006C4DDF"/>
    <w:rsid w:val="006C543D"/>
    <w:rsid w:val="006D1767"/>
    <w:rsid w:val="006D2D33"/>
    <w:rsid w:val="006D30EA"/>
    <w:rsid w:val="006D660A"/>
    <w:rsid w:val="006E1F29"/>
    <w:rsid w:val="006E31AB"/>
    <w:rsid w:val="006E5252"/>
    <w:rsid w:val="006E5844"/>
    <w:rsid w:val="006F239F"/>
    <w:rsid w:val="006F4CCC"/>
    <w:rsid w:val="006F5D46"/>
    <w:rsid w:val="00703200"/>
    <w:rsid w:val="00704122"/>
    <w:rsid w:val="007064FF"/>
    <w:rsid w:val="00712A39"/>
    <w:rsid w:val="00720590"/>
    <w:rsid w:val="00720DD0"/>
    <w:rsid w:val="00724333"/>
    <w:rsid w:val="00724A53"/>
    <w:rsid w:val="007252C6"/>
    <w:rsid w:val="007259AB"/>
    <w:rsid w:val="007262B9"/>
    <w:rsid w:val="00727CC8"/>
    <w:rsid w:val="00727E06"/>
    <w:rsid w:val="007309E4"/>
    <w:rsid w:val="00730AFE"/>
    <w:rsid w:val="007329EA"/>
    <w:rsid w:val="007354E1"/>
    <w:rsid w:val="00736754"/>
    <w:rsid w:val="00737F8C"/>
    <w:rsid w:val="00740267"/>
    <w:rsid w:val="00742ECB"/>
    <w:rsid w:val="00745B10"/>
    <w:rsid w:val="0074690D"/>
    <w:rsid w:val="0074702D"/>
    <w:rsid w:val="00747DCF"/>
    <w:rsid w:val="00750195"/>
    <w:rsid w:val="00751837"/>
    <w:rsid w:val="007552F2"/>
    <w:rsid w:val="007604FE"/>
    <w:rsid w:val="00760F99"/>
    <w:rsid w:val="007613E5"/>
    <w:rsid w:val="007616AE"/>
    <w:rsid w:val="0076229E"/>
    <w:rsid w:val="00763491"/>
    <w:rsid w:val="00765A66"/>
    <w:rsid w:val="00767ECB"/>
    <w:rsid w:val="00770BD7"/>
    <w:rsid w:val="0077609B"/>
    <w:rsid w:val="00776992"/>
    <w:rsid w:val="00777397"/>
    <w:rsid w:val="00777CDD"/>
    <w:rsid w:val="00780ABF"/>
    <w:rsid w:val="00781366"/>
    <w:rsid w:val="00781C13"/>
    <w:rsid w:val="00782B40"/>
    <w:rsid w:val="0078322C"/>
    <w:rsid w:val="00783B61"/>
    <w:rsid w:val="007843A7"/>
    <w:rsid w:val="007853C0"/>
    <w:rsid w:val="00792C97"/>
    <w:rsid w:val="007A54D7"/>
    <w:rsid w:val="007B0545"/>
    <w:rsid w:val="007B713D"/>
    <w:rsid w:val="007C09A2"/>
    <w:rsid w:val="007C45A1"/>
    <w:rsid w:val="007C4F6B"/>
    <w:rsid w:val="007C5E53"/>
    <w:rsid w:val="007C7DD2"/>
    <w:rsid w:val="007D3E5F"/>
    <w:rsid w:val="007D4333"/>
    <w:rsid w:val="007D46D4"/>
    <w:rsid w:val="007D7C34"/>
    <w:rsid w:val="007D7CD0"/>
    <w:rsid w:val="007E1C92"/>
    <w:rsid w:val="007E3AE0"/>
    <w:rsid w:val="007E7648"/>
    <w:rsid w:val="00803843"/>
    <w:rsid w:val="00803871"/>
    <w:rsid w:val="00805168"/>
    <w:rsid w:val="00812332"/>
    <w:rsid w:val="00813031"/>
    <w:rsid w:val="00813B55"/>
    <w:rsid w:val="00813C5D"/>
    <w:rsid w:val="00814F34"/>
    <w:rsid w:val="00815D6C"/>
    <w:rsid w:val="00817448"/>
    <w:rsid w:val="008212C1"/>
    <w:rsid w:val="00824112"/>
    <w:rsid w:val="00827C34"/>
    <w:rsid w:val="008360F9"/>
    <w:rsid w:val="008364FB"/>
    <w:rsid w:val="00840B6D"/>
    <w:rsid w:val="008437A6"/>
    <w:rsid w:val="008451C4"/>
    <w:rsid w:val="00845C9C"/>
    <w:rsid w:val="0084694C"/>
    <w:rsid w:val="00846D48"/>
    <w:rsid w:val="00863993"/>
    <w:rsid w:val="00867D33"/>
    <w:rsid w:val="00875140"/>
    <w:rsid w:val="00875872"/>
    <w:rsid w:val="00876232"/>
    <w:rsid w:val="00876B3E"/>
    <w:rsid w:val="00880648"/>
    <w:rsid w:val="0088098A"/>
    <w:rsid w:val="00881C36"/>
    <w:rsid w:val="00882141"/>
    <w:rsid w:val="008850DB"/>
    <w:rsid w:val="00886E56"/>
    <w:rsid w:val="00887878"/>
    <w:rsid w:val="00893BBE"/>
    <w:rsid w:val="0089506C"/>
    <w:rsid w:val="00897E1F"/>
    <w:rsid w:val="008A1500"/>
    <w:rsid w:val="008A1E0A"/>
    <w:rsid w:val="008A397D"/>
    <w:rsid w:val="008A5840"/>
    <w:rsid w:val="008A7201"/>
    <w:rsid w:val="008B0A1E"/>
    <w:rsid w:val="008B0F9C"/>
    <w:rsid w:val="008B20BA"/>
    <w:rsid w:val="008B480B"/>
    <w:rsid w:val="008B6233"/>
    <w:rsid w:val="008C1AC1"/>
    <w:rsid w:val="008C5830"/>
    <w:rsid w:val="008D0467"/>
    <w:rsid w:val="008E0DD4"/>
    <w:rsid w:val="008E1EEB"/>
    <w:rsid w:val="008E4843"/>
    <w:rsid w:val="008E641F"/>
    <w:rsid w:val="008E67CB"/>
    <w:rsid w:val="008E68A0"/>
    <w:rsid w:val="008E6A47"/>
    <w:rsid w:val="008F1EC0"/>
    <w:rsid w:val="008F2262"/>
    <w:rsid w:val="008F26E4"/>
    <w:rsid w:val="008F3635"/>
    <w:rsid w:val="00904E89"/>
    <w:rsid w:val="00907E3A"/>
    <w:rsid w:val="00913A9C"/>
    <w:rsid w:val="009231A7"/>
    <w:rsid w:val="009309C6"/>
    <w:rsid w:val="00930BA5"/>
    <w:rsid w:val="009310C5"/>
    <w:rsid w:val="0093424A"/>
    <w:rsid w:val="00936305"/>
    <w:rsid w:val="009364DB"/>
    <w:rsid w:val="00936E09"/>
    <w:rsid w:val="00936F47"/>
    <w:rsid w:val="009411C3"/>
    <w:rsid w:val="0094197A"/>
    <w:rsid w:val="00942104"/>
    <w:rsid w:val="0094276A"/>
    <w:rsid w:val="0094465C"/>
    <w:rsid w:val="00945CA2"/>
    <w:rsid w:val="009465E5"/>
    <w:rsid w:val="0094754A"/>
    <w:rsid w:val="00947F1F"/>
    <w:rsid w:val="0095156C"/>
    <w:rsid w:val="009544E8"/>
    <w:rsid w:val="00955C79"/>
    <w:rsid w:val="009576F8"/>
    <w:rsid w:val="00960E2E"/>
    <w:rsid w:val="00960E40"/>
    <w:rsid w:val="00961E08"/>
    <w:rsid w:val="009635ED"/>
    <w:rsid w:val="00964B1B"/>
    <w:rsid w:val="00964C0E"/>
    <w:rsid w:val="00970952"/>
    <w:rsid w:val="00972860"/>
    <w:rsid w:val="009743A6"/>
    <w:rsid w:val="00975DD2"/>
    <w:rsid w:val="00976374"/>
    <w:rsid w:val="009767C6"/>
    <w:rsid w:val="00976A2E"/>
    <w:rsid w:val="00976DF9"/>
    <w:rsid w:val="0098455F"/>
    <w:rsid w:val="009858BE"/>
    <w:rsid w:val="00996B78"/>
    <w:rsid w:val="00996E6A"/>
    <w:rsid w:val="009A0569"/>
    <w:rsid w:val="009A55B0"/>
    <w:rsid w:val="009A5D39"/>
    <w:rsid w:val="009A6D88"/>
    <w:rsid w:val="009A7CE9"/>
    <w:rsid w:val="009B697A"/>
    <w:rsid w:val="009C00F4"/>
    <w:rsid w:val="009C1EAC"/>
    <w:rsid w:val="009C26A1"/>
    <w:rsid w:val="009C284F"/>
    <w:rsid w:val="009C2ACE"/>
    <w:rsid w:val="009C4A0D"/>
    <w:rsid w:val="009C5DED"/>
    <w:rsid w:val="009D1BB4"/>
    <w:rsid w:val="009D6752"/>
    <w:rsid w:val="009D7BF7"/>
    <w:rsid w:val="009E0579"/>
    <w:rsid w:val="009E0DA9"/>
    <w:rsid w:val="009E1F94"/>
    <w:rsid w:val="009E2B5C"/>
    <w:rsid w:val="009E6242"/>
    <w:rsid w:val="009E78AB"/>
    <w:rsid w:val="009F4155"/>
    <w:rsid w:val="00A00FE0"/>
    <w:rsid w:val="00A01800"/>
    <w:rsid w:val="00A058B1"/>
    <w:rsid w:val="00A0780E"/>
    <w:rsid w:val="00A11CFA"/>
    <w:rsid w:val="00A134EC"/>
    <w:rsid w:val="00A14362"/>
    <w:rsid w:val="00A24CFE"/>
    <w:rsid w:val="00A31B5D"/>
    <w:rsid w:val="00A329AA"/>
    <w:rsid w:val="00A34D3F"/>
    <w:rsid w:val="00A372EC"/>
    <w:rsid w:val="00A449E3"/>
    <w:rsid w:val="00A454AB"/>
    <w:rsid w:val="00A45DEF"/>
    <w:rsid w:val="00A47A0F"/>
    <w:rsid w:val="00A47D6E"/>
    <w:rsid w:val="00A52B60"/>
    <w:rsid w:val="00A53744"/>
    <w:rsid w:val="00A54153"/>
    <w:rsid w:val="00A54603"/>
    <w:rsid w:val="00A54D99"/>
    <w:rsid w:val="00A54E8D"/>
    <w:rsid w:val="00A5588E"/>
    <w:rsid w:val="00A5723D"/>
    <w:rsid w:val="00A60801"/>
    <w:rsid w:val="00A65AEC"/>
    <w:rsid w:val="00A65DF3"/>
    <w:rsid w:val="00A74C29"/>
    <w:rsid w:val="00A74D3E"/>
    <w:rsid w:val="00A77931"/>
    <w:rsid w:val="00A8235A"/>
    <w:rsid w:val="00A840C0"/>
    <w:rsid w:val="00A9451A"/>
    <w:rsid w:val="00A97199"/>
    <w:rsid w:val="00A97DEF"/>
    <w:rsid w:val="00AA0811"/>
    <w:rsid w:val="00AA1368"/>
    <w:rsid w:val="00AA140D"/>
    <w:rsid w:val="00AA2238"/>
    <w:rsid w:val="00AA4862"/>
    <w:rsid w:val="00AA4A29"/>
    <w:rsid w:val="00AB1625"/>
    <w:rsid w:val="00AB2600"/>
    <w:rsid w:val="00AB39F4"/>
    <w:rsid w:val="00AB3AA4"/>
    <w:rsid w:val="00AB5BF8"/>
    <w:rsid w:val="00AC077C"/>
    <w:rsid w:val="00AC25D1"/>
    <w:rsid w:val="00AC734C"/>
    <w:rsid w:val="00AD3349"/>
    <w:rsid w:val="00AD3F03"/>
    <w:rsid w:val="00AD6293"/>
    <w:rsid w:val="00AE5248"/>
    <w:rsid w:val="00AF14ED"/>
    <w:rsid w:val="00AF300A"/>
    <w:rsid w:val="00AF41BF"/>
    <w:rsid w:val="00AF60B0"/>
    <w:rsid w:val="00B01C3F"/>
    <w:rsid w:val="00B06064"/>
    <w:rsid w:val="00B06C0B"/>
    <w:rsid w:val="00B1022B"/>
    <w:rsid w:val="00B10ABD"/>
    <w:rsid w:val="00B11B06"/>
    <w:rsid w:val="00B11B60"/>
    <w:rsid w:val="00B1465C"/>
    <w:rsid w:val="00B204AC"/>
    <w:rsid w:val="00B37352"/>
    <w:rsid w:val="00B47FDA"/>
    <w:rsid w:val="00B516B6"/>
    <w:rsid w:val="00B528D8"/>
    <w:rsid w:val="00B55AE7"/>
    <w:rsid w:val="00B65272"/>
    <w:rsid w:val="00B65E81"/>
    <w:rsid w:val="00B71321"/>
    <w:rsid w:val="00B73C06"/>
    <w:rsid w:val="00B76082"/>
    <w:rsid w:val="00B7650F"/>
    <w:rsid w:val="00B8341C"/>
    <w:rsid w:val="00B83C4E"/>
    <w:rsid w:val="00B91168"/>
    <w:rsid w:val="00B92EB7"/>
    <w:rsid w:val="00B967C9"/>
    <w:rsid w:val="00BA0C4A"/>
    <w:rsid w:val="00BA167E"/>
    <w:rsid w:val="00BB020D"/>
    <w:rsid w:val="00BB0B71"/>
    <w:rsid w:val="00BB146A"/>
    <w:rsid w:val="00BB4B38"/>
    <w:rsid w:val="00BC15D2"/>
    <w:rsid w:val="00BC1F01"/>
    <w:rsid w:val="00BC3FCB"/>
    <w:rsid w:val="00BC51EF"/>
    <w:rsid w:val="00BC6E7C"/>
    <w:rsid w:val="00BC7D07"/>
    <w:rsid w:val="00BD3D06"/>
    <w:rsid w:val="00BD57F6"/>
    <w:rsid w:val="00BD68A4"/>
    <w:rsid w:val="00BE2C7A"/>
    <w:rsid w:val="00BE36B2"/>
    <w:rsid w:val="00BF2D61"/>
    <w:rsid w:val="00BF5696"/>
    <w:rsid w:val="00C009BA"/>
    <w:rsid w:val="00C03F85"/>
    <w:rsid w:val="00C10B98"/>
    <w:rsid w:val="00C10FBD"/>
    <w:rsid w:val="00C131F5"/>
    <w:rsid w:val="00C2088D"/>
    <w:rsid w:val="00C20CD8"/>
    <w:rsid w:val="00C26C8A"/>
    <w:rsid w:val="00C31608"/>
    <w:rsid w:val="00C34594"/>
    <w:rsid w:val="00C355AB"/>
    <w:rsid w:val="00C3716C"/>
    <w:rsid w:val="00C408D1"/>
    <w:rsid w:val="00C414B8"/>
    <w:rsid w:val="00C423D4"/>
    <w:rsid w:val="00C43138"/>
    <w:rsid w:val="00C432D0"/>
    <w:rsid w:val="00C45B89"/>
    <w:rsid w:val="00C513D0"/>
    <w:rsid w:val="00C53D94"/>
    <w:rsid w:val="00C56E63"/>
    <w:rsid w:val="00C62659"/>
    <w:rsid w:val="00C65B4D"/>
    <w:rsid w:val="00C661E0"/>
    <w:rsid w:val="00C66759"/>
    <w:rsid w:val="00C66DA3"/>
    <w:rsid w:val="00C70D32"/>
    <w:rsid w:val="00C73266"/>
    <w:rsid w:val="00C7484C"/>
    <w:rsid w:val="00C764D0"/>
    <w:rsid w:val="00C768C2"/>
    <w:rsid w:val="00C82ABD"/>
    <w:rsid w:val="00C82C73"/>
    <w:rsid w:val="00C82E74"/>
    <w:rsid w:val="00C95149"/>
    <w:rsid w:val="00CA26F2"/>
    <w:rsid w:val="00CA3DA1"/>
    <w:rsid w:val="00CA6288"/>
    <w:rsid w:val="00CA6B0A"/>
    <w:rsid w:val="00CA746D"/>
    <w:rsid w:val="00CB009E"/>
    <w:rsid w:val="00CB18D7"/>
    <w:rsid w:val="00CB56DC"/>
    <w:rsid w:val="00CC4437"/>
    <w:rsid w:val="00CC5216"/>
    <w:rsid w:val="00CC7973"/>
    <w:rsid w:val="00CC7D4F"/>
    <w:rsid w:val="00CD0F9B"/>
    <w:rsid w:val="00CD2F24"/>
    <w:rsid w:val="00CD4AB3"/>
    <w:rsid w:val="00CD4FF0"/>
    <w:rsid w:val="00CD54C6"/>
    <w:rsid w:val="00CE5B14"/>
    <w:rsid w:val="00CE5FF3"/>
    <w:rsid w:val="00CE7D1F"/>
    <w:rsid w:val="00CF58C9"/>
    <w:rsid w:val="00D00B3E"/>
    <w:rsid w:val="00D01384"/>
    <w:rsid w:val="00D03519"/>
    <w:rsid w:val="00D03B1A"/>
    <w:rsid w:val="00D041F7"/>
    <w:rsid w:val="00D065A8"/>
    <w:rsid w:val="00D07A5B"/>
    <w:rsid w:val="00D15436"/>
    <w:rsid w:val="00D21C76"/>
    <w:rsid w:val="00D21CE5"/>
    <w:rsid w:val="00D21DDF"/>
    <w:rsid w:val="00D25585"/>
    <w:rsid w:val="00D25BD3"/>
    <w:rsid w:val="00D2621D"/>
    <w:rsid w:val="00D26EDF"/>
    <w:rsid w:val="00D27806"/>
    <w:rsid w:val="00D32AEB"/>
    <w:rsid w:val="00D32B0E"/>
    <w:rsid w:val="00D33B1F"/>
    <w:rsid w:val="00D35326"/>
    <w:rsid w:val="00D3651E"/>
    <w:rsid w:val="00D36F42"/>
    <w:rsid w:val="00D420E3"/>
    <w:rsid w:val="00D4378E"/>
    <w:rsid w:val="00D44415"/>
    <w:rsid w:val="00D44838"/>
    <w:rsid w:val="00D51EBC"/>
    <w:rsid w:val="00D528FA"/>
    <w:rsid w:val="00D52FDE"/>
    <w:rsid w:val="00D54234"/>
    <w:rsid w:val="00D632D4"/>
    <w:rsid w:val="00D7066E"/>
    <w:rsid w:val="00D76E82"/>
    <w:rsid w:val="00D77430"/>
    <w:rsid w:val="00D82771"/>
    <w:rsid w:val="00D829FB"/>
    <w:rsid w:val="00D92F70"/>
    <w:rsid w:val="00D9418F"/>
    <w:rsid w:val="00D944FA"/>
    <w:rsid w:val="00D94753"/>
    <w:rsid w:val="00D96277"/>
    <w:rsid w:val="00DA0528"/>
    <w:rsid w:val="00DA1BE0"/>
    <w:rsid w:val="00DA1E7D"/>
    <w:rsid w:val="00DA3418"/>
    <w:rsid w:val="00DB0A6B"/>
    <w:rsid w:val="00DB41C3"/>
    <w:rsid w:val="00DB6E03"/>
    <w:rsid w:val="00DC05A7"/>
    <w:rsid w:val="00DC7533"/>
    <w:rsid w:val="00DD09D7"/>
    <w:rsid w:val="00DD4DC6"/>
    <w:rsid w:val="00DD6F1B"/>
    <w:rsid w:val="00DF066E"/>
    <w:rsid w:val="00DF0901"/>
    <w:rsid w:val="00DF1CFA"/>
    <w:rsid w:val="00DF4095"/>
    <w:rsid w:val="00DF43C3"/>
    <w:rsid w:val="00DF632B"/>
    <w:rsid w:val="00DF6E94"/>
    <w:rsid w:val="00E00B92"/>
    <w:rsid w:val="00E030FC"/>
    <w:rsid w:val="00E03D46"/>
    <w:rsid w:val="00E0406B"/>
    <w:rsid w:val="00E11DF9"/>
    <w:rsid w:val="00E12337"/>
    <w:rsid w:val="00E14A3A"/>
    <w:rsid w:val="00E14BD6"/>
    <w:rsid w:val="00E14F4C"/>
    <w:rsid w:val="00E1612C"/>
    <w:rsid w:val="00E16A81"/>
    <w:rsid w:val="00E16AA4"/>
    <w:rsid w:val="00E2082D"/>
    <w:rsid w:val="00E31D74"/>
    <w:rsid w:val="00E33982"/>
    <w:rsid w:val="00E34F0A"/>
    <w:rsid w:val="00E41E61"/>
    <w:rsid w:val="00E433FA"/>
    <w:rsid w:val="00E45476"/>
    <w:rsid w:val="00E46C46"/>
    <w:rsid w:val="00E47229"/>
    <w:rsid w:val="00E54CCD"/>
    <w:rsid w:val="00E54DBD"/>
    <w:rsid w:val="00E560BE"/>
    <w:rsid w:val="00E627CC"/>
    <w:rsid w:val="00E63251"/>
    <w:rsid w:val="00E65966"/>
    <w:rsid w:val="00E71CA8"/>
    <w:rsid w:val="00E748AA"/>
    <w:rsid w:val="00E76258"/>
    <w:rsid w:val="00E77317"/>
    <w:rsid w:val="00E807AF"/>
    <w:rsid w:val="00E83C32"/>
    <w:rsid w:val="00E84050"/>
    <w:rsid w:val="00E845EC"/>
    <w:rsid w:val="00E914CD"/>
    <w:rsid w:val="00E95BA4"/>
    <w:rsid w:val="00E95FFE"/>
    <w:rsid w:val="00EA2154"/>
    <w:rsid w:val="00EA2689"/>
    <w:rsid w:val="00EA3D0D"/>
    <w:rsid w:val="00EA4320"/>
    <w:rsid w:val="00EB2944"/>
    <w:rsid w:val="00EB60FC"/>
    <w:rsid w:val="00EB6183"/>
    <w:rsid w:val="00EC104F"/>
    <w:rsid w:val="00ED2ABE"/>
    <w:rsid w:val="00ED3334"/>
    <w:rsid w:val="00ED436F"/>
    <w:rsid w:val="00ED6257"/>
    <w:rsid w:val="00EE0602"/>
    <w:rsid w:val="00EE0FAD"/>
    <w:rsid w:val="00EE35C3"/>
    <w:rsid w:val="00EF2833"/>
    <w:rsid w:val="00EF3319"/>
    <w:rsid w:val="00EF3499"/>
    <w:rsid w:val="00EF634E"/>
    <w:rsid w:val="00EF6A63"/>
    <w:rsid w:val="00F0110D"/>
    <w:rsid w:val="00F03F3D"/>
    <w:rsid w:val="00F06866"/>
    <w:rsid w:val="00F07599"/>
    <w:rsid w:val="00F10134"/>
    <w:rsid w:val="00F1145C"/>
    <w:rsid w:val="00F11951"/>
    <w:rsid w:val="00F21EFB"/>
    <w:rsid w:val="00F22F1A"/>
    <w:rsid w:val="00F24968"/>
    <w:rsid w:val="00F251A6"/>
    <w:rsid w:val="00F3270C"/>
    <w:rsid w:val="00F35B61"/>
    <w:rsid w:val="00F4267F"/>
    <w:rsid w:val="00F516A5"/>
    <w:rsid w:val="00F56CE6"/>
    <w:rsid w:val="00F60058"/>
    <w:rsid w:val="00F638C0"/>
    <w:rsid w:val="00F638F5"/>
    <w:rsid w:val="00F64A1B"/>
    <w:rsid w:val="00F64B86"/>
    <w:rsid w:val="00F652F8"/>
    <w:rsid w:val="00F67559"/>
    <w:rsid w:val="00F712A8"/>
    <w:rsid w:val="00F71312"/>
    <w:rsid w:val="00F7205A"/>
    <w:rsid w:val="00F7263B"/>
    <w:rsid w:val="00F74628"/>
    <w:rsid w:val="00F77434"/>
    <w:rsid w:val="00F81FC8"/>
    <w:rsid w:val="00F831B7"/>
    <w:rsid w:val="00F8359F"/>
    <w:rsid w:val="00F84535"/>
    <w:rsid w:val="00F847C0"/>
    <w:rsid w:val="00F8623D"/>
    <w:rsid w:val="00F86D66"/>
    <w:rsid w:val="00F90DCC"/>
    <w:rsid w:val="00F92B5F"/>
    <w:rsid w:val="00F937C1"/>
    <w:rsid w:val="00F959E3"/>
    <w:rsid w:val="00F95B4E"/>
    <w:rsid w:val="00F96117"/>
    <w:rsid w:val="00F96166"/>
    <w:rsid w:val="00F96B8F"/>
    <w:rsid w:val="00F97206"/>
    <w:rsid w:val="00FA0212"/>
    <w:rsid w:val="00FA3A27"/>
    <w:rsid w:val="00FA447A"/>
    <w:rsid w:val="00FA6298"/>
    <w:rsid w:val="00FA7430"/>
    <w:rsid w:val="00FB1589"/>
    <w:rsid w:val="00FB2C62"/>
    <w:rsid w:val="00FB3425"/>
    <w:rsid w:val="00FB61D3"/>
    <w:rsid w:val="00FB7B6D"/>
    <w:rsid w:val="00FC4B14"/>
    <w:rsid w:val="00FD224C"/>
    <w:rsid w:val="00FD3E8E"/>
    <w:rsid w:val="00FD3F11"/>
    <w:rsid w:val="00FD47E4"/>
    <w:rsid w:val="00FE4F4F"/>
    <w:rsid w:val="00FE5712"/>
    <w:rsid w:val="00FE7621"/>
    <w:rsid w:val="00FF33EA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33374B"/>
    <w:rPr>
      <w:rFonts w:cs="Times New Roman"/>
      <w:color w:val="0000FF"/>
      <w:u w:val="single"/>
    </w:rPr>
  </w:style>
  <w:style w:type="paragraph" w:customStyle="1" w:styleId="21">
    <w:name w:val="Основной текст 21"/>
    <w:basedOn w:val="Normal"/>
    <w:uiPriority w:val="99"/>
    <w:rsid w:val="00EE35C3"/>
    <w:pPr>
      <w:ind w:firstLine="851"/>
    </w:pPr>
    <w:rPr>
      <w:rFonts w:eastAsia="Calibri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3565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5068</TotalTime>
  <Pages>3</Pages>
  <Words>852</Words>
  <Characters>4861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560</cp:revision>
  <cp:lastPrinted>2019-12-25T11:21:00Z</cp:lastPrinted>
  <dcterms:created xsi:type="dcterms:W3CDTF">2015-02-10T06:26:00Z</dcterms:created>
  <dcterms:modified xsi:type="dcterms:W3CDTF">2019-12-25T11:24:00Z</dcterms:modified>
</cp:coreProperties>
</file>