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4ECF" w:rsidRPr="00DA4ECF" w:rsidRDefault="00DA4ECF" w:rsidP="00DA4ECF">
      <w:pPr>
        <w:spacing w:after="0" w:line="240" w:lineRule="auto"/>
        <w:ind w:firstLine="709"/>
        <w:jc w:val="both"/>
        <w:rPr>
          <w:rFonts w:ascii="Times New Roman" w:hAnsi="Times New Roman" w:cs="Times New Roman"/>
          <w:b/>
          <w:i/>
          <w:sz w:val="24"/>
        </w:rPr>
      </w:pPr>
      <w:r>
        <w:rPr>
          <w:rFonts w:ascii="Times New Roman" w:hAnsi="Times New Roman" w:cs="Times New Roman"/>
          <w:b/>
          <w:i/>
          <w:sz w:val="24"/>
        </w:rPr>
        <w:t>О</w:t>
      </w:r>
      <w:r w:rsidRPr="00DA4ECF">
        <w:rPr>
          <w:rFonts w:ascii="Times New Roman" w:hAnsi="Times New Roman" w:cs="Times New Roman"/>
          <w:b/>
          <w:i/>
          <w:sz w:val="24"/>
        </w:rPr>
        <w:t>тсутстви</w:t>
      </w:r>
      <w:r>
        <w:rPr>
          <w:rFonts w:ascii="Times New Roman" w:hAnsi="Times New Roman" w:cs="Times New Roman"/>
          <w:b/>
          <w:i/>
          <w:sz w:val="24"/>
        </w:rPr>
        <w:t>е</w:t>
      </w:r>
      <w:r w:rsidRPr="00DA4ECF">
        <w:rPr>
          <w:rFonts w:ascii="Times New Roman" w:hAnsi="Times New Roman" w:cs="Times New Roman"/>
          <w:b/>
          <w:i/>
          <w:sz w:val="24"/>
        </w:rPr>
        <w:t xml:space="preserve"> в судебном постановлении указания на конкретные суммы, взысканные в пользу заявителя, не влияют на обоснованность принятого судом апелляционной инстанции решения, поскольку данным решением гарнизонного военного суда на руководителя федерального учреждения возложена обязанность выплатить денежное довольствие заявителю за конкретный промежуток времени в установленном соответствующими нормативными правовыми актами, регулирующими вопросы денежного довольствия военнослужащих, размере, расчет которого произведен уполномоченным на то органом. </w:t>
      </w:r>
    </w:p>
    <w:p w:rsidR="00DA4ECF" w:rsidRDefault="00DA4ECF" w:rsidP="0092538F">
      <w:pPr>
        <w:spacing w:after="0" w:line="240" w:lineRule="auto"/>
        <w:jc w:val="center"/>
        <w:rPr>
          <w:rFonts w:ascii="Times New Roman" w:hAnsi="Times New Roman" w:cs="Times New Roman"/>
          <w:sz w:val="28"/>
        </w:rPr>
      </w:pPr>
    </w:p>
    <w:p w:rsidR="0092538F" w:rsidRDefault="0092538F" w:rsidP="0092538F">
      <w:pPr>
        <w:spacing w:after="0" w:line="240" w:lineRule="auto"/>
        <w:jc w:val="center"/>
        <w:rPr>
          <w:rFonts w:ascii="Times New Roman" w:hAnsi="Times New Roman" w:cs="Times New Roman"/>
          <w:sz w:val="28"/>
        </w:rPr>
      </w:pPr>
      <w:r w:rsidRPr="0092538F">
        <w:rPr>
          <w:rFonts w:ascii="Times New Roman" w:hAnsi="Times New Roman" w:cs="Times New Roman"/>
          <w:sz w:val="28"/>
        </w:rPr>
        <w:t>ВЕРХОВНЫЙ СУД РОССИЙСКОЙ ФЕДЕРАЦИИ</w:t>
      </w:r>
    </w:p>
    <w:p w:rsidR="0092538F" w:rsidRDefault="0092538F" w:rsidP="0092538F">
      <w:pPr>
        <w:spacing w:after="0" w:line="240" w:lineRule="auto"/>
        <w:jc w:val="right"/>
        <w:rPr>
          <w:rFonts w:ascii="Times New Roman" w:hAnsi="Times New Roman" w:cs="Times New Roman"/>
          <w:sz w:val="28"/>
        </w:rPr>
      </w:pPr>
    </w:p>
    <w:p w:rsidR="0092538F" w:rsidRDefault="0092538F" w:rsidP="0092538F">
      <w:pPr>
        <w:spacing w:after="0" w:line="240" w:lineRule="auto"/>
        <w:jc w:val="right"/>
        <w:rPr>
          <w:rFonts w:ascii="Times New Roman" w:hAnsi="Times New Roman" w:cs="Times New Roman"/>
          <w:sz w:val="28"/>
        </w:rPr>
      </w:pPr>
      <w:r w:rsidRPr="0092538F">
        <w:rPr>
          <w:rFonts w:ascii="Times New Roman" w:hAnsi="Times New Roman" w:cs="Times New Roman"/>
          <w:sz w:val="28"/>
        </w:rPr>
        <w:t xml:space="preserve">№210-КГ15-7 </w:t>
      </w:r>
    </w:p>
    <w:p w:rsid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jc w:val="center"/>
        <w:rPr>
          <w:rFonts w:ascii="Times New Roman" w:hAnsi="Times New Roman" w:cs="Times New Roman"/>
          <w:sz w:val="28"/>
        </w:rPr>
      </w:pPr>
      <w:r w:rsidRPr="0092538F">
        <w:rPr>
          <w:rFonts w:ascii="Times New Roman" w:hAnsi="Times New Roman" w:cs="Times New Roman"/>
          <w:sz w:val="28"/>
        </w:rPr>
        <w:t>ОПРЕДЕЛЕНИЕ</w:t>
      </w:r>
    </w:p>
    <w:p w:rsid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jc w:val="both"/>
        <w:rPr>
          <w:rFonts w:ascii="Times New Roman" w:hAnsi="Times New Roman" w:cs="Times New Roman"/>
          <w:sz w:val="28"/>
        </w:rPr>
      </w:pPr>
      <w:r w:rsidRPr="0092538F">
        <w:rPr>
          <w:rFonts w:ascii="Times New Roman" w:hAnsi="Times New Roman" w:cs="Times New Roman"/>
          <w:sz w:val="28"/>
        </w:rPr>
        <w:t xml:space="preserve">г. Москва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Pr="0092538F">
        <w:rPr>
          <w:rFonts w:ascii="Times New Roman" w:hAnsi="Times New Roman" w:cs="Times New Roman"/>
          <w:sz w:val="28"/>
        </w:rPr>
        <w:t xml:space="preserve">22 сентября 2015 г. </w:t>
      </w:r>
    </w:p>
    <w:p w:rsid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Судья Верховного Суда Российской Федерации Крупно</w:t>
      </w:r>
      <w:r>
        <w:rPr>
          <w:rFonts w:ascii="Times New Roman" w:hAnsi="Times New Roman" w:cs="Times New Roman"/>
          <w:sz w:val="28"/>
        </w:rPr>
        <w:t>в</w:t>
      </w:r>
      <w:r w:rsidRPr="0092538F">
        <w:rPr>
          <w:rFonts w:ascii="Times New Roman" w:hAnsi="Times New Roman" w:cs="Times New Roman"/>
          <w:sz w:val="28"/>
        </w:rPr>
        <w:t xml:space="preserve"> И.В., изучив с материалами истребованного гражданского дела кассационную жалобу представителя федерального казенного учреждения «Единый расчетный центр Министерства обороны Российской Федерации» (далее - федеральное учреждение) Бирюковой О.В. на апелляционное определение Северного флотского военного суда от 17 апреля 2015 г. по заявлению бывшего военнослужащего войсковой части 69120 мичмана запаса Елисеева Андрея Михайловича об индексации присужденных</w:t>
      </w:r>
      <w:proofErr w:type="gramEnd"/>
      <w:r w:rsidRPr="0092538F">
        <w:rPr>
          <w:rFonts w:ascii="Times New Roman" w:hAnsi="Times New Roman" w:cs="Times New Roman"/>
          <w:sz w:val="28"/>
        </w:rPr>
        <w:t xml:space="preserve"> денежных сумм, </w:t>
      </w:r>
    </w:p>
    <w:p w:rsidR="0092538F" w:rsidRDefault="0092538F" w:rsidP="0092538F">
      <w:pPr>
        <w:spacing w:after="0" w:line="240" w:lineRule="auto"/>
        <w:jc w:val="center"/>
        <w:rPr>
          <w:rFonts w:ascii="Times New Roman" w:hAnsi="Times New Roman" w:cs="Times New Roman"/>
          <w:sz w:val="28"/>
        </w:rPr>
      </w:pPr>
    </w:p>
    <w:p w:rsidR="0092538F" w:rsidRDefault="0092538F" w:rsidP="0092538F">
      <w:pPr>
        <w:spacing w:after="0" w:line="240" w:lineRule="auto"/>
        <w:jc w:val="center"/>
        <w:rPr>
          <w:rFonts w:ascii="Times New Roman" w:hAnsi="Times New Roman" w:cs="Times New Roman"/>
          <w:sz w:val="28"/>
        </w:rPr>
      </w:pPr>
      <w:r w:rsidRPr="0092538F">
        <w:rPr>
          <w:rFonts w:ascii="Times New Roman" w:hAnsi="Times New Roman" w:cs="Times New Roman"/>
          <w:sz w:val="28"/>
        </w:rPr>
        <w:t xml:space="preserve">установил: </w:t>
      </w:r>
    </w:p>
    <w:p w:rsid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апелляционным определением Северного флотского военного суда от 17 апреля 2015 г. отменено определение Северодвинского гарнизонного военного суда от 5 марта 2015 г. об отказе в удовлетворении заявления Елисеева А.М. об индексации присужденных по решению суда денежных сумм.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Судом апелляционной инстанции разрешен вопрос по существу: в пользу заявителя с федерального учреждения взыскано 8 365 рублей 13 копеек.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Определением судьи Северного флотского военного суда от 15 июня 2015 г. в передаче кассационной жалобы представителя должностного лица для рассмотрения в судебном заседании президиума флотского военного суда отказано.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В кассационной жалобе представитель федерального учреждения Бирюкова О.В., утверждая о том, что суд может произвести индексацию лишь взысканных конкретных денежных сумм, чего не было по настоящему делу, просит апелляционное определение отменить, оставив в силе определение гарнизонного военного суда.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lastRenderedPageBreak/>
        <w:t>По запросу судьи Верховного Суда Российской Федерации от 10 августа 2015 г. дело истребовано в Верховный Суд Российской Федерации.</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Изучив </w:t>
      </w:r>
      <w:proofErr w:type="gramStart"/>
      <w:r w:rsidRPr="0092538F">
        <w:rPr>
          <w:rFonts w:ascii="Times New Roman" w:hAnsi="Times New Roman" w:cs="Times New Roman"/>
          <w:sz w:val="28"/>
        </w:rPr>
        <w:t>материалы гражданского дела и проверив</w:t>
      </w:r>
      <w:proofErr w:type="gramEnd"/>
      <w:r w:rsidRPr="0092538F">
        <w:rPr>
          <w:rFonts w:ascii="Times New Roman" w:hAnsi="Times New Roman" w:cs="Times New Roman"/>
          <w:sz w:val="28"/>
        </w:rPr>
        <w:t xml:space="preserve"> доводы жалобы, прихожу к выводу об отсутствии оснований для ее передачи для рассмотрения в судебном заседании суда кассационной инстанции.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Согласно ст.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дела и без устранения которых невозможны </w:t>
      </w:r>
      <w:r>
        <w:rPr>
          <w:rFonts w:ascii="Times New Roman" w:hAnsi="Times New Roman" w:cs="Times New Roman"/>
          <w:sz w:val="28"/>
        </w:rPr>
        <w:t>восстановление и за</w:t>
      </w:r>
      <w:r w:rsidRPr="0092538F">
        <w:rPr>
          <w:rFonts w:ascii="Times New Roman" w:hAnsi="Times New Roman" w:cs="Times New Roman"/>
          <w:sz w:val="28"/>
        </w:rPr>
        <w:t>щита нарушенных прав, свобод и зак</w:t>
      </w:r>
      <w:r>
        <w:rPr>
          <w:rFonts w:ascii="Times New Roman" w:hAnsi="Times New Roman" w:cs="Times New Roman"/>
          <w:sz w:val="28"/>
        </w:rPr>
        <w:t>онных интересов, а также защита охра</w:t>
      </w:r>
      <w:r w:rsidRPr="0092538F">
        <w:rPr>
          <w:rFonts w:ascii="Times New Roman" w:hAnsi="Times New Roman" w:cs="Times New Roman"/>
          <w:sz w:val="28"/>
        </w:rPr>
        <w:t xml:space="preserve">няемых законом публичных интересов. Таких нарушений судом апелляционной инстанции не допущено.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Судебное разбирательство в суде апелляционной инстанции проведено всесторонне, полно и объективно с выяснением всех имеющих значение для дела обстоятельств, установленных на основании исследованных в судебном заседании доказательств, которым в апелляционном определении дана надлежащая правовая оценка.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Определение суда второй инстанции соответствует положениям статьи 329 ГПК РФ. </w:t>
      </w: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Из материалов гражданского дела следует, что решением Северодвинского гарнизонного военного суда от 9 апреля 2014 г., вступившим в законную силу 11 июня 2014 г., на командующего войсками Западного военного округа возложена обязанность изменить дату исключения Елисеева А.М. из списков личного состава воинской части с 6 февраля на 17 марта 2014 г., а на руководителя федерального учреждения - выплатить денежное довольствие</w:t>
      </w:r>
      <w:proofErr w:type="gramEnd"/>
      <w:r w:rsidRPr="0092538F">
        <w:rPr>
          <w:rFonts w:ascii="Times New Roman" w:hAnsi="Times New Roman" w:cs="Times New Roman"/>
          <w:sz w:val="28"/>
        </w:rPr>
        <w:t xml:space="preserve"> </w:t>
      </w:r>
      <w:proofErr w:type="gramStart"/>
      <w:r w:rsidRPr="0092538F">
        <w:rPr>
          <w:rFonts w:ascii="Times New Roman" w:hAnsi="Times New Roman" w:cs="Times New Roman"/>
          <w:sz w:val="28"/>
        </w:rPr>
        <w:t>за указанный период, как военнослужащему, находящемуся в распоряжении, а также произвести перерасчет денежного довольствия заявителя за период с 5 сентября по 31 октября 2013 г. с учетом установления ему ежемесячных надбавок: за особые условия службы в размере 70%, за работу со сведениями, составляющими государственную тайну в размере 20%, за классную квалификацию в размере 5%, а также премию за добросовестное и</w:t>
      </w:r>
      <w:proofErr w:type="gramEnd"/>
      <w:r w:rsidRPr="0092538F">
        <w:rPr>
          <w:rFonts w:ascii="Times New Roman" w:hAnsi="Times New Roman" w:cs="Times New Roman"/>
          <w:sz w:val="28"/>
        </w:rPr>
        <w:t xml:space="preserve"> эффективное исполнение обязанностей.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Копия решения гарнизонного военного суда от 9 апреля 2014 г. направлена руководителю федерального учреждения 10 апреля 2014 г., а копия апелляционного определения, которым решение оставлено в силе, поступила в федеральное казенное учреждение «Единый расчетный центр Министерст</w:t>
      </w:r>
      <w:r>
        <w:rPr>
          <w:rFonts w:ascii="Times New Roman" w:hAnsi="Times New Roman" w:cs="Times New Roman"/>
          <w:sz w:val="28"/>
        </w:rPr>
        <w:t>в</w:t>
      </w:r>
      <w:r w:rsidRPr="0092538F">
        <w:rPr>
          <w:rFonts w:ascii="Times New Roman" w:hAnsi="Times New Roman" w:cs="Times New Roman"/>
          <w:sz w:val="28"/>
        </w:rPr>
        <w:t xml:space="preserve">а обороны Российской Федерации» 30 июня 2014 г. </w:t>
      </w: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 xml:space="preserve">В соответствии с </w:t>
      </w:r>
      <w:proofErr w:type="spellStart"/>
      <w:r w:rsidRPr="0092538F">
        <w:rPr>
          <w:rFonts w:ascii="Times New Roman" w:hAnsi="Times New Roman" w:cs="Times New Roman"/>
          <w:sz w:val="28"/>
        </w:rPr>
        <w:t>чч</w:t>
      </w:r>
      <w:proofErr w:type="spellEnd"/>
      <w:r w:rsidRPr="0092538F">
        <w:rPr>
          <w:rFonts w:ascii="Times New Roman" w:hAnsi="Times New Roman" w:cs="Times New Roman"/>
          <w:sz w:val="28"/>
        </w:rPr>
        <w:t xml:space="preserve">. 2 и 3 ст. 258 ГПК РФ решение суда направляется для устранения допущенного нарушения закона руководителю органа </w:t>
      </w:r>
      <w:r>
        <w:rPr>
          <w:rFonts w:ascii="Times New Roman" w:hAnsi="Times New Roman" w:cs="Times New Roman"/>
          <w:sz w:val="28"/>
        </w:rPr>
        <w:t>госу</w:t>
      </w:r>
      <w:r w:rsidRPr="0092538F">
        <w:rPr>
          <w:rFonts w:ascii="Times New Roman" w:hAnsi="Times New Roman" w:cs="Times New Roman"/>
          <w:sz w:val="28"/>
        </w:rPr>
        <w:t>дарственной власти, должностному лицу, решения, действия (бездействие) которых были оспорены, в течение трех дней со дня вступления решения суда в законную силу, а о его исполнении дол</w:t>
      </w:r>
      <w:r>
        <w:rPr>
          <w:rFonts w:ascii="Times New Roman" w:hAnsi="Times New Roman" w:cs="Times New Roman"/>
          <w:sz w:val="28"/>
        </w:rPr>
        <w:t xml:space="preserve">жно быть </w:t>
      </w:r>
      <w:r>
        <w:rPr>
          <w:rFonts w:ascii="Times New Roman" w:hAnsi="Times New Roman" w:cs="Times New Roman"/>
          <w:sz w:val="28"/>
        </w:rPr>
        <w:lastRenderedPageBreak/>
        <w:t>сообщено в суд и граж</w:t>
      </w:r>
      <w:r w:rsidRPr="0092538F">
        <w:rPr>
          <w:rFonts w:ascii="Times New Roman" w:hAnsi="Times New Roman" w:cs="Times New Roman"/>
          <w:sz w:val="28"/>
        </w:rPr>
        <w:t>данину не позднее чем в течение месяца</w:t>
      </w:r>
      <w:proofErr w:type="gramEnd"/>
      <w:r w:rsidRPr="0092538F">
        <w:rPr>
          <w:rFonts w:ascii="Times New Roman" w:hAnsi="Times New Roman" w:cs="Times New Roman"/>
          <w:sz w:val="28"/>
        </w:rPr>
        <w:t xml:space="preserve"> со дня получения решения.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Следовательно, решение суда подлежало исполнению до 30 июля 2014 г. Однако денежные средства в размере 92945 рублей 86 копеек в порядке исполнения названного решения были перечислены заявителю лишь 25 декабря 2014 г., то есть с задержкой почти в пять месяцев. Каких-либо препятствий к своевременному исполнению решения суда о взыскании недополученного денежного довольствия в пользу заявителя из материалов дела, равно как и из поданной представителем должностного лица кассационной жалобы, не усматривается.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Согласно </w:t>
      </w:r>
      <w:proofErr w:type="gramStart"/>
      <w:r w:rsidRPr="0092538F">
        <w:rPr>
          <w:rFonts w:ascii="Times New Roman" w:hAnsi="Times New Roman" w:cs="Times New Roman"/>
          <w:sz w:val="28"/>
        </w:rPr>
        <w:t>ч</w:t>
      </w:r>
      <w:proofErr w:type="gramEnd"/>
      <w:r w:rsidRPr="0092538F">
        <w:rPr>
          <w:rFonts w:ascii="Times New Roman" w:hAnsi="Times New Roman" w:cs="Times New Roman"/>
          <w:sz w:val="28"/>
        </w:rPr>
        <w:t xml:space="preserve">. 1 ст. 208 ГПК РФ по заявлению взыскателя или должника суд, рассмотревший дело, может произвести индексацию взысканных судом денежных сумм на день исполнения решения суда.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При таких обстоятельствах суд апелляционной инстанции пришел к обоснованному выводу о необходимости </w:t>
      </w:r>
      <w:proofErr w:type="gramStart"/>
      <w:r w:rsidRPr="0092538F">
        <w:rPr>
          <w:rFonts w:ascii="Times New Roman" w:hAnsi="Times New Roman" w:cs="Times New Roman"/>
          <w:sz w:val="28"/>
        </w:rPr>
        <w:t>индексации</w:t>
      </w:r>
      <w:proofErr w:type="gramEnd"/>
      <w:r w:rsidRPr="0092538F">
        <w:rPr>
          <w:rFonts w:ascii="Times New Roman" w:hAnsi="Times New Roman" w:cs="Times New Roman"/>
          <w:sz w:val="28"/>
        </w:rPr>
        <w:t xml:space="preserve"> полученной по решению суда суммы денежных средств заяви</w:t>
      </w:r>
      <w:r>
        <w:rPr>
          <w:rFonts w:ascii="Times New Roman" w:hAnsi="Times New Roman" w:cs="Times New Roman"/>
          <w:sz w:val="28"/>
        </w:rPr>
        <w:t>теля с учетом действующего зако</w:t>
      </w:r>
      <w:r w:rsidRPr="0092538F">
        <w:rPr>
          <w:rFonts w:ascii="Times New Roman" w:hAnsi="Times New Roman" w:cs="Times New Roman"/>
          <w:sz w:val="28"/>
        </w:rPr>
        <w:t xml:space="preserve">нодательства об индексе потребительских цен. </w:t>
      </w: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Утверждение в жалобе об отсутствии в судебном постановлении суда от 9 апреля 2014 г. указания на конкретные суммы, взысканные в пользу заявителя, не влияют на обоснованность принятого судом апелляционной инстанции решения, поскольку данным решением гарнизонного военного суда на руководителя федерального учреждения возложена обязанность выплатить денежное довольствие заявителю за конкретный промежуток времени в установленном соответствующими нормативными правовыми актами, регулирующими вопросы денежного</w:t>
      </w:r>
      <w:proofErr w:type="gramEnd"/>
      <w:r w:rsidRPr="0092538F">
        <w:rPr>
          <w:rFonts w:ascii="Times New Roman" w:hAnsi="Times New Roman" w:cs="Times New Roman"/>
          <w:sz w:val="28"/>
        </w:rPr>
        <w:t xml:space="preserve"> довольствия военнослужащих, размере, расчет которого произведен уполномоченным на то органом.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Другие доводы жалобы, направленные на переоценку приведенных в обжалуемом постановлении правовых норм, противоречат представленным материалам и не могут являться основанием для отмены правильного по существу судебного постановления в кассационном порядке.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Существенных нарушений норм процессуального права по делу флотским военным судом не допущено. </w:t>
      </w: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 xml:space="preserve">С учетом изложенного оснований для удовлетворения кассационной жалобы по приведенным в ней доводам не имеется. </w:t>
      </w:r>
      <w:proofErr w:type="gramEnd"/>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Руководствуясь п. 1 ч. 2 ст. 381, ст. 383 ГПК РФ, </w:t>
      </w:r>
    </w:p>
    <w:p w:rsidR="0092538F" w:rsidRDefault="0092538F" w:rsidP="0092538F">
      <w:pPr>
        <w:spacing w:after="0" w:line="240" w:lineRule="auto"/>
        <w:jc w:val="center"/>
        <w:rPr>
          <w:rFonts w:ascii="Times New Roman" w:hAnsi="Times New Roman" w:cs="Times New Roman"/>
          <w:sz w:val="28"/>
        </w:rPr>
      </w:pPr>
    </w:p>
    <w:p w:rsidR="0092538F" w:rsidRDefault="0092538F" w:rsidP="0092538F">
      <w:pPr>
        <w:spacing w:after="0" w:line="240" w:lineRule="auto"/>
        <w:jc w:val="center"/>
        <w:rPr>
          <w:rFonts w:ascii="Times New Roman" w:hAnsi="Times New Roman" w:cs="Times New Roman"/>
          <w:sz w:val="28"/>
        </w:rPr>
      </w:pPr>
      <w:r w:rsidRPr="0092538F">
        <w:rPr>
          <w:rFonts w:ascii="Times New Roman" w:hAnsi="Times New Roman" w:cs="Times New Roman"/>
          <w:sz w:val="28"/>
        </w:rPr>
        <w:t xml:space="preserve">определил: </w:t>
      </w:r>
    </w:p>
    <w:p w:rsidR="0092538F" w:rsidRDefault="0092538F" w:rsidP="0092538F">
      <w:pPr>
        <w:spacing w:after="0" w:line="240" w:lineRule="auto"/>
        <w:jc w:val="center"/>
        <w:rPr>
          <w:rFonts w:ascii="Times New Roman" w:hAnsi="Times New Roman" w:cs="Times New Roman"/>
          <w:sz w:val="28"/>
        </w:rPr>
      </w:pPr>
    </w:p>
    <w:p w:rsidR="0092538F" w:rsidRDefault="0092538F" w:rsidP="00AB1861">
      <w:pPr>
        <w:spacing w:after="0" w:line="240" w:lineRule="auto"/>
        <w:ind w:firstLine="708"/>
        <w:jc w:val="both"/>
        <w:rPr>
          <w:rFonts w:ascii="Times New Roman" w:hAnsi="Times New Roman" w:cs="Times New Roman"/>
          <w:sz w:val="28"/>
        </w:rPr>
      </w:pPr>
      <w:r w:rsidRPr="0092538F">
        <w:rPr>
          <w:rFonts w:ascii="Times New Roman" w:hAnsi="Times New Roman" w:cs="Times New Roman"/>
          <w:sz w:val="28"/>
        </w:rPr>
        <w:t>в передаче кассационной жалобы представителя федерального казенного учреждения «Единый расчетный центр Министерства обороны Российской Федерации» - Бирюковой О.В. на апелляционное определение Северного флотского военного суда от 17 апреля 2015 г. для рассмотрения в судебном заседании суда кассационной инстанции отказать.</w:t>
      </w:r>
    </w:p>
    <w:p w:rsidR="0092538F" w:rsidRP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jc w:val="both"/>
        <w:rPr>
          <w:rFonts w:ascii="Times New Roman" w:hAnsi="Times New Roman" w:cs="Times New Roman"/>
          <w:sz w:val="28"/>
        </w:rPr>
      </w:pPr>
      <w:r w:rsidRPr="0092538F">
        <w:rPr>
          <w:rFonts w:ascii="Times New Roman" w:hAnsi="Times New Roman" w:cs="Times New Roman"/>
          <w:sz w:val="28"/>
        </w:rPr>
        <w:lastRenderedPageBreak/>
        <w:t xml:space="preserve">Судья Верховного Суда _ </w:t>
      </w:r>
    </w:p>
    <w:p w:rsidR="001956C5" w:rsidRPr="0092538F" w:rsidRDefault="0092538F" w:rsidP="0092538F">
      <w:pPr>
        <w:spacing w:after="0" w:line="240" w:lineRule="auto"/>
        <w:jc w:val="both"/>
        <w:rPr>
          <w:rFonts w:ascii="Times New Roman" w:hAnsi="Times New Roman" w:cs="Times New Roman"/>
          <w:sz w:val="28"/>
        </w:rPr>
      </w:pPr>
      <w:r w:rsidRPr="0092538F">
        <w:rPr>
          <w:rFonts w:ascii="Times New Roman" w:hAnsi="Times New Roman" w:cs="Times New Roman"/>
          <w:sz w:val="28"/>
        </w:rPr>
        <w:t xml:space="preserve">Российской Федерации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И.В. Крупнов</w:t>
      </w:r>
    </w:p>
    <w:sectPr w:rsidR="001956C5" w:rsidRPr="0092538F" w:rsidSect="0092538F">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538F" w:rsidRDefault="0092538F" w:rsidP="0092538F">
      <w:pPr>
        <w:spacing w:after="0" w:line="240" w:lineRule="auto"/>
      </w:pPr>
      <w:r>
        <w:separator/>
      </w:r>
    </w:p>
  </w:endnote>
  <w:endnote w:type="continuationSeparator" w:id="1">
    <w:p w:rsidR="0092538F" w:rsidRDefault="0092538F" w:rsidP="009253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538F" w:rsidRDefault="0092538F" w:rsidP="0092538F">
      <w:pPr>
        <w:spacing w:after="0" w:line="240" w:lineRule="auto"/>
      </w:pPr>
      <w:r>
        <w:separator/>
      </w:r>
    </w:p>
  </w:footnote>
  <w:footnote w:type="continuationSeparator" w:id="1">
    <w:p w:rsidR="0092538F" w:rsidRDefault="0092538F" w:rsidP="0092538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317511"/>
      <w:docPartObj>
        <w:docPartGallery w:val="Page Numbers (Top of Page)"/>
        <w:docPartUnique/>
      </w:docPartObj>
    </w:sdtPr>
    <w:sdtContent>
      <w:p w:rsidR="0092538F" w:rsidRDefault="00A13D2C">
        <w:pPr>
          <w:pStyle w:val="a3"/>
          <w:jc w:val="center"/>
        </w:pPr>
        <w:fldSimple w:instr=" PAGE   \* MERGEFORMAT ">
          <w:r w:rsidR="00AB1861">
            <w:rPr>
              <w:noProof/>
            </w:rPr>
            <w:t>3</w:t>
          </w:r>
        </w:fldSimple>
      </w:p>
    </w:sdtContent>
  </w:sdt>
  <w:p w:rsidR="0092538F" w:rsidRDefault="0092538F">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4097"/>
  </w:hdrShapeDefaults>
  <w:footnotePr>
    <w:footnote w:id="0"/>
    <w:footnote w:id="1"/>
  </w:footnotePr>
  <w:endnotePr>
    <w:endnote w:id="0"/>
    <w:endnote w:id="1"/>
  </w:endnotePr>
  <w:compat/>
  <w:rsids>
    <w:rsidRoot w:val="0092538F"/>
    <w:rsid w:val="001956C5"/>
    <w:rsid w:val="0092538F"/>
    <w:rsid w:val="00A13D2C"/>
    <w:rsid w:val="00AB1861"/>
    <w:rsid w:val="00DA4EC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56C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538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2538F"/>
  </w:style>
  <w:style w:type="paragraph" w:styleId="a5">
    <w:name w:val="footer"/>
    <w:basedOn w:val="a"/>
    <w:link w:val="a6"/>
    <w:uiPriority w:val="99"/>
    <w:semiHidden/>
    <w:unhideWhenUsed/>
    <w:rsid w:val="0092538F"/>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92538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1096</Words>
  <Characters>6248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2016-05-19T13:20:00Z</dcterms:created>
  <dcterms:modified xsi:type="dcterms:W3CDTF">2016-11-07T14:37:00Z</dcterms:modified>
</cp:coreProperties>
</file>