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3407" w:rsidRPr="00CD3407" w:rsidRDefault="00CD3407" w:rsidP="00CD3407">
      <w:pPr>
        <w:pStyle w:val="ConsPlusTitlePage"/>
        <w:ind w:firstLine="709"/>
        <w:jc w:val="both"/>
        <w:rPr>
          <w:rFonts w:ascii="Times New Roman" w:hAnsi="Times New Roman" w:cs="Times New Roman"/>
          <w:b/>
          <w:i/>
          <w:sz w:val="28"/>
          <w:szCs w:val="28"/>
        </w:rPr>
      </w:pPr>
      <w:r>
        <w:rPr>
          <w:rFonts w:ascii="Times New Roman" w:hAnsi="Times New Roman" w:cs="Times New Roman"/>
          <w:b/>
          <w:i/>
          <w:sz w:val="28"/>
          <w:szCs w:val="28"/>
        </w:rPr>
        <w:t>О</w:t>
      </w:r>
      <w:r w:rsidRPr="00CD3407">
        <w:rPr>
          <w:rFonts w:ascii="Times New Roman" w:hAnsi="Times New Roman" w:cs="Times New Roman"/>
          <w:b/>
          <w:i/>
          <w:sz w:val="28"/>
          <w:szCs w:val="28"/>
        </w:rPr>
        <w:t>бязанности командира мотострелкового отделения непосредственно связаны с руководством отделением, а не с эксплуатацией и боевым применением боевой (специальной) техники.</w:t>
      </w:r>
    </w:p>
    <w:p w:rsidR="00CD3407" w:rsidRPr="00CD3407" w:rsidRDefault="00CD3407">
      <w:pPr>
        <w:pStyle w:val="ConsPlusNormal"/>
        <w:ind w:firstLine="540"/>
        <w:jc w:val="both"/>
        <w:rPr>
          <w:rFonts w:ascii="Times New Roman" w:hAnsi="Times New Roman" w:cs="Times New Roman"/>
          <w:sz w:val="28"/>
          <w:szCs w:val="28"/>
        </w:rPr>
      </w:pPr>
    </w:p>
    <w:p w:rsidR="00CD3407" w:rsidRDefault="00CD3407">
      <w:pPr>
        <w:pStyle w:val="ConsPlusTitle"/>
        <w:jc w:val="center"/>
        <w:rPr>
          <w:rFonts w:ascii="Times New Roman" w:hAnsi="Times New Roman" w:cs="Times New Roman"/>
          <w:sz w:val="28"/>
          <w:szCs w:val="28"/>
        </w:rPr>
      </w:pPr>
    </w:p>
    <w:p w:rsidR="00CD3407" w:rsidRPr="00CD3407" w:rsidRDefault="00CD3407">
      <w:pPr>
        <w:pStyle w:val="ConsPlusTitle"/>
        <w:jc w:val="center"/>
        <w:rPr>
          <w:rFonts w:ascii="Times New Roman" w:hAnsi="Times New Roman" w:cs="Times New Roman"/>
          <w:sz w:val="28"/>
          <w:szCs w:val="28"/>
        </w:rPr>
      </w:pPr>
      <w:r w:rsidRPr="00CD3407">
        <w:rPr>
          <w:rFonts w:ascii="Times New Roman" w:hAnsi="Times New Roman" w:cs="Times New Roman"/>
          <w:sz w:val="28"/>
          <w:szCs w:val="28"/>
        </w:rPr>
        <w:t>ВЕРХОВНЫЙ СУД РОССИЙСКОЙ ФЕДЕРАЦИИ</w:t>
      </w:r>
    </w:p>
    <w:p w:rsidR="00CD3407" w:rsidRPr="00CD3407" w:rsidRDefault="00CD3407">
      <w:pPr>
        <w:pStyle w:val="ConsPlusTitle"/>
        <w:jc w:val="center"/>
        <w:rPr>
          <w:rFonts w:ascii="Times New Roman" w:hAnsi="Times New Roman" w:cs="Times New Roman"/>
          <w:sz w:val="28"/>
          <w:szCs w:val="28"/>
        </w:rPr>
      </w:pPr>
    </w:p>
    <w:p w:rsidR="00CD3407" w:rsidRPr="00CD3407" w:rsidRDefault="00CD3407">
      <w:pPr>
        <w:pStyle w:val="ConsPlusTitle"/>
        <w:jc w:val="center"/>
        <w:rPr>
          <w:rFonts w:ascii="Times New Roman" w:hAnsi="Times New Roman" w:cs="Times New Roman"/>
          <w:sz w:val="28"/>
          <w:szCs w:val="28"/>
        </w:rPr>
      </w:pPr>
      <w:r w:rsidRPr="00CD3407">
        <w:rPr>
          <w:rFonts w:ascii="Times New Roman" w:hAnsi="Times New Roman" w:cs="Times New Roman"/>
          <w:sz w:val="28"/>
          <w:szCs w:val="28"/>
        </w:rPr>
        <w:t>КАССАЦИОННОЕ ОПРЕДЕЛЕНИЕ</w:t>
      </w:r>
    </w:p>
    <w:p w:rsidR="00CD3407" w:rsidRPr="00CD3407" w:rsidRDefault="00CD3407">
      <w:pPr>
        <w:pStyle w:val="ConsPlusTitle"/>
        <w:jc w:val="center"/>
        <w:rPr>
          <w:rFonts w:ascii="Times New Roman" w:hAnsi="Times New Roman" w:cs="Times New Roman"/>
          <w:sz w:val="28"/>
          <w:szCs w:val="28"/>
        </w:rPr>
      </w:pPr>
      <w:r w:rsidRPr="00CD3407">
        <w:rPr>
          <w:rFonts w:ascii="Times New Roman" w:hAnsi="Times New Roman" w:cs="Times New Roman"/>
          <w:sz w:val="28"/>
          <w:szCs w:val="28"/>
        </w:rPr>
        <w:t>от 16 июня 2015 г. N 205-КГ15-11</w:t>
      </w:r>
    </w:p>
    <w:p w:rsidR="00CD3407" w:rsidRPr="00CD3407" w:rsidRDefault="00CD3407">
      <w:pPr>
        <w:pStyle w:val="ConsPlusNormal"/>
        <w:ind w:firstLine="540"/>
        <w:jc w:val="both"/>
        <w:rPr>
          <w:rFonts w:ascii="Times New Roman" w:hAnsi="Times New Roman" w:cs="Times New Roman"/>
          <w:sz w:val="28"/>
          <w:szCs w:val="28"/>
        </w:rPr>
      </w:pPr>
    </w:p>
    <w:p w:rsidR="00CD3407" w:rsidRPr="00CD3407" w:rsidRDefault="00CD3407">
      <w:pPr>
        <w:pStyle w:val="ConsPlusNormal"/>
        <w:ind w:firstLine="540"/>
        <w:jc w:val="both"/>
        <w:rPr>
          <w:rFonts w:ascii="Times New Roman" w:hAnsi="Times New Roman" w:cs="Times New Roman"/>
          <w:sz w:val="28"/>
          <w:szCs w:val="28"/>
        </w:rPr>
      </w:pPr>
      <w:r w:rsidRPr="00CD3407">
        <w:rPr>
          <w:rFonts w:ascii="Times New Roman" w:hAnsi="Times New Roman" w:cs="Times New Roman"/>
          <w:sz w:val="28"/>
          <w:szCs w:val="28"/>
        </w:rPr>
        <w:t>Судебная коллегия по делам военнослужащих Верховного Суда Российской Федерации в составе:</w:t>
      </w:r>
    </w:p>
    <w:p w:rsidR="00CD3407" w:rsidRPr="00CD3407" w:rsidRDefault="00CD3407">
      <w:pPr>
        <w:pStyle w:val="ConsPlusNormal"/>
        <w:ind w:firstLine="540"/>
        <w:jc w:val="both"/>
        <w:rPr>
          <w:rFonts w:ascii="Times New Roman" w:hAnsi="Times New Roman" w:cs="Times New Roman"/>
          <w:sz w:val="28"/>
          <w:szCs w:val="28"/>
        </w:rPr>
      </w:pPr>
      <w:r w:rsidRPr="00CD3407">
        <w:rPr>
          <w:rFonts w:ascii="Times New Roman" w:hAnsi="Times New Roman" w:cs="Times New Roman"/>
          <w:sz w:val="28"/>
          <w:szCs w:val="28"/>
        </w:rPr>
        <w:t>председательствующего Воронова А.В.</w:t>
      </w:r>
    </w:p>
    <w:p w:rsidR="00CD3407" w:rsidRPr="00CD3407" w:rsidRDefault="00CD3407">
      <w:pPr>
        <w:pStyle w:val="ConsPlusNormal"/>
        <w:ind w:firstLine="540"/>
        <w:jc w:val="both"/>
        <w:rPr>
          <w:rFonts w:ascii="Times New Roman" w:hAnsi="Times New Roman" w:cs="Times New Roman"/>
          <w:sz w:val="28"/>
          <w:szCs w:val="28"/>
        </w:rPr>
      </w:pPr>
      <w:r w:rsidRPr="00CD3407">
        <w:rPr>
          <w:rFonts w:ascii="Times New Roman" w:hAnsi="Times New Roman" w:cs="Times New Roman"/>
          <w:sz w:val="28"/>
          <w:szCs w:val="28"/>
        </w:rPr>
        <w:t xml:space="preserve">судей </w:t>
      </w:r>
      <w:proofErr w:type="spellStart"/>
      <w:r w:rsidRPr="00CD3407">
        <w:rPr>
          <w:rFonts w:ascii="Times New Roman" w:hAnsi="Times New Roman" w:cs="Times New Roman"/>
          <w:sz w:val="28"/>
          <w:szCs w:val="28"/>
        </w:rPr>
        <w:t>Сокерина</w:t>
      </w:r>
      <w:proofErr w:type="spellEnd"/>
      <w:r w:rsidRPr="00CD3407">
        <w:rPr>
          <w:rFonts w:ascii="Times New Roman" w:hAnsi="Times New Roman" w:cs="Times New Roman"/>
          <w:sz w:val="28"/>
          <w:szCs w:val="28"/>
        </w:rPr>
        <w:t xml:space="preserve"> С.Г., </w:t>
      </w:r>
      <w:proofErr w:type="spellStart"/>
      <w:r w:rsidRPr="00CD3407">
        <w:rPr>
          <w:rFonts w:ascii="Times New Roman" w:hAnsi="Times New Roman" w:cs="Times New Roman"/>
          <w:sz w:val="28"/>
          <w:szCs w:val="28"/>
        </w:rPr>
        <w:t>Замашнюка</w:t>
      </w:r>
      <w:proofErr w:type="spellEnd"/>
      <w:r w:rsidRPr="00CD3407">
        <w:rPr>
          <w:rFonts w:ascii="Times New Roman" w:hAnsi="Times New Roman" w:cs="Times New Roman"/>
          <w:sz w:val="28"/>
          <w:szCs w:val="28"/>
        </w:rPr>
        <w:t xml:space="preserve"> А.Н.</w:t>
      </w:r>
    </w:p>
    <w:p w:rsidR="00CD3407" w:rsidRPr="00CD3407" w:rsidRDefault="00CD3407">
      <w:pPr>
        <w:pStyle w:val="ConsPlusNormal"/>
        <w:ind w:firstLine="540"/>
        <w:jc w:val="both"/>
        <w:rPr>
          <w:rFonts w:ascii="Times New Roman" w:hAnsi="Times New Roman" w:cs="Times New Roman"/>
          <w:sz w:val="28"/>
          <w:szCs w:val="28"/>
        </w:rPr>
      </w:pPr>
      <w:proofErr w:type="gramStart"/>
      <w:r w:rsidRPr="00CD3407">
        <w:rPr>
          <w:rFonts w:ascii="Times New Roman" w:hAnsi="Times New Roman" w:cs="Times New Roman"/>
          <w:sz w:val="28"/>
          <w:szCs w:val="28"/>
        </w:rPr>
        <w:t xml:space="preserve">при секретаре </w:t>
      </w:r>
      <w:proofErr w:type="spellStart"/>
      <w:r w:rsidRPr="00CD3407">
        <w:rPr>
          <w:rFonts w:ascii="Times New Roman" w:hAnsi="Times New Roman" w:cs="Times New Roman"/>
          <w:sz w:val="28"/>
          <w:szCs w:val="28"/>
        </w:rPr>
        <w:t>Замолоцких</w:t>
      </w:r>
      <w:proofErr w:type="spellEnd"/>
      <w:r w:rsidRPr="00CD3407">
        <w:rPr>
          <w:rFonts w:ascii="Times New Roman" w:hAnsi="Times New Roman" w:cs="Times New Roman"/>
          <w:sz w:val="28"/>
          <w:szCs w:val="28"/>
        </w:rPr>
        <w:t xml:space="preserve"> В.А. рассмотрела в открытом судебном заседании гражданское дело по кассационной жалобе представителя по доверенности командующего войсками Южного военного округа </w:t>
      </w:r>
      <w:proofErr w:type="spellStart"/>
      <w:r w:rsidRPr="00CD3407">
        <w:rPr>
          <w:rFonts w:ascii="Times New Roman" w:hAnsi="Times New Roman" w:cs="Times New Roman"/>
          <w:sz w:val="28"/>
          <w:szCs w:val="28"/>
        </w:rPr>
        <w:t>Подшибякина</w:t>
      </w:r>
      <w:proofErr w:type="spellEnd"/>
      <w:r w:rsidRPr="00CD3407">
        <w:rPr>
          <w:rFonts w:ascii="Times New Roman" w:hAnsi="Times New Roman" w:cs="Times New Roman"/>
          <w:sz w:val="28"/>
          <w:szCs w:val="28"/>
        </w:rPr>
        <w:t xml:space="preserve"> П.Ю. на решение Грозненского гарнизонного военного суда от 17 октября 2013 г. и апелляционное определение Северо-Кавказского окружного военного суда от 12 марта 2014 г. по заявлению военнослужащего войсковой части &lt;...&gt; младшего сержанта </w:t>
      </w:r>
      <w:proofErr w:type="spellStart"/>
      <w:r w:rsidRPr="00CD3407">
        <w:rPr>
          <w:rFonts w:ascii="Times New Roman" w:hAnsi="Times New Roman" w:cs="Times New Roman"/>
          <w:sz w:val="28"/>
          <w:szCs w:val="28"/>
        </w:rPr>
        <w:t>Басханова</w:t>
      </w:r>
      <w:proofErr w:type="spellEnd"/>
      <w:r w:rsidRPr="00CD3407">
        <w:rPr>
          <w:rFonts w:ascii="Times New Roman" w:hAnsi="Times New Roman" w:cs="Times New Roman"/>
          <w:sz w:val="28"/>
          <w:szCs w:val="28"/>
        </w:rPr>
        <w:t xml:space="preserve"> М.Г. об</w:t>
      </w:r>
      <w:proofErr w:type="gramEnd"/>
      <w:r w:rsidRPr="00CD3407">
        <w:rPr>
          <w:rFonts w:ascii="Times New Roman" w:hAnsi="Times New Roman" w:cs="Times New Roman"/>
          <w:sz w:val="28"/>
          <w:szCs w:val="28"/>
        </w:rPr>
        <w:t xml:space="preserve"> </w:t>
      </w:r>
      <w:proofErr w:type="gramStart"/>
      <w:r w:rsidRPr="00CD3407">
        <w:rPr>
          <w:rFonts w:ascii="Times New Roman" w:hAnsi="Times New Roman" w:cs="Times New Roman"/>
          <w:sz w:val="28"/>
          <w:szCs w:val="28"/>
        </w:rPr>
        <w:t>оспаривании действий командующего войсками Южного военного округа, командира войсковой части &lt;...&gt; и руководителя Федерального казенного учреждения "Единый расчетный центр Министерства обороны Российской Федерации", связанных с невыплатой ежемесячной надбавки за особые условия службы.</w:t>
      </w:r>
      <w:proofErr w:type="gramEnd"/>
    </w:p>
    <w:p w:rsidR="00CD3407" w:rsidRPr="00CD3407" w:rsidRDefault="00CD3407">
      <w:pPr>
        <w:pStyle w:val="ConsPlusNormal"/>
        <w:ind w:firstLine="540"/>
        <w:jc w:val="both"/>
        <w:rPr>
          <w:rFonts w:ascii="Times New Roman" w:hAnsi="Times New Roman" w:cs="Times New Roman"/>
          <w:sz w:val="28"/>
          <w:szCs w:val="28"/>
        </w:rPr>
      </w:pPr>
      <w:r w:rsidRPr="00CD3407">
        <w:rPr>
          <w:rFonts w:ascii="Times New Roman" w:hAnsi="Times New Roman" w:cs="Times New Roman"/>
          <w:sz w:val="28"/>
          <w:szCs w:val="28"/>
        </w:rPr>
        <w:t>Заслушав доклад судьи Верховного Суда Российской Федерации Воронова А.В., изложившего обстоятельства гражданского дела, содержание судебных постановлений, принятых по делу, доводы кассационной жалобы, Судебная коллегия по делам военнослужащих Верховного Суда Российской Федерации</w:t>
      </w:r>
    </w:p>
    <w:p w:rsidR="00CD3407" w:rsidRPr="00CD3407" w:rsidRDefault="00CD3407">
      <w:pPr>
        <w:pStyle w:val="ConsPlusNormal"/>
        <w:jc w:val="center"/>
        <w:rPr>
          <w:rFonts w:ascii="Times New Roman" w:hAnsi="Times New Roman" w:cs="Times New Roman"/>
          <w:sz w:val="28"/>
          <w:szCs w:val="28"/>
        </w:rPr>
      </w:pPr>
    </w:p>
    <w:p w:rsidR="00CD3407" w:rsidRPr="00CD3407" w:rsidRDefault="00CD3407">
      <w:pPr>
        <w:pStyle w:val="ConsPlusNormal"/>
        <w:jc w:val="center"/>
        <w:rPr>
          <w:rFonts w:ascii="Times New Roman" w:hAnsi="Times New Roman" w:cs="Times New Roman"/>
          <w:sz w:val="28"/>
          <w:szCs w:val="28"/>
        </w:rPr>
      </w:pPr>
      <w:r w:rsidRPr="00CD3407">
        <w:rPr>
          <w:rFonts w:ascii="Times New Roman" w:hAnsi="Times New Roman" w:cs="Times New Roman"/>
          <w:sz w:val="28"/>
          <w:szCs w:val="28"/>
        </w:rPr>
        <w:t>установила:</w:t>
      </w:r>
    </w:p>
    <w:p w:rsidR="00CD3407" w:rsidRPr="00CD3407" w:rsidRDefault="00CD3407">
      <w:pPr>
        <w:pStyle w:val="ConsPlusNormal"/>
        <w:jc w:val="center"/>
        <w:rPr>
          <w:rFonts w:ascii="Times New Roman" w:hAnsi="Times New Roman" w:cs="Times New Roman"/>
          <w:sz w:val="28"/>
          <w:szCs w:val="28"/>
        </w:rPr>
      </w:pPr>
    </w:p>
    <w:p w:rsidR="00CD3407" w:rsidRPr="00CD3407" w:rsidRDefault="00CD3407">
      <w:pPr>
        <w:pStyle w:val="ConsPlusNormal"/>
        <w:ind w:firstLine="540"/>
        <w:jc w:val="both"/>
        <w:rPr>
          <w:rFonts w:ascii="Times New Roman" w:hAnsi="Times New Roman" w:cs="Times New Roman"/>
          <w:sz w:val="28"/>
          <w:szCs w:val="28"/>
        </w:rPr>
      </w:pPr>
      <w:proofErr w:type="gramStart"/>
      <w:r w:rsidRPr="00CD3407">
        <w:rPr>
          <w:rFonts w:ascii="Times New Roman" w:hAnsi="Times New Roman" w:cs="Times New Roman"/>
          <w:sz w:val="28"/>
          <w:szCs w:val="28"/>
        </w:rPr>
        <w:t xml:space="preserve">решением Грозненского гарнизонного военного суда от 17 октября 2013 г. частично удовлетворено заявление </w:t>
      </w:r>
      <w:proofErr w:type="spellStart"/>
      <w:r w:rsidRPr="00CD3407">
        <w:rPr>
          <w:rFonts w:ascii="Times New Roman" w:hAnsi="Times New Roman" w:cs="Times New Roman"/>
          <w:sz w:val="28"/>
          <w:szCs w:val="28"/>
        </w:rPr>
        <w:t>Басханова</w:t>
      </w:r>
      <w:proofErr w:type="spellEnd"/>
      <w:r w:rsidRPr="00CD3407">
        <w:rPr>
          <w:rFonts w:ascii="Times New Roman" w:hAnsi="Times New Roman" w:cs="Times New Roman"/>
          <w:sz w:val="28"/>
          <w:szCs w:val="28"/>
        </w:rPr>
        <w:t xml:space="preserve"> М.Г., в котором он просил обязать командующего войсками Южного военного округа обеспечить, а руководителя финансового органа выплатить ему за период с 1 января 2013 г. по день вынесения решения ежемесячную надбавку за особые условия службы в экипажах штатной боевой (специальной) техники на гусеничном и колесном</w:t>
      </w:r>
      <w:proofErr w:type="gramEnd"/>
      <w:r w:rsidRPr="00CD3407">
        <w:rPr>
          <w:rFonts w:ascii="Times New Roman" w:hAnsi="Times New Roman" w:cs="Times New Roman"/>
          <w:sz w:val="28"/>
          <w:szCs w:val="28"/>
        </w:rPr>
        <w:t xml:space="preserve"> шасси. Суд признал за </w:t>
      </w:r>
      <w:proofErr w:type="spellStart"/>
      <w:r w:rsidRPr="00CD3407">
        <w:rPr>
          <w:rFonts w:ascii="Times New Roman" w:hAnsi="Times New Roman" w:cs="Times New Roman"/>
          <w:sz w:val="28"/>
          <w:szCs w:val="28"/>
        </w:rPr>
        <w:t>Басхановым</w:t>
      </w:r>
      <w:proofErr w:type="spellEnd"/>
      <w:r w:rsidRPr="00CD3407">
        <w:rPr>
          <w:rFonts w:ascii="Times New Roman" w:hAnsi="Times New Roman" w:cs="Times New Roman"/>
          <w:sz w:val="28"/>
          <w:szCs w:val="28"/>
        </w:rPr>
        <w:t xml:space="preserve"> М.Г. право на получение названной надбавки за период с 1 января по 30 сентября 2013 г.</w:t>
      </w:r>
    </w:p>
    <w:p w:rsidR="00CD3407" w:rsidRPr="00CD3407" w:rsidRDefault="00CD3407">
      <w:pPr>
        <w:pStyle w:val="ConsPlusNormal"/>
        <w:ind w:firstLine="540"/>
        <w:jc w:val="both"/>
        <w:rPr>
          <w:rFonts w:ascii="Times New Roman" w:hAnsi="Times New Roman" w:cs="Times New Roman"/>
          <w:sz w:val="28"/>
          <w:szCs w:val="28"/>
        </w:rPr>
      </w:pPr>
      <w:r w:rsidRPr="00CD3407">
        <w:rPr>
          <w:rFonts w:ascii="Times New Roman" w:hAnsi="Times New Roman" w:cs="Times New Roman"/>
          <w:sz w:val="28"/>
          <w:szCs w:val="28"/>
        </w:rPr>
        <w:t>Апелляционным определением Северо-Кавказского окружного военного суда от 12 марта 2014 г. решение гарнизонного военного суда оставлено без изменения.</w:t>
      </w:r>
    </w:p>
    <w:p w:rsidR="00CD3407" w:rsidRPr="00CD3407" w:rsidRDefault="00CD3407">
      <w:pPr>
        <w:pStyle w:val="ConsPlusNormal"/>
        <w:ind w:firstLine="540"/>
        <w:jc w:val="both"/>
        <w:rPr>
          <w:rFonts w:ascii="Times New Roman" w:hAnsi="Times New Roman" w:cs="Times New Roman"/>
          <w:sz w:val="28"/>
          <w:szCs w:val="28"/>
        </w:rPr>
      </w:pPr>
      <w:r w:rsidRPr="00CD3407">
        <w:rPr>
          <w:rFonts w:ascii="Times New Roman" w:hAnsi="Times New Roman" w:cs="Times New Roman"/>
          <w:sz w:val="28"/>
          <w:szCs w:val="28"/>
        </w:rPr>
        <w:t xml:space="preserve">Определением судьи Северо-Кавказского окружного военного суда от 15 </w:t>
      </w:r>
      <w:r w:rsidRPr="00CD3407">
        <w:rPr>
          <w:rFonts w:ascii="Times New Roman" w:hAnsi="Times New Roman" w:cs="Times New Roman"/>
          <w:sz w:val="28"/>
          <w:szCs w:val="28"/>
        </w:rPr>
        <w:lastRenderedPageBreak/>
        <w:t>июля 2014 г. в передаче кассационной жалобы представителю командующего войсками Южного военного округа для рассмотрения в судебном заседании суда кассационной инстанции отказано.</w:t>
      </w:r>
    </w:p>
    <w:p w:rsidR="00CD3407" w:rsidRPr="00CD3407" w:rsidRDefault="00CD3407">
      <w:pPr>
        <w:pStyle w:val="ConsPlusNormal"/>
        <w:ind w:firstLine="540"/>
        <w:jc w:val="both"/>
        <w:rPr>
          <w:rFonts w:ascii="Times New Roman" w:hAnsi="Times New Roman" w:cs="Times New Roman"/>
          <w:sz w:val="28"/>
          <w:szCs w:val="28"/>
        </w:rPr>
      </w:pPr>
      <w:r w:rsidRPr="00CD3407">
        <w:rPr>
          <w:rFonts w:ascii="Times New Roman" w:hAnsi="Times New Roman" w:cs="Times New Roman"/>
          <w:sz w:val="28"/>
          <w:szCs w:val="28"/>
        </w:rPr>
        <w:t>В кассационной жалобе представитель командующего войсками Южного военного округа просит об отмене судебных постановлений и принятии по делу нового решения об отказе заявителю в удовлетворении требований.</w:t>
      </w:r>
    </w:p>
    <w:p w:rsidR="00CD3407" w:rsidRPr="00CD3407" w:rsidRDefault="00CD3407">
      <w:pPr>
        <w:pStyle w:val="ConsPlusNormal"/>
        <w:ind w:firstLine="540"/>
        <w:jc w:val="both"/>
        <w:rPr>
          <w:rFonts w:ascii="Times New Roman" w:hAnsi="Times New Roman" w:cs="Times New Roman"/>
          <w:sz w:val="28"/>
          <w:szCs w:val="28"/>
        </w:rPr>
      </w:pPr>
      <w:proofErr w:type="gramStart"/>
      <w:r w:rsidRPr="00CD3407">
        <w:rPr>
          <w:rFonts w:ascii="Times New Roman" w:hAnsi="Times New Roman" w:cs="Times New Roman"/>
          <w:sz w:val="28"/>
          <w:szCs w:val="28"/>
        </w:rPr>
        <w:t xml:space="preserve">В обоснование жалобы он указывает на неправильное истолкование судами нормативных правовых актов и ошибочность в связи с этим их вывода об отнесении должности командира отделения, занимаемой </w:t>
      </w:r>
      <w:proofErr w:type="spellStart"/>
      <w:r w:rsidRPr="00CD3407">
        <w:rPr>
          <w:rFonts w:ascii="Times New Roman" w:hAnsi="Times New Roman" w:cs="Times New Roman"/>
          <w:sz w:val="28"/>
          <w:szCs w:val="28"/>
        </w:rPr>
        <w:t>Басхановым</w:t>
      </w:r>
      <w:proofErr w:type="spellEnd"/>
      <w:r w:rsidRPr="00CD3407">
        <w:rPr>
          <w:rFonts w:ascii="Times New Roman" w:hAnsi="Times New Roman" w:cs="Times New Roman"/>
          <w:sz w:val="28"/>
          <w:szCs w:val="28"/>
        </w:rPr>
        <w:t xml:space="preserve"> М.Г., к составу экипажа боевой (специальной) машины, к которому относятся только те военнослужащие, чьи воинские должности непосредственно связаны с эксплуатацией и боевым применением техники, тогда как командир отделения, действуя в обороне либо</w:t>
      </w:r>
      <w:proofErr w:type="gramEnd"/>
      <w:r w:rsidRPr="00CD3407">
        <w:rPr>
          <w:rFonts w:ascii="Times New Roman" w:hAnsi="Times New Roman" w:cs="Times New Roman"/>
          <w:sz w:val="28"/>
          <w:szCs w:val="28"/>
        </w:rPr>
        <w:t xml:space="preserve"> наступлении, находится в пеших боевых порядках своего отделения, в </w:t>
      </w:r>
      <w:proofErr w:type="gramStart"/>
      <w:r w:rsidRPr="00CD3407">
        <w:rPr>
          <w:rFonts w:ascii="Times New Roman" w:hAnsi="Times New Roman" w:cs="Times New Roman"/>
          <w:sz w:val="28"/>
          <w:szCs w:val="28"/>
        </w:rPr>
        <w:t>связи</w:t>
      </w:r>
      <w:proofErr w:type="gramEnd"/>
      <w:r w:rsidRPr="00CD3407">
        <w:rPr>
          <w:rFonts w:ascii="Times New Roman" w:hAnsi="Times New Roman" w:cs="Times New Roman"/>
          <w:sz w:val="28"/>
          <w:szCs w:val="28"/>
        </w:rPr>
        <w:t xml:space="preserve"> с чем он не входит и не действует в составе экипажа боевой (специальной) машины.</w:t>
      </w:r>
    </w:p>
    <w:p w:rsidR="00CD3407" w:rsidRPr="00CD3407" w:rsidRDefault="00CD3407">
      <w:pPr>
        <w:pStyle w:val="ConsPlusNormal"/>
        <w:ind w:firstLine="540"/>
        <w:jc w:val="both"/>
        <w:rPr>
          <w:rFonts w:ascii="Times New Roman" w:hAnsi="Times New Roman" w:cs="Times New Roman"/>
          <w:sz w:val="28"/>
          <w:szCs w:val="28"/>
        </w:rPr>
      </w:pPr>
      <w:r w:rsidRPr="00CD3407">
        <w:rPr>
          <w:rFonts w:ascii="Times New Roman" w:hAnsi="Times New Roman" w:cs="Times New Roman"/>
          <w:sz w:val="28"/>
          <w:szCs w:val="28"/>
        </w:rPr>
        <w:t>Определением судьи Верховного Суда Российской Федерации Воронова А.В. от 19 мая 2015 г. по кассационной жалобе представителя названного воинского должностного лица возбуждено кассационное производство и дело передано для рассмотрения по существу в Судебную коллегию по делам военнослужащих Верховного Суда Российской Федерации.</w:t>
      </w:r>
    </w:p>
    <w:p w:rsidR="00CD3407" w:rsidRPr="00CD3407" w:rsidRDefault="00CD3407">
      <w:pPr>
        <w:pStyle w:val="ConsPlusNormal"/>
        <w:ind w:firstLine="540"/>
        <w:jc w:val="both"/>
        <w:rPr>
          <w:rFonts w:ascii="Times New Roman" w:hAnsi="Times New Roman" w:cs="Times New Roman"/>
          <w:sz w:val="28"/>
          <w:szCs w:val="28"/>
        </w:rPr>
      </w:pPr>
      <w:r w:rsidRPr="00CD3407">
        <w:rPr>
          <w:rFonts w:ascii="Times New Roman" w:hAnsi="Times New Roman" w:cs="Times New Roman"/>
          <w:sz w:val="28"/>
          <w:szCs w:val="28"/>
        </w:rPr>
        <w:t xml:space="preserve">Рассмотрев </w:t>
      </w:r>
      <w:proofErr w:type="gramStart"/>
      <w:r w:rsidRPr="00CD3407">
        <w:rPr>
          <w:rFonts w:ascii="Times New Roman" w:hAnsi="Times New Roman" w:cs="Times New Roman"/>
          <w:sz w:val="28"/>
          <w:szCs w:val="28"/>
        </w:rPr>
        <w:t>материалы дела и обсудив</w:t>
      </w:r>
      <w:proofErr w:type="gramEnd"/>
      <w:r w:rsidRPr="00CD3407">
        <w:rPr>
          <w:rFonts w:ascii="Times New Roman" w:hAnsi="Times New Roman" w:cs="Times New Roman"/>
          <w:sz w:val="28"/>
          <w:szCs w:val="28"/>
        </w:rPr>
        <w:t xml:space="preserve"> доводы кассационной жалобы, Судебная коллегия находит жалобу подлежащей удовлетворению.</w:t>
      </w:r>
    </w:p>
    <w:p w:rsidR="00CD3407" w:rsidRPr="00CD3407" w:rsidRDefault="00CD3407">
      <w:pPr>
        <w:pStyle w:val="ConsPlusNormal"/>
        <w:ind w:firstLine="540"/>
        <w:jc w:val="both"/>
        <w:rPr>
          <w:rFonts w:ascii="Times New Roman" w:hAnsi="Times New Roman" w:cs="Times New Roman"/>
          <w:sz w:val="28"/>
          <w:szCs w:val="28"/>
        </w:rPr>
      </w:pPr>
      <w:r w:rsidRPr="00CD3407">
        <w:rPr>
          <w:rFonts w:ascii="Times New Roman" w:hAnsi="Times New Roman" w:cs="Times New Roman"/>
          <w:sz w:val="28"/>
          <w:szCs w:val="28"/>
        </w:rPr>
        <w:t xml:space="preserve">Согласно </w:t>
      </w:r>
      <w:hyperlink r:id="rId4" w:history="1">
        <w:r w:rsidRPr="00CD3407">
          <w:rPr>
            <w:rFonts w:ascii="Times New Roman" w:hAnsi="Times New Roman" w:cs="Times New Roman"/>
            <w:sz w:val="28"/>
            <w:szCs w:val="28"/>
          </w:rPr>
          <w:t>ст. 387</w:t>
        </w:r>
      </w:hyperlink>
      <w:r w:rsidRPr="00CD3407">
        <w:rPr>
          <w:rFonts w:ascii="Times New Roman" w:hAnsi="Times New Roman" w:cs="Times New Roman"/>
          <w:sz w:val="28"/>
          <w:szCs w:val="28"/>
        </w:rPr>
        <w:t xml:space="preserve"> ГПК РФ основаниями для отмены или изменения судебных постановлений в кассационном порядке являются существенные нарушения норм материального или процессуального права, повлиявшие на исход дела,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
    <w:p w:rsidR="00CD3407" w:rsidRPr="00CD3407" w:rsidRDefault="00CD3407">
      <w:pPr>
        <w:pStyle w:val="ConsPlusNormal"/>
        <w:ind w:firstLine="540"/>
        <w:jc w:val="both"/>
        <w:rPr>
          <w:rFonts w:ascii="Times New Roman" w:hAnsi="Times New Roman" w:cs="Times New Roman"/>
          <w:sz w:val="28"/>
          <w:szCs w:val="28"/>
        </w:rPr>
      </w:pPr>
      <w:r w:rsidRPr="00CD3407">
        <w:rPr>
          <w:rFonts w:ascii="Times New Roman" w:hAnsi="Times New Roman" w:cs="Times New Roman"/>
          <w:sz w:val="28"/>
          <w:szCs w:val="28"/>
        </w:rPr>
        <w:t>Судами при рассмотрении дела допущены существенные нарушения норм материального права, что выразилось в следующем.</w:t>
      </w:r>
    </w:p>
    <w:p w:rsidR="00CD3407" w:rsidRPr="00CD3407" w:rsidRDefault="00CD3407">
      <w:pPr>
        <w:pStyle w:val="ConsPlusNormal"/>
        <w:ind w:firstLine="540"/>
        <w:jc w:val="both"/>
        <w:rPr>
          <w:rFonts w:ascii="Times New Roman" w:hAnsi="Times New Roman" w:cs="Times New Roman"/>
          <w:sz w:val="28"/>
          <w:szCs w:val="28"/>
        </w:rPr>
      </w:pPr>
      <w:r w:rsidRPr="00CD3407">
        <w:rPr>
          <w:rFonts w:ascii="Times New Roman" w:hAnsi="Times New Roman" w:cs="Times New Roman"/>
          <w:sz w:val="28"/>
          <w:szCs w:val="28"/>
        </w:rPr>
        <w:t xml:space="preserve">В обоснование правомерности требований заявителя суд первой инстанции в решении указал, что критерии отнесения военнослужащего к составу экипажа боевой (специальной) машины, как и конкретные виды техники, вхождение в экипажи которой позволяет военнослужащим претендовать на выплату оспариваемой надбавки, нормативными правовыми актами не определены, в </w:t>
      </w:r>
      <w:proofErr w:type="gramStart"/>
      <w:r w:rsidRPr="00CD3407">
        <w:rPr>
          <w:rFonts w:ascii="Times New Roman" w:hAnsi="Times New Roman" w:cs="Times New Roman"/>
          <w:sz w:val="28"/>
          <w:szCs w:val="28"/>
        </w:rPr>
        <w:t>связи</w:t>
      </w:r>
      <w:proofErr w:type="gramEnd"/>
      <w:r w:rsidRPr="00CD3407">
        <w:rPr>
          <w:rFonts w:ascii="Times New Roman" w:hAnsi="Times New Roman" w:cs="Times New Roman"/>
          <w:sz w:val="28"/>
          <w:szCs w:val="28"/>
        </w:rPr>
        <w:t xml:space="preserve"> с чем ее установление относится к исключительной компетенции соответствующего командира. Поскольку </w:t>
      </w:r>
      <w:proofErr w:type="spellStart"/>
      <w:r w:rsidRPr="00CD3407">
        <w:rPr>
          <w:rFonts w:ascii="Times New Roman" w:hAnsi="Times New Roman" w:cs="Times New Roman"/>
          <w:sz w:val="28"/>
          <w:szCs w:val="28"/>
        </w:rPr>
        <w:t>Басханов</w:t>
      </w:r>
      <w:proofErr w:type="spellEnd"/>
      <w:r w:rsidRPr="00CD3407">
        <w:rPr>
          <w:rFonts w:ascii="Times New Roman" w:hAnsi="Times New Roman" w:cs="Times New Roman"/>
          <w:sz w:val="28"/>
          <w:szCs w:val="28"/>
        </w:rPr>
        <w:t xml:space="preserve"> М.Г., назначенный на должность &lt;...&gt;, входит в состав экипажа боевой техники БТР-82, то он, как посчитал суд, имеет право на получение названной надбавки.</w:t>
      </w:r>
    </w:p>
    <w:p w:rsidR="00CD3407" w:rsidRPr="00CD3407" w:rsidRDefault="00CD3407">
      <w:pPr>
        <w:pStyle w:val="ConsPlusNormal"/>
        <w:ind w:firstLine="540"/>
        <w:jc w:val="both"/>
        <w:rPr>
          <w:rFonts w:ascii="Times New Roman" w:hAnsi="Times New Roman" w:cs="Times New Roman"/>
          <w:sz w:val="28"/>
          <w:szCs w:val="28"/>
        </w:rPr>
      </w:pPr>
      <w:r w:rsidRPr="00CD3407">
        <w:rPr>
          <w:rFonts w:ascii="Times New Roman" w:hAnsi="Times New Roman" w:cs="Times New Roman"/>
          <w:sz w:val="28"/>
          <w:szCs w:val="28"/>
        </w:rPr>
        <w:t>Соглашаясь с этим выводом, суд апелляционной инстанции дополнительно указал, что согласно Инструкции по эксплуатации бронетранспортера БТР-80 место командира отделения расположено в отделении управления бронетранспортером вместе с механиком-водителем.</w:t>
      </w:r>
    </w:p>
    <w:p w:rsidR="00CD3407" w:rsidRPr="00CD3407" w:rsidRDefault="00CD3407">
      <w:pPr>
        <w:pStyle w:val="ConsPlusNormal"/>
        <w:ind w:firstLine="540"/>
        <w:jc w:val="both"/>
        <w:rPr>
          <w:rFonts w:ascii="Times New Roman" w:hAnsi="Times New Roman" w:cs="Times New Roman"/>
          <w:sz w:val="28"/>
          <w:szCs w:val="28"/>
        </w:rPr>
      </w:pPr>
      <w:r w:rsidRPr="00CD3407">
        <w:rPr>
          <w:rFonts w:ascii="Times New Roman" w:hAnsi="Times New Roman" w:cs="Times New Roman"/>
          <w:sz w:val="28"/>
          <w:szCs w:val="28"/>
        </w:rPr>
        <w:lastRenderedPageBreak/>
        <w:t>Эти выводы основаны на неправильном применении норм материального права.</w:t>
      </w:r>
    </w:p>
    <w:p w:rsidR="00CD3407" w:rsidRPr="00CD3407" w:rsidRDefault="00CD3407">
      <w:pPr>
        <w:pStyle w:val="ConsPlusNormal"/>
        <w:ind w:firstLine="540"/>
        <w:jc w:val="both"/>
        <w:rPr>
          <w:rFonts w:ascii="Times New Roman" w:hAnsi="Times New Roman" w:cs="Times New Roman"/>
          <w:sz w:val="28"/>
          <w:szCs w:val="28"/>
        </w:rPr>
      </w:pPr>
      <w:proofErr w:type="gramStart"/>
      <w:r w:rsidRPr="00CD3407">
        <w:rPr>
          <w:rFonts w:ascii="Times New Roman" w:hAnsi="Times New Roman" w:cs="Times New Roman"/>
          <w:sz w:val="28"/>
          <w:szCs w:val="28"/>
        </w:rPr>
        <w:t xml:space="preserve">Согласно </w:t>
      </w:r>
      <w:hyperlink r:id="rId5" w:history="1">
        <w:r w:rsidRPr="00CD3407">
          <w:rPr>
            <w:rFonts w:ascii="Times New Roman" w:hAnsi="Times New Roman" w:cs="Times New Roman"/>
            <w:sz w:val="28"/>
            <w:szCs w:val="28"/>
          </w:rPr>
          <w:t>п. 53</w:t>
        </w:r>
      </w:hyperlink>
      <w:r w:rsidRPr="00CD3407">
        <w:rPr>
          <w:rFonts w:ascii="Times New Roman" w:hAnsi="Times New Roman" w:cs="Times New Roman"/>
          <w:sz w:val="28"/>
          <w:szCs w:val="28"/>
        </w:rPr>
        <w:t xml:space="preserve"> Порядка обеспечения денежным довольствием военнослужащих Вооруженных Сил Российской Федерации, утвержденного приказом Министра обороны Российской Федерации от 30 декабря 2011 г. N 2700, военнослужащим, проходящим военную службу в особых условиях военной службы, выплачивается ежемесячная надбавка за особые условия военной службы в размере 20 процентов оклада по воинской должности в экипажах штатной боевой (специальной) техники на гусеничном и колесном</w:t>
      </w:r>
      <w:proofErr w:type="gramEnd"/>
      <w:r w:rsidRPr="00CD3407">
        <w:rPr>
          <w:rFonts w:ascii="Times New Roman" w:hAnsi="Times New Roman" w:cs="Times New Roman"/>
          <w:sz w:val="28"/>
          <w:szCs w:val="28"/>
        </w:rPr>
        <w:t xml:space="preserve"> шасси.</w:t>
      </w:r>
    </w:p>
    <w:p w:rsidR="00CD3407" w:rsidRPr="00CD3407" w:rsidRDefault="00CD3407">
      <w:pPr>
        <w:pStyle w:val="ConsPlusNormal"/>
        <w:ind w:firstLine="540"/>
        <w:jc w:val="both"/>
        <w:rPr>
          <w:rFonts w:ascii="Times New Roman" w:hAnsi="Times New Roman" w:cs="Times New Roman"/>
          <w:sz w:val="28"/>
          <w:szCs w:val="28"/>
        </w:rPr>
      </w:pPr>
      <w:proofErr w:type="gramStart"/>
      <w:r w:rsidRPr="00CD3407">
        <w:rPr>
          <w:rFonts w:ascii="Times New Roman" w:hAnsi="Times New Roman" w:cs="Times New Roman"/>
          <w:sz w:val="28"/>
          <w:szCs w:val="28"/>
        </w:rPr>
        <w:t xml:space="preserve">Содержание названной правовой </w:t>
      </w:r>
      <w:hyperlink r:id="rId6" w:history="1">
        <w:r w:rsidRPr="00CD3407">
          <w:rPr>
            <w:rFonts w:ascii="Times New Roman" w:hAnsi="Times New Roman" w:cs="Times New Roman"/>
            <w:sz w:val="28"/>
            <w:szCs w:val="28"/>
          </w:rPr>
          <w:t>нормы</w:t>
        </w:r>
      </w:hyperlink>
      <w:r w:rsidRPr="00CD3407">
        <w:rPr>
          <w:rFonts w:ascii="Times New Roman" w:hAnsi="Times New Roman" w:cs="Times New Roman"/>
          <w:sz w:val="28"/>
          <w:szCs w:val="28"/>
        </w:rPr>
        <w:t xml:space="preserve"> указывает на то, что надбавка за особые условия военной службы в данном случае установлена Министром обороны Российской Федерации только для членов экипажей штатной боевой (специальной) техники на гусеничном и колесном шасси, то есть лиц, непосредственно связанных с ее эксплуатацией и боевым применением.</w:t>
      </w:r>
      <w:proofErr w:type="gramEnd"/>
    </w:p>
    <w:p w:rsidR="00CD3407" w:rsidRPr="00CD3407" w:rsidRDefault="00CD3407">
      <w:pPr>
        <w:pStyle w:val="ConsPlusNormal"/>
        <w:ind w:firstLine="540"/>
        <w:jc w:val="both"/>
        <w:rPr>
          <w:rFonts w:ascii="Times New Roman" w:hAnsi="Times New Roman" w:cs="Times New Roman"/>
          <w:sz w:val="28"/>
          <w:szCs w:val="28"/>
        </w:rPr>
      </w:pPr>
      <w:r w:rsidRPr="00CD3407">
        <w:rPr>
          <w:rFonts w:ascii="Times New Roman" w:hAnsi="Times New Roman" w:cs="Times New Roman"/>
          <w:sz w:val="28"/>
          <w:szCs w:val="28"/>
        </w:rPr>
        <w:t xml:space="preserve">Между тем из материалов дела следует, что </w:t>
      </w:r>
      <w:proofErr w:type="spellStart"/>
      <w:r w:rsidRPr="00CD3407">
        <w:rPr>
          <w:rFonts w:ascii="Times New Roman" w:hAnsi="Times New Roman" w:cs="Times New Roman"/>
          <w:sz w:val="28"/>
          <w:szCs w:val="28"/>
        </w:rPr>
        <w:t>Басханов</w:t>
      </w:r>
      <w:proofErr w:type="spellEnd"/>
      <w:r w:rsidRPr="00CD3407">
        <w:rPr>
          <w:rFonts w:ascii="Times New Roman" w:hAnsi="Times New Roman" w:cs="Times New Roman"/>
          <w:sz w:val="28"/>
          <w:szCs w:val="28"/>
        </w:rPr>
        <w:t xml:space="preserve"> М.Г. проходит военную службу в должности &lt;...&gt;, в чьи обязанности согласно </w:t>
      </w:r>
      <w:hyperlink r:id="rId7" w:history="1">
        <w:r w:rsidRPr="00CD3407">
          <w:rPr>
            <w:rFonts w:ascii="Times New Roman" w:hAnsi="Times New Roman" w:cs="Times New Roman"/>
            <w:sz w:val="28"/>
            <w:szCs w:val="28"/>
          </w:rPr>
          <w:t>ст. 158</w:t>
        </w:r>
      </w:hyperlink>
      <w:r w:rsidRPr="00CD3407">
        <w:rPr>
          <w:rFonts w:ascii="Times New Roman" w:hAnsi="Times New Roman" w:cs="Times New Roman"/>
          <w:sz w:val="28"/>
          <w:szCs w:val="28"/>
        </w:rPr>
        <w:t xml:space="preserve"> Устава внутренней службы Вооруженных Сил Российской Федерации, утвержденного Указом Президента Российской Федерации от 10 ноября 2007 г. N 1495, </w:t>
      </w:r>
      <w:proofErr w:type="gramStart"/>
      <w:r w:rsidRPr="00CD3407">
        <w:rPr>
          <w:rFonts w:ascii="Times New Roman" w:hAnsi="Times New Roman" w:cs="Times New Roman"/>
          <w:sz w:val="28"/>
          <w:szCs w:val="28"/>
        </w:rPr>
        <w:t>входит</w:t>
      </w:r>
      <w:proofErr w:type="gramEnd"/>
      <w:r w:rsidRPr="00CD3407">
        <w:rPr>
          <w:rFonts w:ascii="Times New Roman" w:hAnsi="Times New Roman" w:cs="Times New Roman"/>
          <w:sz w:val="28"/>
          <w:szCs w:val="28"/>
        </w:rPr>
        <w:t xml:space="preserve"> в том числе обучение и воспитание солдат (матросов) отделения, а при выполнении боевых задач умелое командование отделением.</w:t>
      </w:r>
    </w:p>
    <w:p w:rsidR="00CD3407" w:rsidRPr="00CD3407" w:rsidRDefault="00CD3407">
      <w:pPr>
        <w:pStyle w:val="ConsPlusNormal"/>
        <w:ind w:firstLine="540"/>
        <w:jc w:val="both"/>
        <w:rPr>
          <w:rFonts w:ascii="Times New Roman" w:hAnsi="Times New Roman" w:cs="Times New Roman"/>
          <w:sz w:val="28"/>
          <w:szCs w:val="28"/>
        </w:rPr>
      </w:pPr>
      <w:proofErr w:type="gramStart"/>
      <w:r w:rsidRPr="00CD3407">
        <w:rPr>
          <w:rFonts w:ascii="Times New Roman" w:hAnsi="Times New Roman" w:cs="Times New Roman"/>
          <w:sz w:val="28"/>
          <w:szCs w:val="28"/>
        </w:rPr>
        <w:t>Согласно ст. 25, 28, 39, 105, 225 Боевого устава по подготовке и ведению общевойскового боя (часть 3), введенного в действие приказом главнокомандующего Сухопутными войсками от 24 февраля 2005 г. N 19 и действовавшего на момент возникновения спорных правоотношений, командир мотострелкового отделения несет ответственность за боевую готовность отделения, управляет подчиненными и огнем со своего места в</w:t>
      </w:r>
      <w:proofErr w:type="gramEnd"/>
      <w:r w:rsidRPr="00CD3407">
        <w:rPr>
          <w:rFonts w:ascii="Times New Roman" w:hAnsi="Times New Roman" w:cs="Times New Roman"/>
          <w:sz w:val="28"/>
          <w:szCs w:val="28"/>
        </w:rPr>
        <w:t xml:space="preserve"> боевом (походном) </w:t>
      </w:r>
      <w:proofErr w:type="gramStart"/>
      <w:r w:rsidRPr="00CD3407">
        <w:rPr>
          <w:rFonts w:ascii="Times New Roman" w:hAnsi="Times New Roman" w:cs="Times New Roman"/>
          <w:sz w:val="28"/>
          <w:szCs w:val="28"/>
        </w:rPr>
        <w:t>порядке</w:t>
      </w:r>
      <w:proofErr w:type="gramEnd"/>
      <w:r w:rsidRPr="00CD3407">
        <w:rPr>
          <w:rFonts w:ascii="Times New Roman" w:hAnsi="Times New Roman" w:cs="Times New Roman"/>
          <w:sz w:val="28"/>
          <w:szCs w:val="28"/>
        </w:rPr>
        <w:t>, ставит боевые задачи экипажу боевой машины пехоты (бронетранспортера). Аналогичные обязанности командира мотострелкового отделения закреплены в ст. 11, 70, 199 Боевого устава Сухопутных войск (часть 3), введенного в действие приказом главнокомандующего Сухопутными войсками N 120 с 1 ноября 2013 г.</w:t>
      </w:r>
    </w:p>
    <w:p w:rsidR="00CD3407" w:rsidRPr="00CD3407" w:rsidRDefault="00CD3407">
      <w:pPr>
        <w:pStyle w:val="ConsPlusNormal"/>
        <w:ind w:firstLine="540"/>
        <w:jc w:val="both"/>
        <w:rPr>
          <w:rFonts w:ascii="Times New Roman" w:hAnsi="Times New Roman" w:cs="Times New Roman"/>
          <w:sz w:val="28"/>
          <w:szCs w:val="28"/>
        </w:rPr>
      </w:pPr>
      <w:r w:rsidRPr="00CD3407">
        <w:rPr>
          <w:rFonts w:ascii="Times New Roman" w:hAnsi="Times New Roman" w:cs="Times New Roman"/>
          <w:sz w:val="28"/>
          <w:szCs w:val="28"/>
        </w:rPr>
        <w:t>Из изложенного следует, что обязанности командира мотострелкового отделения непосредственно связаны с руководством отделением, а не с эксплуатацией и боевым применением боевой (специальной) техники.</w:t>
      </w:r>
    </w:p>
    <w:p w:rsidR="00CD3407" w:rsidRPr="00CD3407" w:rsidRDefault="00CD3407">
      <w:pPr>
        <w:pStyle w:val="ConsPlusNormal"/>
        <w:ind w:firstLine="540"/>
        <w:jc w:val="both"/>
        <w:rPr>
          <w:rFonts w:ascii="Times New Roman" w:hAnsi="Times New Roman" w:cs="Times New Roman"/>
          <w:sz w:val="28"/>
          <w:szCs w:val="28"/>
        </w:rPr>
      </w:pPr>
      <w:proofErr w:type="gramStart"/>
      <w:r w:rsidRPr="00CD3407">
        <w:rPr>
          <w:rFonts w:ascii="Times New Roman" w:hAnsi="Times New Roman" w:cs="Times New Roman"/>
          <w:sz w:val="28"/>
          <w:szCs w:val="28"/>
        </w:rPr>
        <w:t xml:space="preserve">Ссылка суда апелляционной инстанции на Инструкцию по эксплуатации бронетранспортера БТР-80 также не может быть признана состоятельной, тем более что в ней приводится не состав экипажа боевой машины, а ее боевой расчет (командир отделения (машины), механик-водитель, наводчик (оператор) и семь </w:t>
      </w:r>
      <w:proofErr w:type="spellStart"/>
      <w:r w:rsidRPr="00CD3407">
        <w:rPr>
          <w:rFonts w:ascii="Times New Roman" w:hAnsi="Times New Roman" w:cs="Times New Roman"/>
          <w:sz w:val="28"/>
          <w:szCs w:val="28"/>
        </w:rPr>
        <w:t>мотострелков</w:t>
      </w:r>
      <w:proofErr w:type="spellEnd"/>
      <w:r w:rsidRPr="00CD3407">
        <w:rPr>
          <w:rFonts w:ascii="Times New Roman" w:hAnsi="Times New Roman" w:cs="Times New Roman"/>
          <w:sz w:val="28"/>
          <w:szCs w:val="28"/>
        </w:rPr>
        <w:t>), размещаемый внутри машины во время ее использования в целях обеспечения защиты личного состава от огня стрелкового оружия, осколков мин и</w:t>
      </w:r>
      <w:proofErr w:type="gramEnd"/>
      <w:r w:rsidRPr="00CD3407">
        <w:rPr>
          <w:rFonts w:ascii="Times New Roman" w:hAnsi="Times New Roman" w:cs="Times New Roman"/>
          <w:sz w:val="28"/>
          <w:szCs w:val="28"/>
        </w:rPr>
        <w:t xml:space="preserve"> снарядов, внешних воздействующих факторов.</w:t>
      </w:r>
    </w:p>
    <w:p w:rsidR="00CD3407" w:rsidRPr="00CD3407" w:rsidRDefault="00CD3407">
      <w:pPr>
        <w:pStyle w:val="ConsPlusNormal"/>
        <w:ind w:firstLine="540"/>
        <w:jc w:val="both"/>
        <w:rPr>
          <w:rFonts w:ascii="Times New Roman" w:hAnsi="Times New Roman" w:cs="Times New Roman"/>
          <w:sz w:val="28"/>
          <w:szCs w:val="28"/>
        </w:rPr>
      </w:pPr>
      <w:r w:rsidRPr="00CD3407">
        <w:rPr>
          <w:rFonts w:ascii="Times New Roman" w:hAnsi="Times New Roman" w:cs="Times New Roman"/>
          <w:sz w:val="28"/>
          <w:szCs w:val="28"/>
        </w:rPr>
        <w:t xml:space="preserve">При таких данных, вопреки выводу судов, оснований для выплаты </w:t>
      </w:r>
      <w:proofErr w:type="spellStart"/>
      <w:r w:rsidRPr="00CD3407">
        <w:rPr>
          <w:rFonts w:ascii="Times New Roman" w:hAnsi="Times New Roman" w:cs="Times New Roman"/>
          <w:sz w:val="28"/>
          <w:szCs w:val="28"/>
        </w:rPr>
        <w:lastRenderedPageBreak/>
        <w:t>Басханову</w:t>
      </w:r>
      <w:proofErr w:type="spellEnd"/>
      <w:r w:rsidRPr="00CD3407">
        <w:rPr>
          <w:rFonts w:ascii="Times New Roman" w:hAnsi="Times New Roman" w:cs="Times New Roman"/>
          <w:sz w:val="28"/>
          <w:szCs w:val="28"/>
        </w:rPr>
        <w:t xml:space="preserve"> М.Г. ежемесячной надбавки за особые условия военной службы в экипажах штатной боевой (специальной) техники на гусеничном и колесном шасси не имеется.</w:t>
      </w:r>
    </w:p>
    <w:p w:rsidR="00CD3407" w:rsidRPr="00CD3407" w:rsidRDefault="00CD3407">
      <w:pPr>
        <w:pStyle w:val="ConsPlusNormal"/>
        <w:ind w:firstLine="540"/>
        <w:jc w:val="both"/>
        <w:rPr>
          <w:rFonts w:ascii="Times New Roman" w:hAnsi="Times New Roman" w:cs="Times New Roman"/>
          <w:sz w:val="28"/>
          <w:szCs w:val="28"/>
        </w:rPr>
      </w:pPr>
      <w:r w:rsidRPr="00CD3407">
        <w:rPr>
          <w:rFonts w:ascii="Times New Roman" w:hAnsi="Times New Roman" w:cs="Times New Roman"/>
          <w:sz w:val="28"/>
          <w:szCs w:val="28"/>
        </w:rPr>
        <w:t xml:space="preserve">Допущенные судами нарушения повлияли на исход дела и без их устранения невозможна защита охраняемых законом публичных интересов, что является основанием для отмены в кассационном порядке судебных постановлений по заявлению </w:t>
      </w:r>
      <w:proofErr w:type="spellStart"/>
      <w:r w:rsidRPr="00CD3407">
        <w:rPr>
          <w:rFonts w:ascii="Times New Roman" w:hAnsi="Times New Roman" w:cs="Times New Roman"/>
          <w:sz w:val="28"/>
          <w:szCs w:val="28"/>
        </w:rPr>
        <w:t>Басханова</w:t>
      </w:r>
      <w:proofErr w:type="spellEnd"/>
      <w:r w:rsidRPr="00CD3407">
        <w:rPr>
          <w:rFonts w:ascii="Times New Roman" w:hAnsi="Times New Roman" w:cs="Times New Roman"/>
          <w:sz w:val="28"/>
          <w:szCs w:val="28"/>
        </w:rPr>
        <w:t xml:space="preserve"> М.Г.</w:t>
      </w:r>
    </w:p>
    <w:p w:rsidR="00CD3407" w:rsidRPr="00CD3407" w:rsidRDefault="00CD3407">
      <w:pPr>
        <w:pStyle w:val="ConsPlusNormal"/>
        <w:ind w:firstLine="540"/>
        <w:jc w:val="both"/>
        <w:rPr>
          <w:rFonts w:ascii="Times New Roman" w:hAnsi="Times New Roman" w:cs="Times New Roman"/>
          <w:sz w:val="28"/>
          <w:szCs w:val="28"/>
        </w:rPr>
      </w:pPr>
      <w:r w:rsidRPr="00CD3407">
        <w:rPr>
          <w:rFonts w:ascii="Times New Roman" w:hAnsi="Times New Roman" w:cs="Times New Roman"/>
          <w:sz w:val="28"/>
          <w:szCs w:val="28"/>
        </w:rPr>
        <w:t xml:space="preserve">На основании изложенного, руководствуясь </w:t>
      </w:r>
      <w:hyperlink r:id="rId8" w:history="1">
        <w:r w:rsidRPr="00CD3407">
          <w:rPr>
            <w:rFonts w:ascii="Times New Roman" w:hAnsi="Times New Roman" w:cs="Times New Roman"/>
            <w:sz w:val="28"/>
            <w:szCs w:val="28"/>
          </w:rPr>
          <w:t>ст. ст. 386</w:t>
        </w:r>
      </w:hyperlink>
      <w:r w:rsidRPr="00CD3407">
        <w:rPr>
          <w:rFonts w:ascii="Times New Roman" w:hAnsi="Times New Roman" w:cs="Times New Roman"/>
          <w:sz w:val="28"/>
          <w:szCs w:val="28"/>
        </w:rPr>
        <w:t xml:space="preserve"> - </w:t>
      </w:r>
      <w:hyperlink r:id="rId9" w:history="1">
        <w:r w:rsidRPr="00CD3407">
          <w:rPr>
            <w:rFonts w:ascii="Times New Roman" w:hAnsi="Times New Roman" w:cs="Times New Roman"/>
            <w:sz w:val="28"/>
            <w:szCs w:val="28"/>
          </w:rPr>
          <w:t>388</w:t>
        </w:r>
      </w:hyperlink>
      <w:r w:rsidRPr="00CD3407">
        <w:rPr>
          <w:rFonts w:ascii="Times New Roman" w:hAnsi="Times New Roman" w:cs="Times New Roman"/>
          <w:sz w:val="28"/>
          <w:szCs w:val="28"/>
        </w:rPr>
        <w:t xml:space="preserve">, </w:t>
      </w:r>
      <w:hyperlink r:id="rId10" w:history="1">
        <w:r w:rsidRPr="00CD3407">
          <w:rPr>
            <w:rFonts w:ascii="Times New Roman" w:hAnsi="Times New Roman" w:cs="Times New Roman"/>
            <w:sz w:val="28"/>
            <w:szCs w:val="28"/>
          </w:rPr>
          <w:t>п. 5 ч. 1 ст. 390</w:t>
        </w:r>
      </w:hyperlink>
      <w:r w:rsidRPr="00CD3407">
        <w:rPr>
          <w:rFonts w:ascii="Times New Roman" w:hAnsi="Times New Roman" w:cs="Times New Roman"/>
          <w:sz w:val="28"/>
          <w:szCs w:val="28"/>
        </w:rPr>
        <w:t xml:space="preserve"> ГПК РФ, Судебная коллегия по делам военнослужащих Верховного Суда Российской Федерации</w:t>
      </w:r>
    </w:p>
    <w:p w:rsidR="00CD3407" w:rsidRPr="00CD3407" w:rsidRDefault="00CD3407">
      <w:pPr>
        <w:pStyle w:val="ConsPlusNormal"/>
        <w:jc w:val="center"/>
        <w:rPr>
          <w:rFonts w:ascii="Times New Roman" w:hAnsi="Times New Roman" w:cs="Times New Roman"/>
          <w:sz w:val="28"/>
          <w:szCs w:val="28"/>
        </w:rPr>
      </w:pPr>
    </w:p>
    <w:p w:rsidR="00CD3407" w:rsidRPr="00CD3407" w:rsidRDefault="00CD3407">
      <w:pPr>
        <w:pStyle w:val="ConsPlusNormal"/>
        <w:jc w:val="center"/>
        <w:rPr>
          <w:rFonts w:ascii="Times New Roman" w:hAnsi="Times New Roman" w:cs="Times New Roman"/>
          <w:sz w:val="28"/>
          <w:szCs w:val="28"/>
        </w:rPr>
      </w:pPr>
      <w:r w:rsidRPr="00CD3407">
        <w:rPr>
          <w:rFonts w:ascii="Times New Roman" w:hAnsi="Times New Roman" w:cs="Times New Roman"/>
          <w:sz w:val="28"/>
          <w:szCs w:val="28"/>
        </w:rPr>
        <w:t>определила:</w:t>
      </w:r>
    </w:p>
    <w:p w:rsidR="00CD3407" w:rsidRPr="00CD3407" w:rsidRDefault="00CD3407">
      <w:pPr>
        <w:pStyle w:val="ConsPlusNormal"/>
        <w:jc w:val="center"/>
        <w:rPr>
          <w:rFonts w:ascii="Times New Roman" w:hAnsi="Times New Roman" w:cs="Times New Roman"/>
          <w:sz w:val="28"/>
          <w:szCs w:val="28"/>
        </w:rPr>
      </w:pPr>
    </w:p>
    <w:p w:rsidR="00CD3407" w:rsidRPr="00CD3407" w:rsidRDefault="00CD3407">
      <w:pPr>
        <w:pStyle w:val="ConsPlusNormal"/>
        <w:ind w:firstLine="540"/>
        <w:jc w:val="both"/>
        <w:rPr>
          <w:rFonts w:ascii="Times New Roman" w:hAnsi="Times New Roman" w:cs="Times New Roman"/>
          <w:sz w:val="28"/>
          <w:szCs w:val="28"/>
        </w:rPr>
      </w:pPr>
      <w:proofErr w:type="gramStart"/>
      <w:r w:rsidRPr="00CD3407">
        <w:rPr>
          <w:rFonts w:ascii="Times New Roman" w:hAnsi="Times New Roman" w:cs="Times New Roman"/>
          <w:sz w:val="28"/>
          <w:szCs w:val="28"/>
        </w:rPr>
        <w:t xml:space="preserve">решение Грозненского гарнизонного военного суда от 17 октября 2013 г. и апелляционное определение Северо-Кавказского окружного военного суда от 12 марта 2014 г. по заявлению </w:t>
      </w:r>
      <w:proofErr w:type="spellStart"/>
      <w:r w:rsidRPr="00CD3407">
        <w:rPr>
          <w:rFonts w:ascii="Times New Roman" w:hAnsi="Times New Roman" w:cs="Times New Roman"/>
          <w:sz w:val="28"/>
          <w:szCs w:val="28"/>
        </w:rPr>
        <w:t>Басханова</w:t>
      </w:r>
      <w:proofErr w:type="spellEnd"/>
      <w:r w:rsidRPr="00CD3407">
        <w:rPr>
          <w:rFonts w:ascii="Times New Roman" w:hAnsi="Times New Roman" w:cs="Times New Roman"/>
          <w:sz w:val="28"/>
          <w:szCs w:val="28"/>
        </w:rPr>
        <w:t xml:space="preserve"> М.Г. об оспаривании действий командующего войсками Южного военного округа, командира войсковой части &lt;...&gt; и руководителя Федерального казенного учреждения "Единый расчетный центр Министерства обороны Российской Федерации", связанных с невыплатой с 1 января по 30 сентября 2013</w:t>
      </w:r>
      <w:proofErr w:type="gramEnd"/>
      <w:r w:rsidRPr="00CD3407">
        <w:rPr>
          <w:rFonts w:ascii="Times New Roman" w:hAnsi="Times New Roman" w:cs="Times New Roman"/>
          <w:sz w:val="28"/>
          <w:szCs w:val="28"/>
        </w:rPr>
        <w:t xml:space="preserve"> г. ежемесячной надбавки за особые условия службы, отменить и принять по делу новое решение, которым </w:t>
      </w:r>
      <w:proofErr w:type="spellStart"/>
      <w:r w:rsidRPr="00CD3407">
        <w:rPr>
          <w:rFonts w:ascii="Times New Roman" w:hAnsi="Times New Roman" w:cs="Times New Roman"/>
          <w:sz w:val="28"/>
          <w:szCs w:val="28"/>
        </w:rPr>
        <w:t>Басханову</w:t>
      </w:r>
      <w:proofErr w:type="spellEnd"/>
      <w:r w:rsidRPr="00CD3407">
        <w:rPr>
          <w:rFonts w:ascii="Times New Roman" w:hAnsi="Times New Roman" w:cs="Times New Roman"/>
          <w:sz w:val="28"/>
          <w:szCs w:val="28"/>
        </w:rPr>
        <w:t xml:space="preserve"> М.Г. в удовлетворении заявления отказать.</w:t>
      </w:r>
    </w:p>
    <w:p w:rsidR="00CD3407" w:rsidRPr="00CD3407" w:rsidRDefault="00CD3407">
      <w:pPr>
        <w:pStyle w:val="ConsPlusNormal"/>
        <w:ind w:firstLine="540"/>
        <w:jc w:val="both"/>
        <w:rPr>
          <w:rFonts w:ascii="Times New Roman" w:hAnsi="Times New Roman" w:cs="Times New Roman"/>
          <w:sz w:val="28"/>
          <w:szCs w:val="28"/>
        </w:rPr>
      </w:pPr>
    </w:p>
    <w:p w:rsidR="00CD3407" w:rsidRPr="00CD3407" w:rsidRDefault="00CD3407">
      <w:pPr>
        <w:pStyle w:val="ConsPlusNormal"/>
        <w:ind w:firstLine="540"/>
        <w:jc w:val="both"/>
        <w:rPr>
          <w:rFonts w:ascii="Times New Roman" w:hAnsi="Times New Roman" w:cs="Times New Roman"/>
          <w:sz w:val="28"/>
          <w:szCs w:val="28"/>
        </w:rPr>
      </w:pPr>
    </w:p>
    <w:p w:rsidR="00CD3407" w:rsidRPr="00CD3407" w:rsidRDefault="00CD3407">
      <w:pPr>
        <w:pStyle w:val="ConsPlusNormal"/>
        <w:pBdr>
          <w:top w:val="single" w:sz="6" w:space="0" w:color="auto"/>
        </w:pBdr>
        <w:spacing w:before="100" w:after="100"/>
        <w:jc w:val="both"/>
        <w:rPr>
          <w:rFonts w:ascii="Times New Roman" w:hAnsi="Times New Roman" w:cs="Times New Roman"/>
          <w:sz w:val="28"/>
          <w:szCs w:val="28"/>
        </w:rPr>
      </w:pPr>
    </w:p>
    <w:p w:rsidR="00ED09E0" w:rsidRPr="00CD3407" w:rsidRDefault="00ED09E0">
      <w:pPr>
        <w:rPr>
          <w:rFonts w:ascii="Times New Roman" w:hAnsi="Times New Roman" w:cs="Times New Roman"/>
          <w:sz w:val="28"/>
          <w:szCs w:val="28"/>
        </w:rPr>
      </w:pPr>
    </w:p>
    <w:sectPr w:rsidR="00ED09E0" w:rsidRPr="00CD3407" w:rsidSect="002D7F57">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characterSpacingControl w:val="doNotCompress"/>
  <w:compat/>
  <w:rsids>
    <w:rsidRoot w:val="00CD3407"/>
    <w:rsid w:val="00CD3407"/>
    <w:rsid w:val="00ED09E0"/>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D09E0"/>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CD3407"/>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
    <w:name w:val="ConsPlusTitle"/>
    <w:rsid w:val="00CD3407"/>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TitlePage">
    <w:name w:val="ConsPlusTitlePage"/>
    <w:rsid w:val="00CD3407"/>
    <w:pPr>
      <w:widowControl w:val="0"/>
      <w:autoSpaceDE w:val="0"/>
      <w:autoSpaceDN w:val="0"/>
      <w:spacing w:after="0" w:line="240" w:lineRule="auto"/>
    </w:pPr>
    <w:rPr>
      <w:rFonts w:ascii="Tahoma" w:eastAsia="Times New Roman" w:hAnsi="Tahoma" w:cs="Tahoma"/>
      <w:sz w:val="20"/>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FADA75DC9C3DC9C0BB02C3E15739DF4BF45A5AF1FE73F614C96D45B0D2578FE4DC6EAFC428BCq4M" TargetMode="External"/><Relationship Id="rId3" Type="http://schemas.openxmlformats.org/officeDocument/2006/relationships/webSettings" Target="webSettings.xml"/><Relationship Id="rId7" Type="http://schemas.openxmlformats.org/officeDocument/2006/relationships/hyperlink" Target="consultantplus://offline/ref=FADA75DC9C3DC9C0BB02C3E15739DF4BF45A5EF3F876F614C96D45B0D2578FE4DC6EAFC62FC486B4B3q0M"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consultantplus://offline/ref=FADA75DC9C3DC9C0BB02C3E15739DF4BF45B5EF7FC70F614C96D45B0D2578FE4DC6EAFC62FC48EBCB3q1M" TargetMode="External"/><Relationship Id="rId11" Type="http://schemas.openxmlformats.org/officeDocument/2006/relationships/fontTable" Target="fontTable.xml"/><Relationship Id="rId5" Type="http://schemas.openxmlformats.org/officeDocument/2006/relationships/hyperlink" Target="consultantplus://offline/ref=FADA75DC9C3DC9C0BB02C3E15739DF4BF45B5EF7FC70F614C96D45B0D2578FE4DC6EAFC62FC48EBCB3q1M" TargetMode="External"/><Relationship Id="rId10" Type="http://schemas.openxmlformats.org/officeDocument/2006/relationships/hyperlink" Target="consultantplus://offline/ref=FADA75DC9C3DC9C0BB02C3E15739DF4BF45A5AF1FE73F614C96D45B0D2578FE4DC6EAFC32FBCq1M" TargetMode="External"/><Relationship Id="rId4" Type="http://schemas.openxmlformats.org/officeDocument/2006/relationships/hyperlink" Target="consultantplus://offline/ref=FADA75DC9C3DC9C0BB02C3E15739DF4BF45A5AF1FE73F614C96D45B0D2578FE4DC6EAFC427BCq0M" TargetMode="External"/><Relationship Id="rId9" Type="http://schemas.openxmlformats.org/officeDocument/2006/relationships/hyperlink" Target="consultantplus://offline/ref=FADA75DC9C3DC9C0BB02C3E15739DF4BF45A5AF1FE73F614C96D45B0D2578FE4DC6EAFC427BCq2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1475</Words>
  <Characters>8408</Characters>
  <Application>Microsoft Office Word</Application>
  <DocSecurity>0</DocSecurity>
  <Lines>70</Lines>
  <Paragraphs>19</Paragraphs>
  <ScaleCrop>false</ScaleCrop>
  <Company>SPecialiST RePack</Company>
  <LinksUpToDate>false</LinksUpToDate>
  <CharactersWithSpaces>9864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1</cp:revision>
  <dcterms:created xsi:type="dcterms:W3CDTF">2016-04-28T12:41:00Z</dcterms:created>
  <dcterms:modified xsi:type="dcterms:W3CDTF">2016-04-28T12:47:00Z</dcterms:modified>
</cp:coreProperties>
</file>