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4978" w:rsidRPr="00D87DB1" w:rsidRDefault="00F84978" w:rsidP="00F84978">
      <w:pPr>
        <w:pStyle w:val="a3"/>
        <w:ind w:firstLine="567"/>
        <w:jc w:val="both"/>
        <w:rPr>
          <w:b/>
          <w:i/>
          <w:sz w:val="28"/>
          <w:szCs w:val="28"/>
          <w:lang w:val="ru-RU"/>
        </w:rPr>
      </w:pPr>
      <w:r>
        <w:rPr>
          <w:b/>
          <w:i/>
          <w:sz w:val="28"/>
          <w:szCs w:val="28"/>
          <w:lang w:val="ru-RU"/>
        </w:rPr>
        <w:t xml:space="preserve">10. </w:t>
      </w:r>
      <w:r w:rsidRPr="00D87DB1">
        <w:rPr>
          <w:b/>
          <w:i/>
          <w:sz w:val="28"/>
          <w:szCs w:val="28"/>
          <w:lang w:val="ru-RU"/>
        </w:rPr>
        <w:t>Правила выплаты ежемесячной надбавки за особые усл</w:t>
      </w:r>
      <w:r w:rsidRPr="00D87DB1">
        <w:rPr>
          <w:b/>
          <w:i/>
          <w:sz w:val="28"/>
          <w:szCs w:val="28"/>
          <w:lang w:val="ru-RU"/>
        </w:rPr>
        <w:t>о</w:t>
      </w:r>
      <w:r w:rsidRPr="00D87DB1">
        <w:rPr>
          <w:b/>
          <w:i/>
          <w:sz w:val="28"/>
          <w:szCs w:val="28"/>
          <w:lang w:val="ru-RU"/>
        </w:rPr>
        <w:t>вия военной службы определяются Правительством Российской Федерации в зависимости от условий прохождения военной службы соответствующими категориями военнослужащих</w:t>
      </w:r>
    </w:p>
    <w:p w:rsidR="00F84978" w:rsidRPr="00D87DB1" w:rsidRDefault="00F84978" w:rsidP="00F84978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Капитан Ч. обратился в суд с административным иском, в котором просил признать незаконными действия командира, связанные с прекращением ему выплаты ежемесячной надбавки за особые условия службы в размере 70 процентов оклада по воинской должности как военнослужащему инструкторского состава учебного подразделения, занимающемуся обучен</w:t>
      </w:r>
      <w:r w:rsidRPr="00D87DB1">
        <w:rPr>
          <w:sz w:val="28"/>
          <w:szCs w:val="28"/>
          <w:lang w:val="ru-RU"/>
        </w:rPr>
        <w:t>и</w:t>
      </w:r>
      <w:r w:rsidRPr="00D87DB1">
        <w:rPr>
          <w:sz w:val="28"/>
          <w:szCs w:val="28"/>
          <w:lang w:val="ru-RU"/>
        </w:rPr>
        <w:t xml:space="preserve">ем специалистов атомных подводных лодок. </w:t>
      </w:r>
    </w:p>
    <w:p w:rsidR="00F84978" w:rsidRPr="00D87DB1" w:rsidRDefault="00F84978" w:rsidP="00F84978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 xml:space="preserve">Решением Заозерского гарнизонного военного суда административный иск Ч. удовлетворен. </w:t>
      </w:r>
      <w:proofErr w:type="gramStart"/>
      <w:r w:rsidRPr="00D87DB1">
        <w:rPr>
          <w:sz w:val="28"/>
          <w:szCs w:val="28"/>
          <w:lang w:val="ru-RU"/>
        </w:rPr>
        <w:t xml:space="preserve">При этом вывод о необходимости выплаты надбавки суд обосновал тем, что военно-учетная специальность административного истца по занимаемой должности отнесена к подводно-технической специальности – «водолазные работы» и к типовой должности – «старший инструктор», а к основным задачам  учебно-тренировочного комплекса отнесена подготовка экипажей соответствующих кораблей по борьбе за живучесть и проведение тренировок по легководолазной подготовке и спасательной подготовке. </w:t>
      </w:r>
      <w:proofErr w:type="gramEnd"/>
    </w:p>
    <w:p w:rsidR="00F84978" w:rsidRPr="00D87DB1" w:rsidRDefault="00F84978" w:rsidP="00F84978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 xml:space="preserve">Однако такой вывод гарнизонного </w:t>
      </w:r>
      <w:r>
        <w:rPr>
          <w:sz w:val="28"/>
          <w:szCs w:val="28"/>
          <w:lang w:val="ru-RU"/>
        </w:rPr>
        <w:t xml:space="preserve">военного </w:t>
      </w:r>
      <w:r w:rsidRPr="00D87DB1">
        <w:rPr>
          <w:sz w:val="28"/>
          <w:szCs w:val="28"/>
          <w:lang w:val="ru-RU"/>
        </w:rPr>
        <w:t>суда основан на неправильном толковании норм материального права и не соответствует обстоятельствам, установленным судом первой инстанции.</w:t>
      </w:r>
    </w:p>
    <w:p w:rsidR="00F84978" w:rsidRPr="00D87DB1" w:rsidRDefault="00F84978" w:rsidP="00F84978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 xml:space="preserve"> </w:t>
      </w:r>
      <w:proofErr w:type="gramStart"/>
      <w:r w:rsidRPr="00D87DB1">
        <w:rPr>
          <w:sz w:val="28"/>
          <w:szCs w:val="28"/>
          <w:lang w:val="ru-RU"/>
        </w:rPr>
        <w:t xml:space="preserve">Согласно </w:t>
      </w:r>
      <w:proofErr w:type="spellStart"/>
      <w:r w:rsidRPr="00D87DB1">
        <w:rPr>
          <w:sz w:val="28"/>
          <w:szCs w:val="28"/>
          <w:lang w:val="ru-RU"/>
        </w:rPr>
        <w:t>подп</w:t>
      </w:r>
      <w:proofErr w:type="spellEnd"/>
      <w:r w:rsidRPr="00D87DB1">
        <w:rPr>
          <w:sz w:val="28"/>
          <w:szCs w:val="28"/>
          <w:lang w:val="ru-RU"/>
        </w:rPr>
        <w:t>. «б» п. 53 Порядка обеспечения денежным довольствием военнослужащих Вооруженных Сил Российской Федерации, военнослужащим, проходящим военную службу в особых условиях военной службы, на воинских должностях инструкторского состава учебных заведений и подразделений, занимающимся обучением специалистов атомных подводных лодок, выплачивается ежемесячная надбавка за особые условия военной службы в размере 70 процентов оклада по воинской должности.</w:t>
      </w:r>
      <w:proofErr w:type="gramEnd"/>
      <w:r w:rsidRPr="00D87DB1">
        <w:rPr>
          <w:sz w:val="28"/>
          <w:szCs w:val="28"/>
          <w:lang w:val="ru-RU"/>
        </w:rPr>
        <w:t xml:space="preserve"> Подпунктом «в» п. 53 названного Порядка инструкторам-водолазам при выполнении установленной годовой нормы работы под водой данная надбавка определена в размере 50 процентов.</w:t>
      </w:r>
    </w:p>
    <w:p w:rsidR="00F84978" w:rsidRPr="00D87DB1" w:rsidRDefault="00F84978" w:rsidP="00F84978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 xml:space="preserve">Таким образом, выплата надбавки в размере 70 процентов предусмотрена только инструкторам учебных заведений и подразделений, предназначенных для подготовки специалистов атомных подводных лодок, особые </w:t>
      </w:r>
      <w:proofErr w:type="gramStart"/>
      <w:r w:rsidRPr="00D87DB1">
        <w:rPr>
          <w:sz w:val="28"/>
          <w:szCs w:val="28"/>
          <w:lang w:val="ru-RU"/>
        </w:rPr>
        <w:t>условия</w:t>
      </w:r>
      <w:proofErr w:type="gramEnd"/>
      <w:r w:rsidRPr="00D87DB1">
        <w:rPr>
          <w:sz w:val="28"/>
          <w:szCs w:val="28"/>
          <w:lang w:val="ru-RU"/>
        </w:rPr>
        <w:t xml:space="preserve"> слу</w:t>
      </w:r>
      <w:r w:rsidRPr="00D87DB1">
        <w:rPr>
          <w:sz w:val="28"/>
          <w:szCs w:val="28"/>
          <w:lang w:val="ru-RU"/>
        </w:rPr>
        <w:t>ж</w:t>
      </w:r>
      <w:r w:rsidRPr="00D87DB1">
        <w:rPr>
          <w:sz w:val="28"/>
          <w:szCs w:val="28"/>
          <w:lang w:val="ru-RU"/>
        </w:rPr>
        <w:t>бы которых непосредственно связаны с обучением данных специалистов.</w:t>
      </w:r>
    </w:p>
    <w:p w:rsidR="00F84978" w:rsidRPr="00D87DB1" w:rsidRDefault="00F84978" w:rsidP="00F84978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 xml:space="preserve">Приказом командующего Северным флотом Ч. </w:t>
      </w:r>
      <w:proofErr w:type="gramStart"/>
      <w:r w:rsidRPr="00D87DB1">
        <w:rPr>
          <w:sz w:val="28"/>
          <w:szCs w:val="28"/>
          <w:lang w:val="ru-RU"/>
        </w:rPr>
        <w:t>назначен</w:t>
      </w:r>
      <w:proofErr w:type="gramEnd"/>
      <w:r w:rsidRPr="00D87DB1">
        <w:rPr>
          <w:sz w:val="28"/>
          <w:szCs w:val="28"/>
          <w:lang w:val="ru-RU"/>
        </w:rPr>
        <w:t xml:space="preserve"> на воинскую должность старшего инс</w:t>
      </w:r>
      <w:r w:rsidRPr="00D87DB1">
        <w:rPr>
          <w:sz w:val="28"/>
          <w:szCs w:val="28"/>
          <w:lang w:val="ru-RU"/>
        </w:rPr>
        <w:t>т</w:t>
      </w:r>
      <w:r w:rsidRPr="00D87DB1">
        <w:rPr>
          <w:sz w:val="28"/>
          <w:szCs w:val="28"/>
          <w:lang w:val="ru-RU"/>
        </w:rPr>
        <w:t>руктора учебно-тренировочного комплекса борьбы за живучесть и легков</w:t>
      </w:r>
      <w:r w:rsidRPr="00D87DB1">
        <w:rPr>
          <w:sz w:val="28"/>
          <w:szCs w:val="28"/>
          <w:lang w:val="ru-RU"/>
        </w:rPr>
        <w:t>о</w:t>
      </w:r>
      <w:r w:rsidRPr="00D87DB1">
        <w:rPr>
          <w:sz w:val="28"/>
          <w:szCs w:val="28"/>
          <w:lang w:val="ru-RU"/>
        </w:rPr>
        <w:t xml:space="preserve">долазной подготовки учебного центра.  </w:t>
      </w:r>
    </w:p>
    <w:p w:rsidR="00F84978" w:rsidRPr="00D87DB1" w:rsidRDefault="00F84978" w:rsidP="00F84978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Как следует из штата и выписки из должностных обязанностей кома</w:t>
      </w:r>
      <w:r w:rsidRPr="00D87DB1">
        <w:rPr>
          <w:sz w:val="28"/>
          <w:szCs w:val="28"/>
          <w:lang w:val="ru-RU"/>
        </w:rPr>
        <w:t>н</w:t>
      </w:r>
      <w:r w:rsidRPr="00D87DB1">
        <w:rPr>
          <w:sz w:val="28"/>
          <w:szCs w:val="28"/>
          <w:lang w:val="ru-RU"/>
        </w:rPr>
        <w:t>дования подводных сил, учебно-тренировочный комплекс (далее – УТК), в котором Ч. проходит службу, относится к подразделениям обеспечения командования подводных сил и предназначен для обучения и практической отработки личного состава экипажей подво</w:t>
      </w:r>
      <w:r w:rsidRPr="00D87DB1">
        <w:rPr>
          <w:sz w:val="28"/>
          <w:szCs w:val="28"/>
          <w:lang w:val="ru-RU"/>
        </w:rPr>
        <w:t>д</w:t>
      </w:r>
      <w:r w:rsidRPr="00D87DB1">
        <w:rPr>
          <w:sz w:val="28"/>
          <w:szCs w:val="28"/>
          <w:lang w:val="ru-RU"/>
        </w:rPr>
        <w:t xml:space="preserve">ных лодок по </w:t>
      </w:r>
      <w:r w:rsidRPr="00D87DB1">
        <w:rPr>
          <w:sz w:val="28"/>
          <w:szCs w:val="28"/>
          <w:lang w:val="ru-RU"/>
        </w:rPr>
        <w:lastRenderedPageBreak/>
        <w:t>борьбе за живучесть и легководолазной подготовке. Функций обучения специалистов именно атомных подводных лодок на УТК не возл</w:t>
      </w:r>
      <w:r w:rsidRPr="00D87DB1">
        <w:rPr>
          <w:sz w:val="28"/>
          <w:szCs w:val="28"/>
          <w:lang w:val="ru-RU"/>
        </w:rPr>
        <w:t>о</w:t>
      </w:r>
      <w:r w:rsidRPr="00D87DB1">
        <w:rPr>
          <w:sz w:val="28"/>
          <w:szCs w:val="28"/>
          <w:lang w:val="ru-RU"/>
        </w:rPr>
        <w:t>жено, вышеназванные виды подготовки на УТК могут осуществляться экипажами подводных лодок независимо от типа главной энергетической уст</w:t>
      </w:r>
      <w:r w:rsidRPr="00D87DB1">
        <w:rPr>
          <w:sz w:val="28"/>
          <w:szCs w:val="28"/>
          <w:lang w:val="ru-RU"/>
        </w:rPr>
        <w:t>а</w:t>
      </w:r>
      <w:r w:rsidRPr="00D87DB1">
        <w:rPr>
          <w:sz w:val="28"/>
          <w:szCs w:val="28"/>
          <w:lang w:val="ru-RU"/>
        </w:rPr>
        <w:t>новки.</w:t>
      </w:r>
    </w:p>
    <w:p w:rsidR="00F84978" w:rsidRPr="00D87DB1" w:rsidRDefault="00F84978" w:rsidP="00F84978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 xml:space="preserve">При таких данных суд первой инстанции необоснованно отверг довод командования о том, что УТК не осуществляет предусмотренный вид деятельности по обучению специалистов атомных подводных лодок и не имеет на это лицензии. То, что на </w:t>
      </w:r>
      <w:proofErr w:type="gramStart"/>
      <w:r w:rsidRPr="00D87DB1">
        <w:rPr>
          <w:sz w:val="28"/>
          <w:szCs w:val="28"/>
          <w:lang w:val="ru-RU"/>
        </w:rPr>
        <w:t>данном</w:t>
      </w:r>
      <w:proofErr w:type="gramEnd"/>
      <w:r w:rsidRPr="00D87DB1">
        <w:rPr>
          <w:sz w:val="28"/>
          <w:szCs w:val="28"/>
          <w:lang w:val="ru-RU"/>
        </w:rPr>
        <w:t xml:space="preserve"> УТК осуществляются соответс</w:t>
      </w:r>
      <w:r w:rsidRPr="00D87DB1">
        <w:rPr>
          <w:sz w:val="28"/>
          <w:szCs w:val="28"/>
          <w:lang w:val="ru-RU"/>
        </w:rPr>
        <w:t>т</w:t>
      </w:r>
      <w:r w:rsidRPr="00D87DB1">
        <w:rPr>
          <w:sz w:val="28"/>
          <w:szCs w:val="28"/>
          <w:lang w:val="ru-RU"/>
        </w:rPr>
        <w:t>вующие виды подготовки преимущественно экипажей атомных подводных лодок, не делает его подразделением, предназначенным для подготовки сп</w:t>
      </w:r>
      <w:r w:rsidRPr="00D87DB1">
        <w:rPr>
          <w:sz w:val="28"/>
          <w:szCs w:val="28"/>
          <w:lang w:val="ru-RU"/>
        </w:rPr>
        <w:t>е</w:t>
      </w:r>
      <w:r w:rsidRPr="00D87DB1">
        <w:rPr>
          <w:sz w:val="28"/>
          <w:szCs w:val="28"/>
          <w:lang w:val="ru-RU"/>
        </w:rPr>
        <w:t>циалистов атомных подводных лодок.</w:t>
      </w:r>
    </w:p>
    <w:p w:rsidR="00F84978" w:rsidRPr="00D87DB1" w:rsidRDefault="00F84978" w:rsidP="00F84978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В этой связи флотский военный суд обоснованно отменил решение гарнизонного военного суда и отказал Ч. в удовлетворении заявленных треб</w:t>
      </w:r>
      <w:r w:rsidRPr="00D87DB1">
        <w:rPr>
          <w:sz w:val="28"/>
          <w:szCs w:val="28"/>
          <w:lang w:val="ru-RU"/>
        </w:rPr>
        <w:t>о</w:t>
      </w:r>
      <w:r w:rsidRPr="00D87DB1">
        <w:rPr>
          <w:sz w:val="28"/>
          <w:szCs w:val="28"/>
          <w:lang w:val="ru-RU"/>
        </w:rPr>
        <w:t>ваний.</w:t>
      </w:r>
    </w:p>
    <w:p w:rsidR="00036730" w:rsidRDefault="00036730" w:rsidP="00036730">
      <w:pPr>
        <w:pStyle w:val="30"/>
        <w:shd w:val="clear" w:color="auto" w:fill="auto"/>
        <w:spacing w:line="240" w:lineRule="auto"/>
        <w:ind w:firstLine="567"/>
        <w:jc w:val="center"/>
        <w:rPr>
          <w:sz w:val="32"/>
          <w:szCs w:val="32"/>
        </w:rPr>
      </w:pPr>
    </w:p>
    <w:p w:rsidR="00036730" w:rsidRPr="00187B17" w:rsidRDefault="00036730" w:rsidP="00036730">
      <w:pPr>
        <w:pStyle w:val="30"/>
        <w:shd w:val="clear" w:color="auto" w:fill="auto"/>
        <w:spacing w:line="240" w:lineRule="auto"/>
        <w:ind w:firstLine="0"/>
        <w:jc w:val="center"/>
        <w:rPr>
          <w:b w:val="0"/>
          <w:i/>
        </w:rPr>
      </w:pPr>
      <w:r w:rsidRPr="00187B17">
        <w:rPr>
          <w:b w:val="0"/>
          <w:i/>
        </w:rPr>
        <w:t>Извлечение из Обзора</w:t>
      </w:r>
    </w:p>
    <w:p w:rsidR="00036730" w:rsidRDefault="00036730" w:rsidP="00036730">
      <w:pPr>
        <w:pStyle w:val="30"/>
        <w:shd w:val="clear" w:color="auto" w:fill="auto"/>
        <w:spacing w:line="240" w:lineRule="auto"/>
        <w:ind w:firstLine="0"/>
        <w:jc w:val="both"/>
        <w:rPr>
          <w:b w:val="0"/>
          <w:i/>
        </w:rPr>
      </w:pPr>
      <w:r w:rsidRPr="00187B17">
        <w:rPr>
          <w:b w:val="0"/>
          <w:i/>
        </w:rPr>
        <w:t xml:space="preserve">практики рассмотрения военными судами административных и гражданских дел, связанных с соблюдением должностными лицами </w:t>
      </w:r>
      <w:proofErr w:type="gramStart"/>
      <w:r w:rsidRPr="00187B17">
        <w:rPr>
          <w:b w:val="0"/>
          <w:i/>
        </w:rPr>
        <w:t>органов военного управления требований законодательства Российской Федерации</w:t>
      </w:r>
      <w:proofErr w:type="gramEnd"/>
      <w:r w:rsidRPr="00187B17">
        <w:rPr>
          <w:b w:val="0"/>
          <w:i/>
        </w:rPr>
        <w:t xml:space="preserve"> о денежном довольствии военнослужащих и предоставлении им отдельных выплат</w:t>
      </w:r>
      <w:r>
        <w:rPr>
          <w:b w:val="0"/>
          <w:i/>
        </w:rPr>
        <w:t xml:space="preserve">. </w:t>
      </w:r>
      <w:proofErr w:type="gramStart"/>
      <w:r w:rsidRPr="00187B17">
        <w:rPr>
          <w:b w:val="0"/>
          <w:i/>
        </w:rPr>
        <w:t>Утвержден</w:t>
      </w:r>
      <w:proofErr w:type="gramEnd"/>
      <w:r>
        <w:rPr>
          <w:b w:val="0"/>
          <w:i/>
        </w:rPr>
        <w:t xml:space="preserve"> </w:t>
      </w:r>
      <w:r w:rsidRPr="00187B17">
        <w:rPr>
          <w:b w:val="0"/>
          <w:i/>
        </w:rPr>
        <w:t xml:space="preserve"> Президиумом </w:t>
      </w:r>
      <w:r>
        <w:rPr>
          <w:b w:val="0"/>
          <w:i/>
        </w:rPr>
        <w:t>В</w:t>
      </w:r>
      <w:r w:rsidRPr="00187B17">
        <w:rPr>
          <w:b w:val="0"/>
          <w:i/>
        </w:rPr>
        <w:t>ерховного Суда  Российской Федерации</w:t>
      </w:r>
    </w:p>
    <w:p w:rsidR="00036730" w:rsidRPr="003C4895" w:rsidRDefault="00036730" w:rsidP="00036730">
      <w:pPr>
        <w:pStyle w:val="30"/>
        <w:shd w:val="clear" w:color="auto" w:fill="auto"/>
        <w:spacing w:line="240" w:lineRule="auto"/>
        <w:ind w:firstLine="0"/>
        <w:jc w:val="center"/>
        <w:rPr>
          <w:i/>
        </w:rPr>
      </w:pPr>
      <w:r w:rsidRPr="003C4895">
        <w:rPr>
          <w:b w:val="0"/>
          <w:i/>
        </w:rPr>
        <w:t>19  сентября  2018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F84978"/>
    <w:rsid w:val="00035AB3"/>
    <w:rsid w:val="00036730"/>
    <w:rsid w:val="0004799F"/>
    <w:rsid w:val="000F188A"/>
    <w:rsid w:val="001805AE"/>
    <w:rsid w:val="00207782"/>
    <w:rsid w:val="00302472"/>
    <w:rsid w:val="005E32FC"/>
    <w:rsid w:val="006646AF"/>
    <w:rsid w:val="00755C3E"/>
    <w:rsid w:val="007A1DB1"/>
    <w:rsid w:val="00894DBC"/>
    <w:rsid w:val="009D43D6"/>
    <w:rsid w:val="009F2ADB"/>
    <w:rsid w:val="00AE12A7"/>
    <w:rsid w:val="00CC50D0"/>
    <w:rsid w:val="00DE1C7C"/>
    <w:rsid w:val="00F84978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F84978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F84978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3">
    <w:name w:val="Основной текст (3)_"/>
    <w:basedOn w:val="a0"/>
    <w:link w:val="30"/>
    <w:rsid w:val="00036730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036730"/>
    <w:pPr>
      <w:widowControl w:val="0"/>
      <w:shd w:val="clear" w:color="auto" w:fill="FFFFFF"/>
      <w:spacing w:after="0" w:line="317" w:lineRule="exact"/>
      <w:ind w:hanging="360"/>
    </w:pPr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656435-DE88-475A-B3E5-65B7291A4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2018-10-02T08:04:00Z</dcterms:created>
  <dcterms:modified xsi:type="dcterms:W3CDTF">2018-10-02T14:51:00Z</dcterms:modified>
</cp:coreProperties>
</file>