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136BC" w:rsidRDefault="00E136BC" w:rsidP="00E136BC">
      <w:pPr>
        <w:pStyle w:val="a3"/>
        <w:spacing w:before="0" w:beforeAutospacing="0" w:after="0" w:afterAutospacing="0"/>
        <w:ind w:right="-284" w:firstLine="709"/>
        <w:jc w:val="both"/>
        <w:rPr>
          <w:rStyle w:val="font3"/>
          <w:b/>
          <w:color w:val="000000"/>
          <w:sz w:val="28"/>
          <w:szCs w:val="28"/>
        </w:rPr>
      </w:pPr>
      <w:r>
        <w:rPr>
          <w:rStyle w:val="font3"/>
          <w:b/>
          <w:color w:val="000000"/>
          <w:sz w:val="28"/>
          <w:szCs w:val="28"/>
        </w:rPr>
        <w:t>В</w:t>
      </w:r>
      <w:r w:rsidRPr="00E136BC">
        <w:rPr>
          <w:rStyle w:val="font3"/>
          <w:b/>
          <w:color w:val="000000"/>
          <w:sz w:val="28"/>
          <w:szCs w:val="28"/>
        </w:rPr>
        <w:t>оеннослужащим, командированным из льготных районов для выполнения задач в составе Миротворческих сил в Приднестровском регионе Республики Молдовы, денежное довольствие подлежит выплате с учетом районных коэффициентов и процентных надбавок</w:t>
      </w:r>
      <w:r>
        <w:rPr>
          <w:rStyle w:val="font3"/>
          <w:b/>
          <w:color w:val="000000"/>
          <w:sz w:val="28"/>
          <w:szCs w:val="28"/>
        </w:rPr>
        <w:t>.</w:t>
      </w:r>
    </w:p>
    <w:p w:rsidR="00E136BC" w:rsidRPr="00E136BC" w:rsidRDefault="00E136BC" w:rsidP="00E136BC">
      <w:pPr>
        <w:pStyle w:val="a3"/>
        <w:spacing w:before="0" w:beforeAutospacing="0" w:after="0" w:afterAutospacing="0"/>
        <w:ind w:right="-284" w:firstLine="709"/>
        <w:jc w:val="both"/>
        <w:rPr>
          <w:rStyle w:val="font5"/>
          <w:b/>
          <w:color w:val="000000"/>
          <w:sz w:val="36"/>
          <w:szCs w:val="28"/>
        </w:rPr>
      </w:pPr>
    </w:p>
    <w:p w:rsidR="00A22682" w:rsidRDefault="00346B07" w:rsidP="00A22682">
      <w:pPr>
        <w:pStyle w:val="a3"/>
        <w:spacing w:before="0" w:beforeAutospacing="0" w:after="0" w:afterAutospacing="0"/>
        <w:ind w:right="-284"/>
        <w:jc w:val="center"/>
        <w:rPr>
          <w:rStyle w:val="font5"/>
          <w:color w:val="000000"/>
          <w:sz w:val="36"/>
          <w:szCs w:val="28"/>
        </w:rPr>
      </w:pPr>
      <w:r w:rsidRPr="00A22682">
        <w:rPr>
          <w:rStyle w:val="font5"/>
          <w:color w:val="000000"/>
          <w:sz w:val="36"/>
          <w:szCs w:val="28"/>
        </w:rPr>
        <w:t>ВЕРХОВНЫЙ СУД</w:t>
      </w:r>
    </w:p>
    <w:p w:rsidR="00346B07" w:rsidRPr="00A22682" w:rsidRDefault="00346B07" w:rsidP="00A22682">
      <w:pPr>
        <w:pStyle w:val="a3"/>
        <w:spacing w:before="0" w:beforeAutospacing="0" w:after="0" w:afterAutospacing="0"/>
        <w:ind w:right="-284"/>
        <w:jc w:val="center"/>
        <w:rPr>
          <w:color w:val="000000"/>
          <w:sz w:val="36"/>
          <w:szCs w:val="28"/>
        </w:rPr>
      </w:pPr>
      <w:r w:rsidRPr="00A22682">
        <w:rPr>
          <w:rStyle w:val="font5"/>
          <w:color w:val="000000"/>
          <w:sz w:val="36"/>
          <w:szCs w:val="28"/>
        </w:rPr>
        <w:t>РОССИЙСКОЙ ФЕДЕРАЦИИ</w:t>
      </w:r>
    </w:p>
    <w:p w:rsidR="00A22682" w:rsidRDefault="00A22682" w:rsidP="00A22682">
      <w:pPr>
        <w:pStyle w:val="a3"/>
        <w:spacing w:before="0" w:beforeAutospacing="0" w:after="0" w:afterAutospacing="0"/>
        <w:ind w:right="-284"/>
        <w:jc w:val="both"/>
        <w:rPr>
          <w:rStyle w:val="font3"/>
          <w:color w:val="000000"/>
          <w:sz w:val="28"/>
          <w:szCs w:val="28"/>
        </w:rPr>
      </w:pPr>
    </w:p>
    <w:p w:rsidR="00346B07" w:rsidRPr="00A22682" w:rsidRDefault="00346B07" w:rsidP="00A22682">
      <w:pPr>
        <w:pStyle w:val="a3"/>
        <w:spacing w:before="0" w:beforeAutospacing="0" w:after="0" w:afterAutospacing="0"/>
        <w:ind w:right="-284"/>
        <w:jc w:val="right"/>
        <w:rPr>
          <w:color w:val="000000"/>
          <w:sz w:val="28"/>
          <w:szCs w:val="28"/>
        </w:rPr>
      </w:pPr>
      <w:r w:rsidRPr="00A22682">
        <w:rPr>
          <w:rStyle w:val="font3"/>
          <w:color w:val="000000"/>
          <w:sz w:val="28"/>
          <w:szCs w:val="28"/>
        </w:rPr>
        <w:t>Дело №201-КГ 15-6</w:t>
      </w:r>
    </w:p>
    <w:p w:rsidR="00346B07" w:rsidRPr="00A22682" w:rsidRDefault="00346B07" w:rsidP="00A22682">
      <w:pPr>
        <w:pStyle w:val="a3"/>
        <w:spacing w:before="0" w:beforeAutospacing="0" w:after="0" w:afterAutospacing="0"/>
        <w:ind w:right="-284"/>
        <w:jc w:val="center"/>
        <w:rPr>
          <w:color w:val="000000"/>
          <w:sz w:val="28"/>
          <w:szCs w:val="28"/>
        </w:rPr>
      </w:pPr>
      <w:r w:rsidRPr="00A22682">
        <w:rPr>
          <w:rStyle w:val="font4"/>
          <w:color w:val="000000"/>
          <w:sz w:val="28"/>
          <w:szCs w:val="28"/>
        </w:rPr>
        <w:t>ОПРЕДЕЛЕНИЕ</w:t>
      </w:r>
    </w:p>
    <w:p w:rsidR="00346B07" w:rsidRPr="00A22682" w:rsidRDefault="00346B07" w:rsidP="00A22682">
      <w:pPr>
        <w:pStyle w:val="a3"/>
        <w:spacing w:before="0" w:beforeAutospacing="0" w:after="0" w:afterAutospacing="0"/>
        <w:ind w:right="-284"/>
        <w:jc w:val="both"/>
        <w:rPr>
          <w:color w:val="000000"/>
          <w:sz w:val="28"/>
          <w:szCs w:val="28"/>
        </w:rPr>
      </w:pPr>
      <w:r w:rsidRPr="00A22682">
        <w:rPr>
          <w:rStyle w:val="font3"/>
          <w:color w:val="000000"/>
          <w:sz w:val="28"/>
          <w:szCs w:val="28"/>
        </w:rPr>
        <w:t>г. Москва</w:t>
      </w:r>
      <w:r w:rsidRPr="00A22682">
        <w:rPr>
          <w:rStyle w:val="font1"/>
          <w:color w:val="000000"/>
          <w:sz w:val="28"/>
          <w:szCs w:val="28"/>
        </w:rPr>
        <w:t>                                                                                 </w:t>
      </w:r>
      <w:r w:rsidRPr="00A22682">
        <w:rPr>
          <w:rStyle w:val="font3"/>
          <w:color w:val="000000"/>
          <w:sz w:val="28"/>
          <w:szCs w:val="28"/>
        </w:rPr>
        <w:t>28 мая 2015 г.</w:t>
      </w:r>
    </w:p>
    <w:p w:rsidR="00A22682" w:rsidRDefault="00A22682" w:rsidP="00A22682">
      <w:pPr>
        <w:pStyle w:val="a3"/>
        <w:spacing w:before="0" w:beforeAutospacing="0" w:after="0" w:afterAutospacing="0"/>
        <w:ind w:right="-284" w:firstLine="709"/>
        <w:jc w:val="both"/>
        <w:rPr>
          <w:rStyle w:val="font3"/>
          <w:color w:val="000000"/>
          <w:sz w:val="28"/>
          <w:szCs w:val="28"/>
        </w:rPr>
      </w:pPr>
    </w:p>
    <w:p w:rsidR="00346B07" w:rsidRPr="00A22682" w:rsidRDefault="00346B07" w:rsidP="00A22682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A22682">
        <w:rPr>
          <w:rStyle w:val="font3"/>
          <w:color w:val="000000"/>
          <w:sz w:val="28"/>
          <w:szCs w:val="28"/>
        </w:rPr>
        <w:t>Судебная коллегия по делам военнослужащих Верховного Суда Российской Федерации в составе</w:t>
      </w:r>
    </w:p>
    <w:p w:rsidR="00346B07" w:rsidRPr="00A22682" w:rsidRDefault="00346B07" w:rsidP="00A22682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A22682">
        <w:rPr>
          <w:rStyle w:val="font3"/>
          <w:color w:val="000000"/>
          <w:sz w:val="28"/>
          <w:szCs w:val="28"/>
        </w:rPr>
        <w:t>председательствующего Крупнова ИВ</w:t>
      </w:r>
      <w:proofErr w:type="gramStart"/>
      <w:r w:rsidRPr="00A22682">
        <w:rPr>
          <w:rStyle w:val="font3"/>
          <w:color w:val="000000"/>
          <w:sz w:val="28"/>
          <w:szCs w:val="28"/>
        </w:rPr>
        <w:t>.,</w:t>
      </w:r>
      <w:proofErr w:type="gramEnd"/>
    </w:p>
    <w:p w:rsidR="00346B07" w:rsidRPr="00A22682" w:rsidRDefault="00346B07" w:rsidP="00A22682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proofErr w:type="gramStart"/>
      <w:r w:rsidRPr="00A22682">
        <w:rPr>
          <w:rStyle w:val="font3"/>
          <w:color w:val="000000"/>
          <w:sz w:val="28"/>
          <w:szCs w:val="28"/>
        </w:rPr>
        <w:t xml:space="preserve">судей Воронова А.В., </w:t>
      </w:r>
      <w:proofErr w:type="spellStart"/>
      <w:r w:rsidRPr="00A22682">
        <w:rPr>
          <w:rStyle w:val="font3"/>
          <w:color w:val="000000"/>
          <w:sz w:val="28"/>
          <w:szCs w:val="28"/>
        </w:rPr>
        <w:t>Сокерина</w:t>
      </w:r>
      <w:proofErr w:type="spellEnd"/>
      <w:r w:rsidRPr="00A22682">
        <w:rPr>
          <w:rStyle w:val="font3"/>
          <w:color w:val="000000"/>
          <w:sz w:val="28"/>
          <w:szCs w:val="28"/>
        </w:rPr>
        <w:t xml:space="preserve"> С.Г. при секретаре Носенко Н.А. рассмотрела в открытом судебном заседании гражданское дело по кассационной жалобе представителя Ермилова А.Ю. -Лавочкина В. О. на апелляционное определение судебной коллегии Московского окружного военного суда от 5 июня 2014 г. по заявлению военного прокурора - войсковая часть полевая почта 14101 в защиту прав Ермилова А.Ю. о взыскании</w:t>
      </w:r>
      <w:proofErr w:type="gramEnd"/>
      <w:r w:rsidRPr="00A22682">
        <w:rPr>
          <w:rStyle w:val="font3"/>
          <w:color w:val="000000"/>
          <w:sz w:val="28"/>
          <w:szCs w:val="28"/>
        </w:rPr>
        <w:t xml:space="preserve"> с войсковой части 13962 невыплаченного денежного довольствия.</w:t>
      </w:r>
    </w:p>
    <w:p w:rsidR="00346B07" w:rsidRPr="00A22682" w:rsidRDefault="00346B07" w:rsidP="00A22682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A22682">
        <w:rPr>
          <w:rStyle w:val="font3"/>
          <w:color w:val="000000"/>
          <w:sz w:val="28"/>
          <w:szCs w:val="28"/>
        </w:rPr>
        <w:t>Заслушав доклад судьи Верховного Суда Российской Федерации Крупнова ИВ., изложившего обстоятельства гражданского дела, содержание судебных постановлений, принятых по делу, доводы кассационной жалобы, объяснение представителя Ермилова А.Ю. - Лавочкина ВО</w:t>
      </w:r>
      <w:proofErr w:type="gramStart"/>
      <w:r w:rsidRPr="00A22682">
        <w:rPr>
          <w:rStyle w:val="font3"/>
          <w:color w:val="000000"/>
          <w:sz w:val="28"/>
          <w:szCs w:val="28"/>
        </w:rPr>
        <w:t>.</w:t>
      </w:r>
      <w:proofErr w:type="gramEnd"/>
      <w:r w:rsidRPr="00A22682">
        <w:rPr>
          <w:rStyle w:val="font3"/>
          <w:color w:val="000000"/>
          <w:sz w:val="28"/>
          <w:szCs w:val="28"/>
        </w:rPr>
        <w:t xml:space="preserve"> </w:t>
      </w:r>
      <w:proofErr w:type="gramStart"/>
      <w:r w:rsidRPr="00A22682">
        <w:rPr>
          <w:rStyle w:val="font3"/>
          <w:color w:val="000000"/>
          <w:sz w:val="28"/>
          <w:szCs w:val="28"/>
        </w:rPr>
        <w:t>в</w:t>
      </w:r>
      <w:proofErr w:type="gramEnd"/>
      <w:r w:rsidRPr="00A22682">
        <w:rPr>
          <w:rStyle w:val="font3"/>
          <w:color w:val="000000"/>
          <w:sz w:val="28"/>
          <w:szCs w:val="28"/>
        </w:rPr>
        <w:t xml:space="preserve"> обоснование доводов кассационной жалобы, мнение прокурора отдела управления Главной военной прокуратуры </w:t>
      </w:r>
      <w:proofErr w:type="spellStart"/>
      <w:r w:rsidRPr="00A22682">
        <w:rPr>
          <w:rStyle w:val="font3"/>
          <w:color w:val="000000"/>
          <w:sz w:val="28"/>
          <w:szCs w:val="28"/>
        </w:rPr>
        <w:t>Лиховидова</w:t>
      </w:r>
      <w:proofErr w:type="spellEnd"/>
      <w:r w:rsidRPr="00A22682">
        <w:rPr>
          <w:rStyle w:val="font3"/>
          <w:color w:val="000000"/>
          <w:sz w:val="28"/>
          <w:szCs w:val="28"/>
        </w:rPr>
        <w:t xml:space="preserve"> К.С, полагавшего необходимым апелляционное определение отменить и оставить в силе решение суда первой инстанции, Судебная коллегия по делам военнослужащих</w:t>
      </w:r>
    </w:p>
    <w:p w:rsidR="00890052" w:rsidRDefault="00890052" w:rsidP="00890052">
      <w:pPr>
        <w:pStyle w:val="a3"/>
        <w:spacing w:before="0" w:beforeAutospacing="0" w:after="0" w:afterAutospacing="0"/>
        <w:ind w:right="-284"/>
        <w:jc w:val="both"/>
        <w:rPr>
          <w:rStyle w:val="font3"/>
          <w:color w:val="000000"/>
          <w:sz w:val="28"/>
          <w:szCs w:val="28"/>
        </w:rPr>
      </w:pPr>
    </w:p>
    <w:p w:rsidR="00346B07" w:rsidRPr="00A22682" w:rsidRDefault="00346B07" w:rsidP="00890052">
      <w:pPr>
        <w:pStyle w:val="a3"/>
        <w:spacing w:before="0" w:beforeAutospacing="0" w:after="0" w:afterAutospacing="0"/>
        <w:ind w:right="-284"/>
        <w:jc w:val="center"/>
        <w:rPr>
          <w:color w:val="000000"/>
          <w:sz w:val="28"/>
          <w:szCs w:val="28"/>
        </w:rPr>
      </w:pPr>
      <w:r w:rsidRPr="00A22682">
        <w:rPr>
          <w:rStyle w:val="font3"/>
          <w:color w:val="000000"/>
          <w:sz w:val="28"/>
          <w:szCs w:val="28"/>
        </w:rPr>
        <w:t>установила:</w:t>
      </w:r>
    </w:p>
    <w:p w:rsidR="00890052" w:rsidRDefault="00890052" w:rsidP="00A22682">
      <w:pPr>
        <w:pStyle w:val="a3"/>
        <w:spacing w:before="0" w:beforeAutospacing="0" w:after="0" w:afterAutospacing="0"/>
        <w:ind w:right="-284" w:firstLine="709"/>
        <w:jc w:val="both"/>
        <w:rPr>
          <w:rStyle w:val="font3"/>
          <w:color w:val="000000"/>
          <w:sz w:val="28"/>
          <w:szCs w:val="28"/>
        </w:rPr>
      </w:pPr>
    </w:p>
    <w:p w:rsidR="00346B07" w:rsidRPr="00A22682" w:rsidRDefault="00346B07" w:rsidP="00A22682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A22682">
        <w:rPr>
          <w:rStyle w:val="font3"/>
          <w:color w:val="000000"/>
          <w:sz w:val="28"/>
          <w:szCs w:val="28"/>
        </w:rPr>
        <w:t xml:space="preserve">решением 80 гарнизонного военного суда от 17 марта 2014 г. заявление военного прокурора в защиту прав Ермилова А.Ю. удовлетворено. </w:t>
      </w:r>
      <w:proofErr w:type="gramStart"/>
      <w:r w:rsidRPr="00A22682">
        <w:rPr>
          <w:rStyle w:val="font3"/>
          <w:color w:val="000000"/>
          <w:sz w:val="28"/>
          <w:szCs w:val="28"/>
        </w:rPr>
        <w:t>С войсковой части 13962 в пользу указанного военнослужащего взыскано невыплаченное денежное довольствие в сумме 294669 рублей 88 копеек за</w:t>
      </w:r>
      <w:r w:rsidR="00890052">
        <w:rPr>
          <w:rStyle w:val="font3"/>
          <w:color w:val="000000"/>
          <w:sz w:val="28"/>
          <w:szCs w:val="28"/>
        </w:rPr>
        <w:t xml:space="preserve"> </w:t>
      </w:r>
      <w:r w:rsidRPr="00A22682">
        <w:rPr>
          <w:rStyle w:val="font3"/>
          <w:color w:val="000000"/>
          <w:sz w:val="28"/>
          <w:szCs w:val="28"/>
        </w:rPr>
        <w:t>период с 26 декабря 2012 г. по 31 января 2014 г. с учетом повышающего коэффициента 1,5 к ежемесячной надбавке за работу со сведениями, составляющими государственную тайну, премии за добросовестное и эффективное исполнение должностных обязанностей, а также к процентным надбавкам за военную</w:t>
      </w:r>
      <w:proofErr w:type="gramEnd"/>
      <w:r w:rsidRPr="00A22682">
        <w:rPr>
          <w:rStyle w:val="font3"/>
          <w:color w:val="000000"/>
          <w:sz w:val="28"/>
          <w:szCs w:val="28"/>
        </w:rPr>
        <w:t xml:space="preserve"> </w:t>
      </w:r>
      <w:proofErr w:type="gramStart"/>
      <w:r w:rsidRPr="00A22682">
        <w:rPr>
          <w:rStyle w:val="font3"/>
          <w:color w:val="000000"/>
          <w:sz w:val="28"/>
          <w:szCs w:val="28"/>
        </w:rPr>
        <w:t>службу в районах Крайнего Севера и приравненных к ним местностях, а также в других местностях с неблагоприятными климатическими или</w:t>
      </w:r>
      <w:proofErr w:type="gramEnd"/>
      <w:r w:rsidRPr="00A22682">
        <w:rPr>
          <w:rStyle w:val="font3"/>
          <w:color w:val="000000"/>
          <w:sz w:val="28"/>
          <w:szCs w:val="28"/>
        </w:rPr>
        <w:t xml:space="preserve"> экологическими условиями, в том числе отдаленных местностях.</w:t>
      </w:r>
    </w:p>
    <w:p w:rsidR="00346B07" w:rsidRPr="00A22682" w:rsidRDefault="00346B07" w:rsidP="00A22682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A22682">
        <w:rPr>
          <w:rStyle w:val="font3"/>
          <w:color w:val="000000"/>
          <w:sz w:val="28"/>
          <w:szCs w:val="28"/>
        </w:rPr>
        <w:lastRenderedPageBreak/>
        <w:t>Апелляционным определением судебной коллегии Московского окружного военного суда от 5 июня 2014 г. решение суда первой инстанции отменено. По делу принято новое решение, которым заявление военного прокурора удовлетворено частично.</w:t>
      </w:r>
    </w:p>
    <w:p w:rsidR="00346B07" w:rsidRPr="00A22682" w:rsidRDefault="00346B07" w:rsidP="00A22682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proofErr w:type="gramStart"/>
      <w:r w:rsidRPr="00A22682">
        <w:rPr>
          <w:rStyle w:val="font3"/>
          <w:color w:val="000000"/>
          <w:sz w:val="28"/>
          <w:szCs w:val="28"/>
        </w:rPr>
        <w:t>На командира войсковой части 13962 возложена обязанность произвести перерасчет Ермилову А.Ю. за период с 26 декабря 2012 г. по 31 января 2014 г. ежемесячной надбавки за работу со сведениями, составляющими государственную тайну, и премии за добросовестное и эффективное исполнение должностных обязанностей с учетом повышающего коэффициента, установленного для военнослужащих, проходящих военную службу в составе воинского контингента Миротворческих сил Российской Федерации</w:t>
      </w:r>
      <w:proofErr w:type="gramEnd"/>
      <w:r w:rsidRPr="00A22682">
        <w:rPr>
          <w:rStyle w:val="font3"/>
          <w:color w:val="000000"/>
          <w:sz w:val="28"/>
          <w:szCs w:val="28"/>
        </w:rPr>
        <w:t xml:space="preserve"> в Приднестровском регионе Республики Молдова.</w:t>
      </w:r>
    </w:p>
    <w:p w:rsidR="00346B07" w:rsidRPr="00A22682" w:rsidRDefault="00346B07" w:rsidP="00A22682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proofErr w:type="gramStart"/>
      <w:r w:rsidRPr="00A22682">
        <w:rPr>
          <w:rStyle w:val="font3"/>
          <w:color w:val="000000"/>
          <w:sz w:val="28"/>
          <w:szCs w:val="28"/>
        </w:rPr>
        <w:t>В удовлетворении заявления о производстве указанного перерасчета с учетом повышающего коэффициента к процентным надбавкам за военную службу</w:t>
      </w:r>
      <w:proofErr w:type="gramEnd"/>
      <w:r w:rsidRPr="00A22682">
        <w:rPr>
          <w:rStyle w:val="font3"/>
          <w:color w:val="000000"/>
          <w:sz w:val="28"/>
          <w:szCs w:val="28"/>
        </w:rPr>
        <w:t xml:space="preserve"> в районах Крайнего Севера и приравненных к ним местностях, а также в других местностях с неблагоприятными климатическими или экологическими условиями, в том числе отдаленных местностях, отказано.</w:t>
      </w:r>
    </w:p>
    <w:p w:rsidR="00346B07" w:rsidRPr="00A22682" w:rsidRDefault="00346B07" w:rsidP="00A22682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A22682">
        <w:rPr>
          <w:rStyle w:val="font3"/>
          <w:color w:val="000000"/>
          <w:sz w:val="28"/>
          <w:szCs w:val="28"/>
        </w:rPr>
        <w:t>Определением судьи Московского окружного военного суда от 20 ноября 2014 г. в передаче кассационной жалобы Ермилова А.Ю. для рассмотрения в судебном заседании суда кассационной инстанции отказано.</w:t>
      </w:r>
    </w:p>
    <w:p w:rsidR="00346B07" w:rsidRPr="00A22682" w:rsidRDefault="00346B07" w:rsidP="00A22682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A22682">
        <w:rPr>
          <w:rStyle w:val="font3"/>
          <w:color w:val="000000"/>
          <w:sz w:val="28"/>
          <w:szCs w:val="28"/>
        </w:rPr>
        <w:t xml:space="preserve">В кассационной жалобе представитель Ермилова А.Ю. -Лавочкин </w:t>
      </w:r>
      <w:proofErr w:type="gramStart"/>
      <w:r w:rsidRPr="00A22682">
        <w:rPr>
          <w:rStyle w:val="font3"/>
          <w:color w:val="000000"/>
          <w:sz w:val="28"/>
          <w:szCs w:val="28"/>
        </w:rPr>
        <w:t>ВО</w:t>
      </w:r>
      <w:proofErr w:type="gramEnd"/>
      <w:r w:rsidRPr="00A22682">
        <w:rPr>
          <w:rStyle w:val="font3"/>
          <w:color w:val="000000"/>
          <w:sz w:val="28"/>
          <w:szCs w:val="28"/>
        </w:rPr>
        <w:t xml:space="preserve">., утверждая </w:t>
      </w:r>
      <w:proofErr w:type="gramStart"/>
      <w:r w:rsidRPr="00A22682">
        <w:rPr>
          <w:rStyle w:val="font3"/>
          <w:color w:val="000000"/>
          <w:sz w:val="28"/>
          <w:szCs w:val="28"/>
        </w:rPr>
        <w:t>о</w:t>
      </w:r>
      <w:proofErr w:type="gramEnd"/>
      <w:r w:rsidRPr="00A22682">
        <w:rPr>
          <w:rStyle w:val="font3"/>
          <w:color w:val="000000"/>
          <w:sz w:val="28"/>
          <w:szCs w:val="28"/>
        </w:rPr>
        <w:t xml:space="preserve"> неправильном применении судебной коллегией окружного военного суда норм материального права, выражает несогласие с указанным выше апелляционным определением, просит его отменить и оставить в силе решение суда первой инстанции.</w:t>
      </w:r>
    </w:p>
    <w:p w:rsidR="00346B07" w:rsidRPr="00A22682" w:rsidRDefault="00346B07" w:rsidP="00A22682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A22682">
        <w:rPr>
          <w:rStyle w:val="font3"/>
          <w:color w:val="000000"/>
          <w:sz w:val="28"/>
          <w:szCs w:val="28"/>
        </w:rPr>
        <w:t xml:space="preserve">В обоснование он указывает, что в силу закона и разъяснений Департамента бюджетного планирования и социальных гарантий Министерства обороны Российской </w:t>
      </w:r>
      <w:proofErr w:type="gramStart"/>
      <w:r w:rsidRPr="00A22682">
        <w:rPr>
          <w:rStyle w:val="font3"/>
          <w:color w:val="000000"/>
          <w:sz w:val="28"/>
          <w:szCs w:val="28"/>
        </w:rPr>
        <w:t>Федерации</w:t>
      </w:r>
      <w:proofErr w:type="gramEnd"/>
      <w:r w:rsidRPr="00A22682">
        <w:rPr>
          <w:rStyle w:val="font3"/>
          <w:color w:val="000000"/>
          <w:sz w:val="28"/>
          <w:szCs w:val="28"/>
        </w:rPr>
        <w:t xml:space="preserve"> названные выше процентные надбавки относятся к дополнительным выплатам и входят в состав денежного довольствия военнослужащих, в связи с чем к ним должен применяться повышающий коэффициент. Следовательно, правовые основания для уменьшения объема выплат Ермилову А.Ю. отсутствуют.</w:t>
      </w:r>
    </w:p>
    <w:p w:rsidR="00346B07" w:rsidRPr="00A22682" w:rsidRDefault="00346B07" w:rsidP="00A22682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A22682">
        <w:rPr>
          <w:rStyle w:val="font3"/>
          <w:color w:val="000000"/>
          <w:sz w:val="28"/>
          <w:szCs w:val="28"/>
        </w:rPr>
        <w:t>Определением судьи Верховного Суда Российской Федерации от 29 апреля 2015 г. Воронова А.В. кассационная жалоба передана для рассмотрения в судебном заседании Судебной коллегии по делам военнослужащих Верховного Суда Российской Федерации.</w:t>
      </w:r>
    </w:p>
    <w:p w:rsidR="00346B07" w:rsidRPr="00A22682" w:rsidRDefault="00346B07" w:rsidP="00A22682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A22682">
        <w:rPr>
          <w:rStyle w:val="font3"/>
          <w:color w:val="000000"/>
          <w:sz w:val="28"/>
          <w:szCs w:val="28"/>
        </w:rPr>
        <w:t xml:space="preserve">Рассмотрев </w:t>
      </w:r>
      <w:proofErr w:type="gramStart"/>
      <w:r w:rsidRPr="00A22682">
        <w:rPr>
          <w:rStyle w:val="font3"/>
          <w:color w:val="000000"/>
          <w:sz w:val="28"/>
          <w:szCs w:val="28"/>
        </w:rPr>
        <w:t>материалы гражданского дела и обсудив</w:t>
      </w:r>
      <w:proofErr w:type="gramEnd"/>
      <w:r w:rsidRPr="00A22682">
        <w:rPr>
          <w:rStyle w:val="font3"/>
          <w:color w:val="000000"/>
          <w:sz w:val="28"/>
          <w:szCs w:val="28"/>
        </w:rPr>
        <w:t xml:space="preserve"> доводы кассационной жалобы, Судебная коллегия по делам военнослужащих находит жалобу подлежащей удовлетворению.</w:t>
      </w:r>
    </w:p>
    <w:p w:rsidR="00346B07" w:rsidRPr="00A22682" w:rsidRDefault="00346B07" w:rsidP="00A22682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A22682">
        <w:rPr>
          <w:rStyle w:val="font3"/>
          <w:color w:val="000000"/>
          <w:sz w:val="28"/>
          <w:szCs w:val="28"/>
        </w:rPr>
        <w:t>Согласно ст. 387 ГПК РФ основаниями для отмены или изменения судебных постановлений в кассационном порядке являются существенные нарушения норм материального или процессуального права, повлиявшие на исход дела, без устранения которых невозможны восстановление и защита нарушенных прав, свобод и законных интересов, а также защита охраняемых законом публичных интересов.</w:t>
      </w:r>
    </w:p>
    <w:p w:rsidR="00346B07" w:rsidRPr="00A22682" w:rsidRDefault="00346B07" w:rsidP="00A22682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A22682">
        <w:rPr>
          <w:rStyle w:val="font3"/>
          <w:color w:val="000000"/>
          <w:sz w:val="28"/>
          <w:szCs w:val="28"/>
        </w:rPr>
        <w:lastRenderedPageBreak/>
        <w:t>Судами при рассмотрении дела допущены существенные нарушения норм материального и процессуального права, которые выразились в следующем.</w:t>
      </w:r>
    </w:p>
    <w:p w:rsidR="00346B07" w:rsidRPr="00A22682" w:rsidRDefault="00346B07" w:rsidP="00A22682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A22682">
        <w:rPr>
          <w:rStyle w:val="font3"/>
          <w:color w:val="000000"/>
          <w:sz w:val="28"/>
          <w:szCs w:val="28"/>
        </w:rPr>
        <w:t xml:space="preserve">По делу установлено, что Ермилов А.Ю., проходящий военную службу по контракту в войсковой части 35390, дислоцированной в </w:t>
      </w:r>
      <w:proofErr w:type="gramStart"/>
      <w:r w:rsidRPr="00A22682">
        <w:rPr>
          <w:rStyle w:val="font3"/>
          <w:color w:val="000000"/>
          <w:sz w:val="28"/>
          <w:szCs w:val="28"/>
        </w:rPr>
        <w:t>г</w:t>
      </w:r>
      <w:proofErr w:type="gramEnd"/>
      <w:r w:rsidRPr="00A22682">
        <w:rPr>
          <w:rStyle w:val="font3"/>
          <w:color w:val="000000"/>
          <w:sz w:val="28"/>
          <w:szCs w:val="28"/>
        </w:rPr>
        <w:t>. Южно-Сахалинске, с 21 декабря 2012 г. откомандирован в состав воинского контингента Миротворческих сил Российской Федерации в Приднестровском регионе Республики Молдова.</w:t>
      </w:r>
    </w:p>
    <w:p w:rsidR="00346B07" w:rsidRPr="00A22682" w:rsidRDefault="00346B07" w:rsidP="00A22682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A22682">
        <w:rPr>
          <w:rStyle w:val="font3"/>
          <w:color w:val="000000"/>
          <w:sz w:val="28"/>
          <w:szCs w:val="28"/>
        </w:rPr>
        <w:t>В соответствии с приказом старшего военного начальника Миротворческих сил Российской Федерации в Приднестровском регионе Республики Молдова от 26 декабря 2012 г. № 49 Ермилов А.Ю. с указанной даты полагается прибывшим в состав этого воинского контингента на должность оперативного дежурного Объединенного штаба воинского контингента.</w:t>
      </w:r>
    </w:p>
    <w:p w:rsidR="00346B07" w:rsidRPr="00A22682" w:rsidRDefault="00346B07" w:rsidP="00A22682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A22682">
        <w:rPr>
          <w:rStyle w:val="font3"/>
          <w:color w:val="000000"/>
          <w:sz w:val="28"/>
          <w:szCs w:val="28"/>
        </w:rPr>
        <w:t>Приказом Министра обороны Российской Федерации от 11 февраля 2013 г. № 79 Ермилову А.Ю. с 26 декабря 2012 г. установлен повышающий коэффициент 1,5 к его денежному довольствию. Этим же приказом определено оформить установленным порядком выдачу второго денежного аттестата Ермилову А.Ю. для получения повышающего коэффициента и суточных расходов по месту нахождения в служебной командировке.</w:t>
      </w:r>
    </w:p>
    <w:p w:rsidR="00346B07" w:rsidRPr="00A22682" w:rsidRDefault="00346B07" w:rsidP="00A22682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proofErr w:type="gramStart"/>
      <w:r w:rsidRPr="00A22682">
        <w:rPr>
          <w:rStyle w:val="font3"/>
          <w:color w:val="000000"/>
          <w:sz w:val="28"/>
          <w:szCs w:val="28"/>
        </w:rPr>
        <w:t>За период с 26 декабря 2012 г. по 31 января 2014 г. денежное довольствие выплачено Ермилову А.Ю. без учета повышающего коэффициента к процентным надбавкам за военную службу в районах Крайнего Севера и приравненных к ним местностях, а также в других местностях с неблагоприятными климатическими или экологическими условиями, в том числе отдаленных местностях, что послужило основанием для обращения в суд</w:t>
      </w:r>
      <w:proofErr w:type="gramEnd"/>
      <w:r w:rsidRPr="00A22682">
        <w:rPr>
          <w:rStyle w:val="font3"/>
          <w:color w:val="000000"/>
          <w:sz w:val="28"/>
          <w:szCs w:val="28"/>
        </w:rPr>
        <w:t xml:space="preserve"> военного прокурора с требованием о восстановлении нарушенного права Ермилова А.Ю. на выплату денежного довольствия в полном объеме.</w:t>
      </w:r>
    </w:p>
    <w:p w:rsidR="00346B07" w:rsidRPr="00A22682" w:rsidRDefault="00346B07" w:rsidP="00A22682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A22682">
        <w:rPr>
          <w:rStyle w:val="font3"/>
          <w:color w:val="000000"/>
          <w:sz w:val="28"/>
          <w:szCs w:val="28"/>
        </w:rPr>
        <w:t>Удовлетворяя названное требование, суд первой инстанции пришел к выводу, что в силу требований действующего законодательства Ермилов А.Ю., выполняющий задачи по установлению мира и поддержанию правопорядка в Приднестровском регионе Республики Молдова, имеет право на установление повышающего коэффициента ко всему денежному довольствию, а не только к отдельным его составляющим.</w:t>
      </w:r>
    </w:p>
    <w:p w:rsidR="00346B07" w:rsidRPr="00A22682" w:rsidRDefault="00346B07" w:rsidP="00A22682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proofErr w:type="gramStart"/>
      <w:r w:rsidRPr="00A22682">
        <w:rPr>
          <w:rStyle w:val="font3"/>
          <w:color w:val="000000"/>
          <w:sz w:val="28"/>
          <w:szCs w:val="28"/>
        </w:rPr>
        <w:t>Отменяя решение суда первой инстанции и отказывая в удовлетворении требования о выплате Ермилову А.Ю. денежного довольствия с учетом повышающего коэффициента к процентным надбавкам за военную службу в районах Крайнего Севера и приравненных к ним местностях, а также в других местностях с неблагоприятными климатическими или экологическими условиями, в том числе отдаленных местностях, суд апелляционной инстанции исходил из того, что выплата</w:t>
      </w:r>
      <w:proofErr w:type="gramEnd"/>
      <w:r w:rsidRPr="00A22682">
        <w:rPr>
          <w:rStyle w:val="font3"/>
          <w:color w:val="000000"/>
          <w:sz w:val="28"/>
          <w:szCs w:val="28"/>
        </w:rPr>
        <w:t xml:space="preserve"> этих надбавок обусловлена нахождением Ермилова А.Ю. в списках личного состава войсковой части 35390, дислоцированной в </w:t>
      </w:r>
      <w:proofErr w:type="gramStart"/>
      <w:r w:rsidRPr="00A22682">
        <w:rPr>
          <w:rStyle w:val="font3"/>
          <w:color w:val="000000"/>
          <w:sz w:val="28"/>
          <w:szCs w:val="28"/>
        </w:rPr>
        <w:t>г</w:t>
      </w:r>
      <w:proofErr w:type="gramEnd"/>
      <w:r w:rsidRPr="00A22682">
        <w:rPr>
          <w:rStyle w:val="font3"/>
          <w:color w:val="000000"/>
          <w:sz w:val="28"/>
          <w:szCs w:val="28"/>
        </w:rPr>
        <w:t>. Южно-Сахалинске, а не прохождением военной службы в составе Миротворческих сил Российской Федерации в Приднестровском регионе Республики Молдова.</w:t>
      </w:r>
    </w:p>
    <w:p w:rsidR="00346B07" w:rsidRPr="00A22682" w:rsidRDefault="00346B07" w:rsidP="00A22682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A22682">
        <w:rPr>
          <w:rStyle w:val="font3"/>
          <w:color w:val="000000"/>
          <w:sz w:val="28"/>
          <w:szCs w:val="28"/>
        </w:rPr>
        <w:lastRenderedPageBreak/>
        <w:t>Такой вывод основан на неправильном применении норм материального права.</w:t>
      </w:r>
    </w:p>
    <w:p w:rsidR="00346B07" w:rsidRPr="00A22682" w:rsidRDefault="00346B07" w:rsidP="00A22682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proofErr w:type="gramStart"/>
      <w:r w:rsidRPr="00A22682">
        <w:rPr>
          <w:rStyle w:val="font3"/>
          <w:color w:val="000000"/>
          <w:sz w:val="28"/>
          <w:szCs w:val="28"/>
        </w:rPr>
        <w:t>Согласно ч. 23 ст. 2 Федерального закона «О денежном довольствии военнослужащих и предоставлении им отдельных выплат» военнослужащим, проходящим военную службу в воинских формированиях, дислоцированных за пределами территории Российской Федерации, а также военнослужащим, выполняющим задачи в условиях чрезвычайного положения, при вооруженных конфликтах, участвующим в контртеррористических операциях и обеспечивающим правопорядок и общественную безопасность на отдельных территориях Российской Федерации, устанавливаются повышающие коэффициенты или</w:t>
      </w:r>
      <w:proofErr w:type="gramEnd"/>
      <w:r w:rsidRPr="00A22682">
        <w:rPr>
          <w:rStyle w:val="font3"/>
          <w:color w:val="000000"/>
          <w:sz w:val="28"/>
          <w:szCs w:val="28"/>
        </w:rPr>
        <w:t xml:space="preserve"> надбавки к денежному довольствию. Правила выплаты денежного довольствия, размеры повышающих коэффициентов и надбавок к денежному довольствию на соответствующих территориях устанавливаются Правительством Российской Федерации в зависимости от мест дислокации воинских формирований и выполняемых военнослужащими задач.</w:t>
      </w:r>
    </w:p>
    <w:p w:rsidR="00346B07" w:rsidRPr="00A22682" w:rsidRDefault="00346B07" w:rsidP="00A22682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proofErr w:type="gramStart"/>
      <w:r w:rsidRPr="00A22682">
        <w:rPr>
          <w:rStyle w:val="font3"/>
          <w:color w:val="000000"/>
          <w:sz w:val="28"/>
          <w:szCs w:val="28"/>
        </w:rPr>
        <w:t>Повышающий коэффициент, порядок применения которого является предметом судебного разбирательства по данному делу, установлен Приложением к Правилам выплаты денежного довольствия военнослужащим, проходящим военную службу в воинских формированиях, дислоцированных за пределами территории Российской Федерации, а также военнослужащим, выполняющим задачи в условиях чрезвычайного положения, при вооруженных конфликтах (далее - Правила), утвержденных постановлением Правительства Российской Федерации от 21 декабря 2011 г. № 1071.</w:t>
      </w:r>
      <w:proofErr w:type="gramEnd"/>
    </w:p>
    <w:p w:rsidR="00346B07" w:rsidRPr="00A22682" w:rsidRDefault="00346B07" w:rsidP="00A22682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A22682">
        <w:rPr>
          <w:rStyle w:val="font3"/>
          <w:color w:val="000000"/>
          <w:sz w:val="28"/>
          <w:szCs w:val="28"/>
        </w:rPr>
        <w:t>В силу этой нормы военнослужащим, проходящим военную службу по контракту, при выполнении задач в условиях чрезвычайного положения, при вооруженных конфликтах, к денежному довольствию устанавливается повышающий коэффициент в размере 1,5.</w:t>
      </w:r>
    </w:p>
    <w:p w:rsidR="00346B07" w:rsidRPr="00A22682" w:rsidRDefault="00346B07" w:rsidP="00A22682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A22682">
        <w:rPr>
          <w:rStyle w:val="font3"/>
          <w:color w:val="000000"/>
          <w:sz w:val="28"/>
          <w:szCs w:val="28"/>
        </w:rPr>
        <w:t>Необходимость распространения этой социальной гарантии на Ермилова А.Ю., исходя из выполняемых им служебных задач, следует из п. 3 постановления Правительства РФ от 31 марта 1994 г № 280 «О порядке установления факта выполнения военнослужащими и иными лицами задач в</w:t>
      </w:r>
      <w:r w:rsidR="00890052">
        <w:rPr>
          <w:rStyle w:val="font3"/>
          <w:color w:val="000000"/>
          <w:sz w:val="28"/>
          <w:szCs w:val="28"/>
        </w:rPr>
        <w:t xml:space="preserve"> </w:t>
      </w:r>
      <w:r w:rsidRPr="00A22682">
        <w:rPr>
          <w:rStyle w:val="font3"/>
          <w:color w:val="000000"/>
          <w:sz w:val="28"/>
          <w:szCs w:val="28"/>
        </w:rPr>
        <w:t xml:space="preserve">условиях чрезвычайного положения и при вооруженных конфликтах и предоставления им дополнительных гарантий и компенсаций» (далее </w:t>
      </w:r>
      <w:proofErr w:type="gramStart"/>
      <w:r w:rsidRPr="00A22682">
        <w:rPr>
          <w:rStyle w:val="font3"/>
          <w:color w:val="000000"/>
          <w:sz w:val="28"/>
          <w:szCs w:val="28"/>
        </w:rPr>
        <w:t>-П</w:t>
      </w:r>
      <w:proofErr w:type="gramEnd"/>
      <w:r w:rsidRPr="00A22682">
        <w:rPr>
          <w:rStyle w:val="font3"/>
          <w:color w:val="000000"/>
          <w:sz w:val="28"/>
          <w:szCs w:val="28"/>
        </w:rPr>
        <w:t xml:space="preserve">орядок), которым установлено, что военнослужащие и сотрудники, выполняющие в соответствии с ранее принятыми решениями задачи по установлению мира и поддержанию правопорядка, в частности, в Приднестровском регионе Республики Молдова, находятся в зонах вооруженных конфликтов, в </w:t>
      </w:r>
      <w:proofErr w:type="gramStart"/>
      <w:r w:rsidRPr="00A22682">
        <w:rPr>
          <w:rStyle w:val="font3"/>
          <w:color w:val="000000"/>
          <w:sz w:val="28"/>
          <w:szCs w:val="28"/>
        </w:rPr>
        <w:t>связи</w:t>
      </w:r>
      <w:proofErr w:type="gramEnd"/>
      <w:r w:rsidRPr="00A22682">
        <w:rPr>
          <w:rStyle w:val="font3"/>
          <w:color w:val="000000"/>
          <w:sz w:val="28"/>
          <w:szCs w:val="28"/>
        </w:rPr>
        <w:t xml:space="preserve"> с чем им предоставляются соответствующие дополнительные гарантии и компенсации.</w:t>
      </w:r>
    </w:p>
    <w:p w:rsidR="00346B07" w:rsidRPr="00A22682" w:rsidRDefault="00346B07" w:rsidP="00A22682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proofErr w:type="gramStart"/>
      <w:r w:rsidRPr="00A22682">
        <w:rPr>
          <w:rStyle w:val="font3"/>
          <w:color w:val="000000"/>
          <w:sz w:val="28"/>
          <w:szCs w:val="28"/>
        </w:rPr>
        <w:t xml:space="preserve">В соответствии с п. 91 Порядка обеспечения денежным довольствием военнослужащих Вооруженных Сил Российской Федерации, утвержденного приказом Министра обороны Российской Федерации от 30 декабря 2011 г. № 2700 военнослужащим, проходящим военную службу по контракту в воинских формированиях, дислоцированных за пределами территории Российской Федерации, а также военнослужащим, выполняющим задачи в условиях </w:t>
      </w:r>
      <w:r w:rsidRPr="00A22682">
        <w:rPr>
          <w:rStyle w:val="font3"/>
          <w:color w:val="000000"/>
          <w:sz w:val="28"/>
          <w:szCs w:val="28"/>
        </w:rPr>
        <w:lastRenderedPageBreak/>
        <w:t>чрезвычайного положения, при вооруженных конфликтах, денежное довольствие выплачивается с учетом повышающих коэффициентов</w:t>
      </w:r>
      <w:proofErr w:type="gramEnd"/>
      <w:r w:rsidRPr="00A22682">
        <w:rPr>
          <w:rStyle w:val="font3"/>
          <w:color w:val="000000"/>
          <w:sz w:val="28"/>
          <w:szCs w:val="28"/>
        </w:rPr>
        <w:t>, установленных постановлением Правительства Российской Федерации от 21 декабря 2011 г. № 1071 «О выплате денежного довольствия военнослужащим, проходящим военную службу в воинских формированиях, дислоцированных за пределами территории Российской Федерации, а также военнослужащим, выполняющим задачи в условиях чрезвычайного положения, при вооруженных конфликтах».</w:t>
      </w:r>
    </w:p>
    <w:p w:rsidR="00346B07" w:rsidRPr="00A22682" w:rsidRDefault="00346B07" w:rsidP="00A22682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A22682">
        <w:rPr>
          <w:rStyle w:val="font3"/>
          <w:color w:val="000000"/>
          <w:sz w:val="28"/>
          <w:szCs w:val="28"/>
        </w:rPr>
        <w:t>Из приведенных положений действующего законодательства следует, что Ермилов А.Ю. имеет право на применение повышающего коэффициента 1,5 к денежному довольствию за период прохождения военной службы в составе Миротворческих сил Российской Федерации в Приднестровском регионе Республики Молдова.</w:t>
      </w:r>
    </w:p>
    <w:p w:rsidR="00346B07" w:rsidRPr="00A22682" w:rsidRDefault="00346B07" w:rsidP="00A22682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A22682">
        <w:rPr>
          <w:rStyle w:val="font3"/>
          <w:color w:val="000000"/>
          <w:sz w:val="28"/>
          <w:szCs w:val="28"/>
        </w:rPr>
        <w:t xml:space="preserve">При этом из содержания </w:t>
      </w:r>
      <w:proofErr w:type="gramStart"/>
      <w:r w:rsidRPr="00A22682">
        <w:rPr>
          <w:rStyle w:val="font3"/>
          <w:color w:val="000000"/>
          <w:sz w:val="28"/>
          <w:szCs w:val="28"/>
        </w:rPr>
        <w:t>ч</w:t>
      </w:r>
      <w:proofErr w:type="gramEnd"/>
      <w:r w:rsidRPr="00A22682">
        <w:rPr>
          <w:rStyle w:val="font3"/>
          <w:color w:val="000000"/>
          <w:sz w:val="28"/>
          <w:szCs w:val="28"/>
        </w:rPr>
        <w:t>. 23 ст. 2 Федерального закона «О денежном довольствии военнослужащих и предоставлении им отдельных выплат» и Приложения к Правилам следует, что данный коэффициент применяется ко всему денежному довольствию, подлежащему выплате военнослужащему.</w:t>
      </w:r>
    </w:p>
    <w:p w:rsidR="00346B07" w:rsidRPr="00A22682" w:rsidRDefault="00346B07" w:rsidP="00A22682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proofErr w:type="gramStart"/>
      <w:r w:rsidRPr="00A22682">
        <w:rPr>
          <w:rStyle w:val="font3"/>
          <w:color w:val="000000"/>
          <w:sz w:val="28"/>
          <w:szCs w:val="28"/>
        </w:rPr>
        <w:t>Состав денежного довольствия военнослужащих определен ч. 2 ст. 2 Федерального закона «О денежном довольствии военнослужащих и предоставлении им отдельных выплат», в силу которого денежное довольствие военнослужащего, проходящего военную службу по контракту, состоит из месячного оклада в соответствии с присвоенным воинским званием и месячного оклада в соответствии с занимаемой воинской, которые составляют оклад месячного денежного содержания военнослужащего, и из ежемесячных и</w:t>
      </w:r>
      <w:proofErr w:type="gramEnd"/>
      <w:r w:rsidRPr="00A22682">
        <w:rPr>
          <w:rStyle w:val="font3"/>
          <w:color w:val="000000"/>
          <w:sz w:val="28"/>
          <w:szCs w:val="28"/>
        </w:rPr>
        <w:t xml:space="preserve"> иных дополнительных выплат.</w:t>
      </w:r>
    </w:p>
    <w:p w:rsidR="00346B07" w:rsidRPr="00A22682" w:rsidRDefault="00346B07" w:rsidP="00A22682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proofErr w:type="gramStart"/>
      <w:r w:rsidRPr="00A22682">
        <w:rPr>
          <w:rStyle w:val="font3"/>
          <w:color w:val="000000"/>
          <w:sz w:val="28"/>
          <w:szCs w:val="28"/>
        </w:rPr>
        <w:t>В силу ч. 24 ст. 2 этого же закона военнослужащим, проходящим военную службу по контракту в районах Крайнего Севера и приравненных к ним местностях, а также в других местностях с неблагоприятными климатическими или экологическими условиями, в том числе в отдаленных местностях, высокогорных районах, пустынных и безводных местностях,</w:t>
      </w:r>
      <w:r w:rsidR="00890052">
        <w:rPr>
          <w:rStyle w:val="font3"/>
          <w:color w:val="000000"/>
          <w:sz w:val="28"/>
          <w:szCs w:val="28"/>
        </w:rPr>
        <w:t xml:space="preserve"> </w:t>
      </w:r>
      <w:r w:rsidRPr="00A22682">
        <w:rPr>
          <w:rStyle w:val="font3"/>
          <w:color w:val="000000"/>
          <w:sz w:val="28"/>
          <w:szCs w:val="28"/>
        </w:rPr>
        <w:t>денежное довольствие выплачивается с учетом коэффициентов и процентных надбавок.</w:t>
      </w:r>
      <w:proofErr w:type="gramEnd"/>
    </w:p>
    <w:p w:rsidR="00346B07" w:rsidRPr="00A22682" w:rsidRDefault="00346B07" w:rsidP="00A22682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proofErr w:type="gramStart"/>
      <w:r w:rsidRPr="00A22682">
        <w:rPr>
          <w:rStyle w:val="font3"/>
          <w:color w:val="000000"/>
          <w:sz w:val="28"/>
          <w:szCs w:val="28"/>
        </w:rPr>
        <w:t>В соответствии с п. 95 Порядка обеспечения денежным довольствием военнослужащих Вооруженных Сил Российской Федерации и п. 7 Правил, денежное довольствие военнослужащим, проходящим военную службу по контракту, командированным из районов Крайнего Севера, приравненных к ним местностей, а также из других местностей с неблагоприятными климатическими или экологическими условиями, в том числе отдаленных местностей, из высокогорных районов, пустынных и безводных местностей, для выполнения</w:t>
      </w:r>
      <w:proofErr w:type="gramEnd"/>
      <w:r w:rsidRPr="00A22682">
        <w:rPr>
          <w:rStyle w:val="font3"/>
          <w:color w:val="000000"/>
          <w:sz w:val="28"/>
          <w:szCs w:val="28"/>
        </w:rPr>
        <w:t xml:space="preserve"> задач в условиях чрезвычайного положения, при вооруженных конфликтах, выплачивается с учетом коэффициентов (районных, за военную службу в высокогорных районах, в пустынных и безводных местностях) и процентных надбавок за военную службу в соответствующих районах и местностях, установленных для военнослужащих нормативными правовыми актами Российской Федерации.</w:t>
      </w:r>
    </w:p>
    <w:p w:rsidR="00346B07" w:rsidRPr="00A22682" w:rsidRDefault="00346B07" w:rsidP="00A22682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A22682">
        <w:rPr>
          <w:rStyle w:val="font3"/>
          <w:color w:val="000000"/>
          <w:sz w:val="28"/>
          <w:szCs w:val="28"/>
        </w:rPr>
        <w:lastRenderedPageBreak/>
        <w:t xml:space="preserve">Согласно п. 4 </w:t>
      </w:r>
      <w:proofErr w:type="gramStart"/>
      <w:r w:rsidRPr="00A22682">
        <w:rPr>
          <w:rStyle w:val="font3"/>
          <w:color w:val="000000"/>
          <w:sz w:val="28"/>
          <w:szCs w:val="28"/>
        </w:rPr>
        <w:t>Правил</w:t>
      </w:r>
      <w:proofErr w:type="gramEnd"/>
      <w:r w:rsidRPr="00A22682">
        <w:rPr>
          <w:rStyle w:val="font3"/>
          <w:color w:val="000000"/>
          <w:sz w:val="28"/>
          <w:szCs w:val="28"/>
        </w:rPr>
        <w:t xml:space="preserve"> повышающие коэффициенты применяются к размерам денежного довольствия военнослужащих, исчисленным в установленном порядке.</w:t>
      </w:r>
    </w:p>
    <w:p w:rsidR="00346B07" w:rsidRPr="00A22682" w:rsidRDefault="00346B07" w:rsidP="00A22682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A22682">
        <w:rPr>
          <w:rStyle w:val="font3"/>
          <w:color w:val="000000"/>
          <w:sz w:val="28"/>
          <w:szCs w:val="28"/>
        </w:rPr>
        <w:t>Таким образом, военнослужащим, командированным из льготных районов для выполнения задач в составе Миротворческих сил в Приднестровском регионе Республики Молдовы, денежное довольствие подлежит выплате с учетом районных коэффициентов и процентных надбавок.</w:t>
      </w:r>
    </w:p>
    <w:p w:rsidR="00346B07" w:rsidRPr="00A22682" w:rsidRDefault="00346B07" w:rsidP="00A22682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proofErr w:type="gramStart"/>
      <w:r w:rsidRPr="00A22682">
        <w:rPr>
          <w:rStyle w:val="font3"/>
          <w:color w:val="000000"/>
          <w:sz w:val="28"/>
          <w:szCs w:val="28"/>
        </w:rPr>
        <w:t>Исходя из изложенного, Ермилову А.Ю., откомандированному в состав воинского контингента Миротворческих сил Российской Федерации в Приднестровском регионе Республики Молдова из списков войсковой части 35390, дислоцированной в городе Южно-Сахалинске, денежное довольствие, исчисленное с учетом коэффициентов (районных, за военную службу в высокогорных районах, в пустынных и безводных местностях) и процентных надбавок за военную службу в соответствующих районах и местностях, при нахождении</w:t>
      </w:r>
      <w:proofErr w:type="gramEnd"/>
      <w:r w:rsidRPr="00A22682">
        <w:rPr>
          <w:rStyle w:val="font3"/>
          <w:color w:val="000000"/>
          <w:sz w:val="28"/>
          <w:szCs w:val="28"/>
        </w:rPr>
        <w:t xml:space="preserve"> в составе миротворческих сил должно выплачиваться с применением повышающего коэффициента 1,5 ко всему его объему.</w:t>
      </w:r>
    </w:p>
    <w:p w:rsidR="00346B07" w:rsidRPr="00A22682" w:rsidRDefault="00346B07" w:rsidP="00A22682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A22682">
        <w:rPr>
          <w:rStyle w:val="font3"/>
          <w:color w:val="000000"/>
          <w:sz w:val="28"/>
          <w:szCs w:val="28"/>
        </w:rPr>
        <w:t xml:space="preserve">Вывод суда апелляционной инстанции </w:t>
      </w:r>
      <w:proofErr w:type="gramStart"/>
      <w:r w:rsidRPr="00A22682">
        <w:rPr>
          <w:rStyle w:val="font3"/>
          <w:color w:val="000000"/>
          <w:sz w:val="28"/>
          <w:szCs w:val="28"/>
        </w:rPr>
        <w:t>об отсутствии оснований для применения этого коэффициента к процентным надбавкам за военную службу в районах</w:t>
      </w:r>
      <w:proofErr w:type="gramEnd"/>
      <w:r w:rsidRPr="00A22682">
        <w:rPr>
          <w:rStyle w:val="font3"/>
          <w:color w:val="000000"/>
          <w:sz w:val="28"/>
          <w:szCs w:val="28"/>
        </w:rPr>
        <w:t xml:space="preserve"> Крайнего Севера и приравненных к ним местностях, а также в других местностях с неблагоприятными климатическими или экологическими условиями, в том числе отдаленных местностях, является ошибочным и свидетельствует о неправильном истолковании закона.</w:t>
      </w:r>
    </w:p>
    <w:p w:rsidR="00346B07" w:rsidRPr="00A22682" w:rsidRDefault="00346B07" w:rsidP="00A22682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A22682">
        <w:rPr>
          <w:rStyle w:val="font3"/>
          <w:color w:val="000000"/>
          <w:sz w:val="28"/>
          <w:szCs w:val="28"/>
        </w:rPr>
        <w:t>Допущенные нарушения повлияли на исход дела и без их устранения невозможна защита нарушенного права Ермилова А.Ю. на обеспечение денежным довольствием в полном объеме.</w:t>
      </w:r>
    </w:p>
    <w:p w:rsidR="00346B07" w:rsidRPr="00A22682" w:rsidRDefault="00346B07" w:rsidP="00A22682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A22682">
        <w:rPr>
          <w:rStyle w:val="font3"/>
          <w:color w:val="000000"/>
          <w:sz w:val="28"/>
          <w:szCs w:val="28"/>
        </w:rPr>
        <w:t>Это обстоятельство является основанием для отмены в кассационном порядке апелляционного определения судебной коллегии Московского</w:t>
      </w:r>
      <w:r w:rsidR="00890052">
        <w:rPr>
          <w:rStyle w:val="font3"/>
          <w:color w:val="000000"/>
          <w:sz w:val="28"/>
          <w:szCs w:val="28"/>
        </w:rPr>
        <w:t xml:space="preserve"> </w:t>
      </w:r>
      <w:r w:rsidRPr="00A22682">
        <w:rPr>
          <w:rStyle w:val="font3"/>
          <w:color w:val="000000"/>
          <w:sz w:val="28"/>
          <w:szCs w:val="28"/>
        </w:rPr>
        <w:t>окружного военного суда от 5 июня 2014 г. и оставления в силе решения суда первой инстанции.</w:t>
      </w:r>
    </w:p>
    <w:p w:rsidR="00346B07" w:rsidRPr="00A22682" w:rsidRDefault="00346B07" w:rsidP="00A22682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A22682">
        <w:rPr>
          <w:rStyle w:val="font3"/>
          <w:color w:val="000000"/>
          <w:sz w:val="28"/>
          <w:szCs w:val="28"/>
        </w:rPr>
        <w:t>Руководствуясь ст. 386-388, п. 4 ч. 1 ст. 390 ГПК РФ, Судебная коллегия по делам военнослужащих</w:t>
      </w:r>
    </w:p>
    <w:p w:rsidR="00890052" w:rsidRDefault="00890052" w:rsidP="00890052">
      <w:pPr>
        <w:pStyle w:val="a3"/>
        <w:spacing w:before="0" w:beforeAutospacing="0" w:after="0" w:afterAutospacing="0"/>
        <w:ind w:right="-284"/>
        <w:jc w:val="both"/>
        <w:rPr>
          <w:rStyle w:val="font3"/>
          <w:color w:val="000000"/>
          <w:sz w:val="28"/>
          <w:szCs w:val="28"/>
        </w:rPr>
      </w:pPr>
    </w:p>
    <w:p w:rsidR="00346B07" w:rsidRPr="00A22682" w:rsidRDefault="00346B07" w:rsidP="00890052">
      <w:pPr>
        <w:pStyle w:val="a3"/>
        <w:spacing w:before="0" w:beforeAutospacing="0" w:after="0" w:afterAutospacing="0"/>
        <w:ind w:right="-284"/>
        <w:jc w:val="center"/>
        <w:rPr>
          <w:color w:val="000000"/>
          <w:sz w:val="28"/>
          <w:szCs w:val="28"/>
        </w:rPr>
      </w:pPr>
      <w:r w:rsidRPr="00A22682">
        <w:rPr>
          <w:rStyle w:val="font3"/>
          <w:color w:val="000000"/>
          <w:sz w:val="28"/>
          <w:szCs w:val="28"/>
        </w:rPr>
        <w:t>определила:</w:t>
      </w:r>
    </w:p>
    <w:p w:rsidR="00890052" w:rsidRDefault="00890052" w:rsidP="00A22682">
      <w:pPr>
        <w:pStyle w:val="a3"/>
        <w:spacing w:before="0" w:beforeAutospacing="0" w:after="0" w:afterAutospacing="0"/>
        <w:ind w:right="-284" w:firstLine="709"/>
        <w:jc w:val="both"/>
        <w:rPr>
          <w:rStyle w:val="font3"/>
          <w:color w:val="000000"/>
          <w:sz w:val="28"/>
          <w:szCs w:val="28"/>
        </w:rPr>
      </w:pPr>
    </w:p>
    <w:p w:rsidR="00346B07" w:rsidRPr="00A22682" w:rsidRDefault="00346B07" w:rsidP="00A22682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A22682">
        <w:rPr>
          <w:rStyle w:val="font3"/>
          <w:color w:val="000000"/>
          <w:sz w:val="28"/>
          <w:szCs w:val="28"/>
        </w:rPr>
        <w:t xml:space="preserve">апелляционное определение судебной коллегии Московского окружного военного суда от 5 июня 2014 г. по заявлению военного прокурора </w:t>
      </w:r>
      <w:proofErr w:type="gramStart"/>
      <w:r w:rsidRPr="00A22682">
        <w:rPr>
          <w:rStyle w:val="font3"/>
          <w:color w:val="000000"/>
          <w:sz w:val="28"/>
          <w:szCs w:val="28"/>
        </w:rPr>
        <w:t>-в</w:t>
      </w:r>
      <w:proofErr w:type="gramEnd"/>
      <w:r w:rsidRPr="00A22682">
        <w:rPr>
          <w:rStyle w:val="font3"/>
          <w:color w:val="000000"/>
          <w:sz w:val="28"/>
          <w:szCs w:val="28"/>
        </w:rPr>
        <w:t>ойсковая часть полевая почта 14101 в защиту прав Ермилова А.Ю. о взыскании с войсковой части 13962 невыплаченного денежного довольствия отменить.</w:t>
      </w:r>
    </w:p>
    <w:p w:rsidR="00346B07" w:rsidRDefault="00346B07" w:rsidP="00A22682">
      <w:pPr>
        <w:pStyle w:val="a3"/>
        <w:spacing w:before="0" w:beforeAutospacing="0" w:after="0" w:afterAutospacing="0"/>
        <w:ind w:right="-284" w:firstLine="709"/>
        <w:jc w:val="both"/>
        <w:rPr>
          <w:rStyle w:val="font3"/>
          <w:color w:val="000000"/>
          <w:sz w:val="28"/>
          <w:szCs w:val="28"/>
        </w:rPr>
      </w:pPr>
      <w:r w:rsidRPr="00A22682">
        <w:rPr>
          <w:rStyle w:val="font3"/>
          <w:color w:val="000000"/>
          <w:sz w:val="28"/>
          <w:szCs w:val="28"/>
        </w:rPr>
        <w:t>Оставить в силе решение 80 гарнизонного военного суда от 17 марта 2014 г. по заявлению военного прокурора в защиту прав Ермилова А.Ю.</w:t>
      </w:r>
    </w:p>
    <w:p w:rsidR="00890052" w:rsidRPr="00A22682" w:rsidRDefault="00890052" w:rsidP="00A22682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</w:p>
    <w:sectPr w:rsidR="00890052" w:rsidRPr="00A22682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5"/>
  <w:proofState w:spelling="clean" w:grammar="clean"/>
  <w:defaultTabStop w:val="708"/>
  <w:characterSpacingControl w:val="doNotCompress"/>
  <w:compat/>
  <w:rsids>
    <w:rsidRoot w:val="00346B07"/>
    <w:rsid w:val="00035AB3"/>
    <w:rsid w:val="0004799F"/>
    <w:rsid w:val="000F188A"/>
    <w:rsid w:val="00207782"/>
    <w:rsid w:val="00302472"/>
    <w:rsid w:val="00346B07"/>
    <w:rsid w:val="00474A15"/>
    <w:rsid w:val="006646AF"/>
    <w:rsid w:val="00755C3E"/>
    <w:rsid w:val="007A1DB1"/>
    <w:rsid w:val="00890052"/>
    <w:rsid w:val="00894DBC"/>
    <w:rsid w:val="009D43D6"/>
    <w:rsid w:val="009F2ADB"/>
    <w:rsid w:val="00A22682"/>
    <w:rsid w:val="00DE1C7C"/>
    <w:rsid w:val="00E136BC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46B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5">
    <w:name w:val="font5"/>
    <w:basedOn w:val="a0"/>
    <w:rsid w:val="00346B07"/>
  </w:style>
  <w:style w:type="character" w:customStyle="1" w:styleId="font3">
    <w:name w:val="font3"/>
    <w:basedOn w:val="a0"/>
    <w:rsid w:val="00346B07"/>
  </w:style>
  <w:style w:type="character" w:customStyle="1" w:styleId="font4">
    <w:name w:val="font4"/>
    <w:basedOn w:val="a0"/>
    <w:rsid w:val="00346B07"/>
  </w:style>
  <w:style w:type="character" w:customStyle="1" w:styleId="font1">
    <w:name w:val="font1"/>
    <w:basedOn w:val="a0"/>
    <w:rsid w:val="00346B07"/>
  </w:style>
  <w:style w:type="character" w:customStyle="1" w:styleId="font0">
    <w:name w:val="font0"/>
    <w:basedOn w:val="a0"/>
    <w:rsid w:val="00346B07"/>
  </w:style>
  <w:style w:type="character" w:customStyle="1" w:styleId="font2">
    <w:name w:val="font2"/>
    <w:basedOn w:val="a0"/>
    <w:rsid w:val="00346B0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2174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2368</Words>
  <Characters>13501</Characters>
  <Application>Microsoft Office Word</Application>
  <DocSecurity>0</DocSecurity>
  <Lines>112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15838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2018-09-18T06:13:00Z</dcterms:created>
  <dcterms:modified xsi:type="dcterms:W3CDTF">2018-09-18T06:55:00Z</dcterms:modified>
</cp:coreProperties>
</file>