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A7D" w:rsidRPr="001E3A7D" w:rsidRDefault="001E3A7D" w:rsidP="001E3A7D">
      <w:pPr>
        <w:pStyle w:val="a3"/>
        <w:ind w:firstLine="709"/>
        <w:jc w:val="both"/>
        <w:rPr>
          <w:rStyle w:val="font4"/>
          <w:b/>
          <w:i/>
          <w:sz w:val="36"/>
        </w:rPr>
      </w:pPr>
      <w:r w:rsidRPr="001E3A7D">
        <w:rPr>
          <w:rStyle w:val="font2"/>
          <w:b/>
          <w:i/>
        </w:rPr>
        <w:t>Условия выполнения военнослужащим служебного задания в командировке не требовали его проживания не в гостинице, а руководством Следственного управления округа соответствующих указаний на этот счет не давалось</w:t>
      </w:r>
    </w:p>
    <w:p w:rsidR="001E3A7D" w:rsidRDefault="001E3A7D" w:rsidP="001E3A7D">
      <w:pPr>
        <w:pStyle w:val="a3"/>
        <w:ind w:firstLine="709"/>
        <w:jc w:val="center"/>
        <w:rPr>
          <w:rStyle w:val="font4"/>
          <w:sz w:val="40"/>
        </w:rPr>
      </w:pPr>
    </w:p>
    <w:p w:rsidR="001E3A7D" w:rsidRPr="001E3A7D" w:rsidRDefault="001E3A7D" w:rsidP="001E3A7D">
      <w:pPr>
        <w:pStyle w:val="a3"/>
        <w:ind w:firstLine="709"/>
        <w:jc w:val="center"/>
        <w:rPr>
          <w:sz w:val="40"/>
        </w:rPr>
      </w:pPr>
      <w:r w:rsidRPr="001E3A7D">
        <w:rPr>
          <w:rStyle w:val="font4"/>
          <w:sz w:val="40"/>
        </w:rPr>
        <w:t>Верховный Суд Российской Федерации</w:t>
      </w:r>
    </w:p>
    <w:p w:rsidR="001E3A7D" w:rsidRPr="001E3A7D" w:rsidRDefault="001E3A7D" w:rsidP="001E3A7D">
      <w:pPr>
        <w:pStyle w:val="a3"/>
        <w:ind w:firstLine="709"/>
        <w:jc w:val="right"/>
        <w:rPr>
          <w:sz w:val="28"/>
        </w:rPr>
      </w:pPr>
      <w:r w:rsidRPr="001E3A7D">
        <w:rPr>
          <w:rStyle w:val="font2"/>
          <w:sz w:val="28"/>
        </w:rPr>
        <w:t>№ 211-КП5-4</w:t>
      </w:r>
    </w:p>
    <w:p w:rsidR="001E3A7D" w:rsidRPr="001E3A7D" w:rsidRDefault="001E3A7D" w:rsidP="001E3A7D">
      <w:pPr>
        <w:pStyle w:val="a3"/>
        <w:ind w:firstLine="709"/>
        <w:jc w:val="center"/>
        <w:rPr>
          <w:sz w:val="28"/>
        </w:rPr>
      </w:pPr>
      <w:r w:rsidRPr="001E3A7D">
        <w:rPr>
          <w:rStyle w:val="font3"/>
          <w:sz w:val="28"/>
        </w:rPr>
        <w:t>КАССАЦИОННОЕ ОПРЕДЕЛЕНИЕ</w:t>
      </w:r>
    </w:p>
    <w:p w:rsidR="001E3A7D" w:rsidRPr="001E3A7D" w:rsidRDefault="001E3A7D" w:rsidP="001E3A7D">
      <w:pPr>
        <w:pStyle w:val="a3"/>
        <w:jc w:val="both"/>
        <w:rPr>
          <w:sz w:val="28"/>
        </w:rPr>
      </w:pPr>
      <w:r w:rsidRPr="001E3A7D">
        <w:rPr>
          <w:rStyle w:val="font2"/>
          <w:sz w:val="28"/>
        </w:rPr>
        <w:t>г. Москва</w:t>
      </w:r>
      <w:r w:rsidRPr="001E3A7D">
        <w:rPr>
          <w:rStyle w:val="font1"/>
          <w:sz w:val="28"/>
        </w:rPr>
        <w:t xml:space="preserve">                                                                                    </w:t>
      </w:r>
      <w:r w:rsidRPr="001E3A7D">
        <w:rPr>
          <w:rStyle w:val="font2"/>
          <w:sz w:val="28"/>
        </w:rPr>
        <w:t>14 мая 2015 г.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Судебная коллегия по делам военнослужащих Верховного Суда Российской Федерации в составе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председательствующего Крупнова И.В.,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proofErr w:type="gramStart"/>
      <w:r w:rsidRPr="001E3A7D">
        <w:rPr>
          <w:rStyle w:val="font2"/>
          <w:sz w:val="28"/>
        </w:rPr>
        <w:t xml:space="preserve">судей Воронова А.В., </w:t>
      </w:r>
      <w:proofErr w:type="spellStart"/>
      <w:r w:rsidRPr="001E3A7D">
        <w:rPr>
          <w:rStyle w:val="font2"/>
          <w:sz w:val="28"/>
        </w:rPr>
        <w:t>Сокерина</w:t>
      </w:r>
      <w:proofErr w:type="spellEnd"/>
      <w:r w:rsidRPr="001E3A7D">
        <w:rPr>
          <w:rStyle w:val="font2"/>
          <w:sz w:val="28"/>
        </w:rPr>
        <w:t xml:space="preserve"> С.Г. при секретаре </w:t>
      </w:r>
      <w:proofErr w:type="spellStart"/>
      <w:r w:rsidRPr="001E3A7D">
        <w:rPr>
          <w:rStyle w:val="font2"/>
          <w:sz w:val="28"/>
        </w:rPr>
        <w:t>Замолоцких</w:t>
      </w:r>
      <w:proofErr w:type="spellEnd"/>
      <w:r w:rsidRPr="001E3A7D">
        <w:rPr>
          <w:rStyle w:val="font2"/>
          <w:sz w:val="28"/>
        </w:rPr>
        <w:t xml:space="preserve"> В.А. рассмотрела в открытом судебном заседании гражданское дело по кассационной жалобе представителя военного следственного управления Следственного комитета Российской Федерации по Восточному военному округу (далее - Следственное управление округа) майора юстиции Гарбузова Д.Л. на апелляционное определение Тихоокеанского флотского военного суда от 4 сентября 2014 г., которым частично отменено решение </w:t>
      </w:r>
      <w:proofErr w:type="spellStart"/>
      <w:r w:rsidRPr="001E3A7D">
        <w:rPr>
          <w:rStyle w:val="font2"/>
          <w:sz w:val="28"/>
        </w:rPr>
        <w:t>Спасск-Дальнего</w:t>
      </w:r>
      <w:proofErr w:type="spellEnd"/>
      <w:proofErr w:type="gramEnd"/>
      <w:r w:rsidRPr="001E3A7D">
        <w:rPr>
          <w:rStyle w:val="font2"/>
          <w:sz w:val="28"/>
        </w:rPr>
        <w:t xml:space="preserve"> гарнизонного военного суда от 3 июня 2014 г. по делу по иску Следственного управления округа к Фомину Владиславу Викторовичу о взыскании денежных средств, выданных на командировочные расходы.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proofErr w:type="gramStart"/>
      <w:r w:rsidRPr="001E3A7D">
        <w:rPr>
          <w:rStyle w:val="font2"/>
          <w:sz w:val="28"/>
        </w:rPr>
        <w:t>Заслушав доклад судьи Верховного Суда Российской Федерации Крупнова И.В., изложившего обстоятельства гражданского дела, содержание судебных постановлений, принятых по делу, доводы кассационной жалобы, объяснение представителя Следственного управления округа Гарбузова Д.Л. в обоснование доводов кассационной жалобы, выступление представителя заявителя Фомина В.В. - Фомина Д.В., возражавшего против удовлетворения кассационной жалобы, Судебная коллегия по делам военнослужащих</w:t>
      </w:r>
      <w:proofErr w:type="gramEnd"/>
    </w:p>
    <w:p w:rsidR="001E3A7D" w:rsidRPr="001E3A7D" w:rsidRDefault="001E3A7D" w:rsidP="001E3A7D">
      <w:pPr>
        <w:pStyle w:val="a3"/>
        <w:ind w:firstLine="709"/>
        <w:jc w:val="center"/>
        <w:rPr>
          <w:sz w:val="28"/>
        </w:rPr>
      </w:pPr>
      <w:r w:rsidRPr="001E3A7D">
        <w:rPr>
          <w:rStyle w:val="font2"/>
          <w:sz w:val="28"/>
        </w:rPr>
        <w:t>установила: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 xml:space="preserve">решением </w:t>
      </w:r>
      <w:proofErr w:type="spellStart"/>
      <w:proofErr w:type="gramStart"/>
      <w:r w:rsidRPr="001E3A7D">
        <w:rPr>
          <w:rStyle w:val="font2"/>
          <w:sz w:val="28"/>
        </w:rPr>
        <w:t>Спасск-Дальнего</w:t>
      </w:r>
      <w:proofErr w:type="spellEnd"/>
      <w:proofErr w:type="gramEnd"/>
      <w:r w:rsidRPr="001E3A7D">
        <w:rPr>
          <w:rStyle w:val="font2"/>
          <w:sz w:val="28"/>
        </w:rPr>
        <w:t xml:space="preserve"> гарнизонного военного от 3 июня 2014 г.</w:t>
      </w:r>
      <w:r>
        <w:rPr>
          <w:rStyle w:val="font2"/>
          <w:sz w:val="28"/>
        </w:rPr>
        <w:t xml:space="preserve"> </w:t>
      </w:r>
      <w:r w:rsidRPr="001E3A7D">
        <w:rPr>
          <w:rStyle w:val="font2"/>
          <w:sz w:val="28"/>
        </w:rPr>
        <w:t>частично удовлетворено исковое заявление представителя Следственного управления округа, в котором он просил взыскать с Фомина В.В. денежные средства в сумме 341 237 рублей в счет возмещения ущерба, образовавшегося в результате ненадлежащих расходования и отчета за полученный аванс на командировочные расходы.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lastRenderedPageBreak/>
        <w:t>С Фомина В.В. в пользу Следственного управления округа судом взыскано: 276 320 рублей (часть аванса на расходы, связанные с бронированием и наймом жилого помещения); 5 937 рублей (часть аванса на расходы, связанные с проездом к месту командировки и обратно).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 xml:space="preserve">В удовлетворении иска на 13 680 рублей (расходы на бронирование и </w:t>
      </w:r>
      <w:proofErr w:type="spellStart"/>
      <w:r w:rsidRPr="001E3A7D">
        <w:rPr>
          <w:rStyle w:val="font2"/>
          <w:sz w:val="28"/>
        </w:rPr>
        <w:t>поднайм</w:t>
      </w:r>
      <w:proofErr w:type="spellEnd"/>
      <w:r w:rsidRPr="001E3A7D">
        <w:rPr>
          <w:rStyle w:val="font2"/>
          <w:sz w:val="28"/>
        </w:rPr>
        <w:t xml:space="preserve"> жилого помещения) и 45 300 рублей (суточные) судом отказано.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 xml:space="preserve">Апелляционным определением Тихоокеанского флотского военного суда от 4 сентября 2014 г. решение суда первой инстанции отменено в части требования о взыскании средств, связанных с наймом жилого помещения. По делу принято новое решение, которым Следственному управлению округа отказано </w:t>
      </w:r>
      <w:proofErr w:type="gramStart"/>
      <w:r w:rsidRPr="001E3A7D">
        <w:rPr>
          <w:rStyle w:val="font2"/>
          <w:sz w:val="28"/>
        </w:rPr>
        <w:t>в</w:t>
      </w:r>
      <w:proofErr w:type="gramEnd"/>
      <w:r w:rsidRPr="001E3A7D">
        <w:rPr>
          <w:rStyle w:val="font2"/>
          <w:sz w:val="28"/>
        </w:rPr>
        <w:t xml:space="preserve"> взыскании с Фомина В.В. 290 000 рублей, связанных с наймом жилого помещения в служебной командировке. В остальной части решение гарнизонного военного суда оставлено без изменения.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Определением судьи Тихоокеанского флотского суда от 27 января 2015 г. в передаче кассационной жалобы представителя Следственного управления округа для рассмотрения в судебном заседании суда кассационной инстанции отказано.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В кассационной жалобе представитель Следственного управления округа Гарбузов Д.Л., утверждая о нарушении судом апелляционной инстанции норм материального права, просит об отмене апелляционного определения и оставлении в силе решения гарнизонного военного суда.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 xml:space="preserve">В обоснование жалобы он указывает, что руководство Следственного управления округа при направлении Фомина В.В. в командировку не определяло, что условия выполнения служебного задания требуют его проживания не в гостинице, в </w:t>
      </w:r>
      <w:proofErr w:type="gramStart"/>
      <w:r w:rsidRPr="001E3A7D">
        <w:rPr>
          <w:rStyle w:val="font2"/>
          <w:sz w:val="28"/>
        </w:rPr>
        <w:t>связи</w:t>
      </w:r>
      <w:proofErr w:type="gramEnd"/>
      <w:r w:rsidRPr="001E3A7D">
        <w:rPr>
          <w:rStyle w:val="font2"/>
          <w:sz w:val="28"/>
        </w:rPr>
        <w:t xml:space="preserve"> с чем непредставление им достоверных оправдательных документов, подтверждающих расходы по найму жилого помещения, являются основанием к отказу в возмещении расходов по поднайму однокомнатной квартиры в полном размере.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Определением судьи Верховного Суда Российской Федерации Крупнова И.В. от 14 апреля 2015 г. кассационная жалоба представителя заинтересованного лица с делом передана для рассмотрения в судебном заседании Судебной коллегии по делам военнослужащих.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 xml:space="preserve">Рассмотрев </w:t>
      </w:r>
      <w:proofErr w:type="gramStart"/>
      <w:r w:rsidRPr="001E3A7D">
        <w:rPr>
          <w:rStyle w:val="font2"/>
          <w:sz w:val="28"/>
        </w:rPr>
        <w:t>материалы гражданского дела и обсудив</w:t>
      </w:r>
      <w:proofErr w:type="gramEnd"/>
      <w:r w:rsidRPr="001E3A7D">
        <w:rPr>
          <w:rStyle w:val="font2"/>
          <w:sz w:val="28"/>
        </w:rPr>
        <w:t xml:space="preserve"> доводы кассационной жалобы, Судебная коллегия по делам военнослужащих находит жалобу подлежащей удовлетворению.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 xml:space="preserve">Согласно ст. 387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повлиявшие на </w:t>
      </w:r>
      <w:r w:rsidRPr="001E3A7D">
        <w:rPr>
          <w:rStyle w:val="font2"/>
          <w:sz w:val="28"/>
        </w:rPr>
        <w:lastRenderedPageBreak/>
        <w:t>исход дела,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Флотским военным судом при рассмотрении дела допущены существенные нарушения норм материального права, что выразилось в следующем.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proofErr w:type="gramStart"/>
      <w:r w:rsidRPr="001E3A7D">
        <w:rPr>
          <w:rStyle w:val="font2"/>
          <w:sz w:val="28"/>
        </w:rPr>
        <w:t xml:space="preserve">Из материалов дела следует, что на основании приказов руководителя Следственного управления округа по </w:t>
      </w:r>
      <w:proofErr w:type="spellStart"/>
      <w:r w:rsidRPr="001E3A7D">
        <w:rPr>
          <w:rStyle w:val="font2"/>
          <w:sz w:val="28"/>
        </w:rPr>
        <w:t>Спасск-Дальнему</w:t>
      </w:r>
      <w:proofErr w:type="spellEnd"/>
      <w:r w:rsidRPr="001E3A7D">
        <w:rPr>
          <w:rStyle w:val="font2"/>
          <w:sz w:val="28"/>
        </w:rPr>
        <w:t xml:space="preserve"> гарнизону от 19 ноября 2012 г. № 132 и от 25 июля 2013 г. № 58 Фомин В.В. в течение 152 дней находился в служебной командировке в Главном военном следственном управлении Следственного комитета Российской Федерации, по возвращении из которой он представил авансовый отчет по полученному ранее авансу</w:t>
      </w:r>
      <w:proofErr w:type="gramEnd"/>
      <w:r w:rsidRPr="001E3A7D">
        <w:rPr>
          <w:rStyle w:val="font2"/>
          <w:sz w:val="28"/>
        </w:rPr>
        <w:t xml:space="preserve"> в размере 349 969 рублей. К отчету он приложил документы, подтверждающие его расходы на проезд к месту командировки и обратно на сумму 8732 рубля и проживание в однокомнатной квартире на сумму 377 500 рублей.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Полагая, что Фомин В.В. не подтвердил целевое расходование аванса в части суточных расходов и расходов на жилье, представитель Следственного управления округа обратился в суд с исковым заявлением о частичном взыскании денежной суммы, выданной в качестве аванса.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 xml:space="preserve">В обоснование принятого решения о частичном удовлетворении иска суд первой инстанции указал, что Фомин В.В. не представил документов, подтверждающих проживание в период командировки в гостинице, в </w:t>
      </w:r>
      <w:proofErr w:type="gramStart"/>
      <w:r w:rsidRPr="001E3A7D">
        <w:rPr>
          <w:rStyle w:val="font2"/>
          <w:sz w:val="28"/>
        </w:rPr>
        <w:t>связи</w:t>
      </w:r>
      <w:proofErr w:type="gramEnd"/>
      <w:r w:rsidRPr="001E3A7D">
        <w:rPr>
          <w:rStyle w:val="font2"/>
          <w:sz w:val="28"/>
        </w:rPr>
        <w:t xml:space="preserve"> с чем ему подлежит возмещению 30 процентов установленной нормы суточных за каждый день нахождения в командировке, как это установлено Правительством Российской Федерации.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 xml:space="preserve">Отменяя решение гарнизонного военного суда, флотский военный суд посчитал, что военнослужащие, направленные в служебную командировку, вправе использовать для проживания не только гостиничные номера, но и иные жилые помещения, </w:t>
      </w:r>
      <w:proofErr w:type="spellStart"/>
      <w:proofErr w:type="gramStart"/>
      <w:r w:rsidRPr="001E3A7D">
        <w:rPr>
          <w:rStyle w:val="font2"/>
          <w:sz w:val="28"/>
        </w:rPr>
        <w:t>найм</w:t>
      </w:r>
      <w:proofErr w:type="spellEnd"/>
      <w:r w:rsidRPr="001E3A7D">
        <w:rPr>
          <w:rStyle w:val="font2"/>
          <w:sz w:val="28"/>
        </w:rPr>
        <w:t xml:space="preserve"> и</w:t>
      </w:r>
      <w:proofErr w:type="gramEnd"/>
      <w:r w:rsidRPr="001E3A7D">
        <w:rPr>
          <w:rStyle w:val="font2"/>
          <w:sz w:val="28"/>
        </w:rPr>
        <w:t xml:space="preserve"> бронирование которых оплачиваются в соответствии с постановлением Правительства Российской Федерации от 21 июня 2010 г. № 467, в связи с чем иск о взыскании с Фомина В.В. 290 000 рублей является необоснованным.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Однако такой вывод флотского военного суда основан на неправильном истолковании норм материального права.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 xml:space="preserve">Согласно п. 1 ст. 3 Федерального закона от 7 ноября 2011 г. № 306-ФЗ «О денежном довольствии военнослужащих и предоставлении им отдельных выплат» военнослужащим, направляемым в служебные командировки, </w:t>
      </w:r>
      <w:r w:rsidRPr="001E3A7D">
        <w:rPr>
          <w:rStyle w:val="font2"/>
          <w:sz w:val="28"/>
        </w:rPr>
        <w:lastRenderedPageBreak/>
        <w:t>производятся выплаты на командировочные расходы в порядке и размерах, которые определяются Правительством Российской Федерации.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Порядок возмещения и размеры командировочных расходов военнослужащим определены постановлением Правительства Российской Федерации от 21 июня 2010 г. № 467 «О возмещении расходов по бронированию и найму жилого помещения, связанных со служебными командировками на территории Российской Федерации, военнослужащим и сотрудникам некоторых федеральных органов исполнительной власти за счет средств федерального бюджета» (далее - Постановление).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Абзацами пятым и шестым п. 1 Постановления установлено, что при</w:t>
      </w:r>
      <w:r>
        <w:rPr>
          <w:rStyle w:val="font2"/>
          <w:sz w:val="28"/>
        </w:rPr>
        <w:t xml:space="preserve"> </w:t>
      </w:r>
      <w:r w:rsidRPr="001E3A7D">
        <w:rPr>
          <w:rStyle w:val="font2"/>
          <w:sz w:val="28"/>
        </w:rPr>
        <w:t xml:space="preserve">отсутствии подтверждающих документов (в случае </w:t>
      </w:r>
      <w:proofErr w:type="spellStart"/>
      <w:r w:rsidRPr="001E3A7D">
        <w:rPr>
          <w:rStyle w:val="font2"/>
          <w:sz w:val="28"/>
        </w:rPr>
        <w:t>непредоставления</w:t>
      </w:r>
      <w:proofErr w:type="spellEnd"/>
      <w:r w:rsidRPr="001E3A7D">
        <w:rPr>
          <w:rStyle w:val="font2"/>
          <w:sz w:val="28"/>
        </w:rPr>
        <w:t xml:space="preserve"> места в гостинице) расходы по найму жилого помещения возмещаются в размере 30 процентов установленной нормы суточных за каждый день нахождения в служебной командировке. В случае вызванной условиями выполнения служебного задания необходимости проживания военнослужащих и сотрудников не в гостинице федеральные органы исполнительной власти вправе определять виды документов, подтверждающих размер фактических затрат, исходя из которого возмещаются расходы по бронированию и найму жилых помещений.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Согласно п. 122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30 декабря 2011 г. № 2700, возмещение суточных расходов, связанных со служебными командировками, военнослужащим за счет средств федерального бюджета осуществляется в размере 300 рублей за каждый день нахождения в служебной командировке.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proofErr w:type="gramStart"/>
      <w:r w:rsidRPr="001E3A7D">
        <w:rPr>
          <w:rStyle w:val="font2"/>
          <w:sz w:val="28"/>
        </w:rPr>
        <w:t>Содержание названных правовых норм указывает на то, что возмещение затрат на проживание военнослужащих в служебной командировке производится в случае предоставления ими подтверждающих документов о проживании в гостиницах, а при отсутствии таких документов расходы по найму жилого помещения возмещаются в размере 30 процентов установленной нормы суточных за каждый день нахождения в служебной командировке.</w:t>
      </w:r>
      <w:proofErr w:type="gramEnd"/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Что касается проживания военнослужащих во время командировки в иных жилых помещениях, то необходимость в этом определяется условиями выполнения служебного задания, которые устанавливает командование.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В суде установлено, что условия выполнения Фоминым В.В. служебного задания в командировке не требовали его проживания не в гостинице, а руководством Следственного управления округа соответствующих указаний на этот счет не давалось.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lastRenderedPageBreak/>
        <w:t xml:space="preserve">Доказательств </w:t>
      </w:r>
      <w:proofErr w:type="spellStart"/>
      <w:r w:rsidRPr="001E3A7D">
        <w:rPr>
          <w:rStyle w:val="font2"/>
          <w:sz w:val="28"/>
        </w:rPr>
        <w:t>непредоставления</w:t>
      </w:r>
      <w:proofErr w:type="spellEnd"/>
      <w:r w:rsidRPr="001E3A7D">
        <w:rPr>
          <w:rStyle w:val="font2"/>
          <w:sz w:val="28"/>
        </w:rPr>
        <w:t xml:space="preserve"> места в гостинице по месту служебной командировки ответчиком также не представлено.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proofErr w:type="gramStart"/>
      <w:r w:rsidRPr="001E3A7D">
        <w:rPr>
          <w:rStyle w:val="font2"/>
          <w:sz w:val="28"/>
        </w:rPr>
        <w:t>При таких данных суд первой инстанции пришел к правильному выводу о правомерности заявленных требований в части взыскания с Фомина В.В. в пользу Следственного управления округа 276 320 рублей из полученных на эти цели 290 000 рублей и соответственно о необходимости возмещения ему указанных расходов только в размере 13 680 рублей (30 процентов установленной нормы суточных за каждый день нахождения</w:t>
      </w:r>
      <w:proofErr w:type="gramEnd"/>
      <w:r w:rsidRPr="001E3A7D">
        <w:rPr>
          <w:rStyle w:val="font2"/>
          <w:sz w:val="28"/>
        </w:rPr>
        <w:t xml:space="preserve"> в служебной командировке).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proofErr w:type="gramStart"/>
      <w:r w:rsidRPr="001E3A7D">
        <w:rPr>
          <w:rStyle w:val="font2"/>
          <w:sz w:val="28"/>
        </w:rPr>
        <w:t>Допущенные судом апелляционной инстанции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апелляционного определения флотского военного суда и оставления в силе решения гарнизонного военного суда по исковому представителя Следственного управления округа в части требований о взыскании средств, связанных с наймом жилого помещения.</w:t>
      </w:r>
      <w:proofErr w:type="gramEnd"/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Руководствуясь ст. 386-388, п. 4 ч. 1 ст. 390 ГПК РФ, Судебная коллегия по делам военнослужащих</w:t>
      </w:r>
    </w:p>
    <w:p w:rsidR="001E3A7D" w:rsidRPr="001E3A7D" w:rsidRDefault="001E3A7D" w:rsidP="001E3A7D">
      <w:pPr>
        <w:pStyle w:val="a3"/>
        <w:ind w:firstLine="709"/>
        <w:jc w:val="center"/>
        <w:rPr>
          <w:sz w:val="28"/>
        </w:rPr>
      </w:pPr>
      <w:r w:rsidRPr="001E3A7D">
        <w:rPr>
          <w:rStyle w:val="font2"/>
          <w:sz w:val="28"/>
        </w:rPr>
        <w:t>определила: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proofErr w:type="gramStart"/>
      <w:r w:rsidRPr="001E3A7D">
        <w:rPr>
          <w:rStyle w:val="font2"/>
          <w:sz w:val="28"/>
        </w:rPr>
        <w:t xml:space="preserve">апелляционное определение Тихоокеанского флотского военного суда от 4 сентября 2014 г. по гражданскому делу по иску военного следственного управления Следственного комитета России по Восточному военному округу к Фомину Владиславу Викторовичу в части требований о взыскании средств, связанных с наймом жилого помещения, отменить, оставить в этой части в силе решение </w:t>
      </w:r>
      <w:proofErr w:type="spellStart"/>
      <w:r w:rsidRPr="001E3A7D">
        <w:rPr>
          <w:rStyle w:val="font2"/>
          <w:sz w:val="28"/>
        </w:rPr>
        <w:t>Спасск-Дальнего</w:t>
      </w:r>
      <w:proofErr w:type="spellEnd"/>
      <w:r w:rsidRPr="001E3A7D">
        <w:rPr>
          <w:rStyle w:val="font2"/>
          <w:sz w:val="28"/>
        </w:rPr>
        <w:t xml:space="preserve"> гарнизонного военного суда от 3 июня 2014 г.</w:t>
      </w:r>
      <w:proofErr w:type="gramEnd"/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В остальном судебные постановления оставить без изменения.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Председательствующий</w:t>
      </w:r>
    </w:p>
    <w:p w:rsidR="001E3A7D" w:rsidRPr="001E3A7D" w:rsidRDefault="001E3A7D" w:rsidP="001E3A7D">
      <w:pPr>
        <w:pStyle w:val="a3"/>
        <w:ind w:firstLine="709"/>
        <w:jc w:val="both"/>
        <w:rPr>
          <w:sz w:val="28"/>
        </w:rPr>
      </w:pPr>
      <w:r w:rsidRPr="001E3A7D">
        <w:rPr>
          <w:rStyle w:val="font2"/>
          <w:sz w:val="28"/>
        </w:rPr>
        <w:t>Судьи</w:t>
      </w:r>
    </w:p>
    <w:p w:rsidR="0024567D" w:rsidRPr="001E3A7D" w:rsidRDefault="0024567D" w:rsidP="001E3A7D">
      <w:pPr>
        <w:ind w:firstLine="709"/>
        <w:jc w:val="both"/>
        <w:rPr>
          <w:sz w:val="24"/>
        </w:rPr>
      </w:pPr>
    </w:p>
    <w:sectPr w:rsidR="0024567D" w:rsidRPr="001E3A7D" w:rsidSect="00245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1E3A7D"/>
    <w:rsid w:val="001E3A7D"/>
    <w:rsid w:val="00245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56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3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1E3A7D"/>
  </w:style>
  <w:style w:type="character" w:customStyle="1" w:styleId="font2">
    <w:name w:val="font2"/>
    <w:basedOn w:val="a0"/>
    <w:rsid w:val="001E3A7D"/>
  </w:style>
  <w:style w:type="character" w:customStyle="1" w:styleId="font3">
    <w:name w:val="font3"/>
    <w:basedOn w:val="a0"/>
    <w:rsid w:val="001E3A7D"/>
  </w:style>
  <w:style w:type="character" w:customStyle="1" w:styleId="font1">
    <w:name w:val="font1"/>
    <w:basedOn w:val="a0"/>
    <w:rsid w:val="001E3A7D"/>
  </w:style>
  <w:style w:type="character" w:customStyle="1" w:styleId="font0">
    <w:name w:val="font0"/>
    <w:basedOn w:val="a0"/>
    <w:rsid w:val="001E3A7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72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1615</Words>
  <Characters>9206</Characters>
  <Application>Microsoft Office Word</Application>
  <DocSecurity>0</DocSecurity>
  <Lines>76</Lines>
  <Paragraphs>21</Paragraphs>
  <ScaleCrop>false</ScaleCrop>
  <Company>SPecialiST RePack</Company>
  <LinksUpToDate>false</LinksUpToDate>
  <CharactersWithSpaces>10800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2016-03-09T14:36:00Z</dcterms:created>
  <dcterms:modified xsi:type="dcterms:W3CDTF">2016-03-09T14:40:00Z</dcterms:modified>
</cp:coreProperties>
</file>