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D5D" w:rsidRPr="007A43E1" w:rsidRDefault="00E95D5D" w:rsidP="00E95D5D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7A43E1">
        <w:rPr>
          <w:rFonts w:ascii="Tahoma" w:hAnsi="Tahoma" w:cs="Tahoma"/>
          <w:b/>
          <w:iCs/>
        </w:rPr>
        <w:t xml:space="preserve">Право </w:t>
      </w:r>
      <w:r>
        <w:rPr>
          <w:rFonts w:ascii="Tahoma" w:hAnsi="Tahoma" w:cs="Tahoma"/>
          <w:b/>
          <w:iCs/>
        </w:rPr>
        <w:t xml:space="preserve">военнослужащего </w:t>
      </w:r>
      <w:r w:rsidRPr="007A43E1">
        <w:rPr>
          <w:rFonts w:ascii="Tahoma" w:hAnsi="Tahoma" w:cs="Tahoma"/>
          <w:b/>
          <w:iCs/>
        </w:rPr>
        <w:t>на подъ</w:t>
      </w:r>
      <w:r>
        <w:rPr>
          <w:rFonts w:ascii="Tahoma" w:hAnsi="Tahoma" w:cs="Tahoma"/>
          <w:b/>
          <w:iCs/>
        </w:rPr>
        <w:t>ё</w:t>
      </w:r>
      <w:r w:rsidRPr="007A43E1">
        <w:rPr>
          <w:rFonts w:ascii="Tahoma" w:hAnsi="Tahoma" w:cs="Tahoma"/>
          <w:b/>
          <w:iCs/>
        </w:rPr>
        <w:t xml:space="preserve">мное пособие неразрывно связано с основаниями переезда, предполагающими поступление на военную службу по контракту или дальнейшее прохождение такой службы </w:t>
      </w:r>
      <w:r w:rsidRPr="008275AE">
        <w:rPr>
          <w:rFonts w:ascii="Tahoma" w:hAnsi="Tahoma" w:cs="Tahoma"/>
          <w:b/>
          <w:iCs/>
          <w:u w:val="single"/>
        </w:rPr>
        <w:t>на воинских должностях</w:t>
      </w:r>
      <w:r w:rsidRPr="007A43E1">
        <w:rPr>
          <w:rFonts w:ascii="Tahoma" w:hAnsi="Tahoma" w:cs="Tahoma"/>
          <w:b/>
          <w:iCs/>
        </w:rPr>
        <w:t xml:space="preserve"> в другом </w:t>
      </w:r>
      <w:r>
        <w:rPr>
          <w:rFonts w:ascii="Tahoma" w:hAnsi="Tahoma" w:cs="Tahoma"/>
          <w:b/>
          <w:iCs/>
        </w:rPr>
        <w:t>населённо</w:t>
      </w:r>
      <w:r w:rsidRPr="007A43E1">
        <w:rPr>
          <w:rFonts w:ascii="Tahoma" w:hAnsi="Tahoma" w:cs="Tahoma"/>
          <w:b/>
          <w:iCs/>
        </w:rPr>
        <w:t>м пункте</w:t>
      </w:r>
    </w:p>
    <w:p w:rsidR="00E95D5D" w:rsidRDefault="00E95D5D" w:rsidP="00E95D5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232E98" w:rsidRDefault="00232E98" w:rsidP="00232E98">
      <w:pPr>
        <w:pStyle w:val="ConsPlusTitle"/>
        <w:jc w:val="center"/>
        <w:rPr>
          <w:rFonts w:ascii="Times New Roman" w:hAnsi="Times New Roman" w:cs="Times New Roman"/>
          <w:i/>
          <w:sz w:val="32"/>
          <w:szCs w:val="26"/>
        </w:rPr>
      </w:pPr>
      <w:r w:rsidRPr="00691F86">
        <w:rPr>
          <w:rFonts w:ascii="Times New Roman" w:hAnsi="Times New Roman" w:cs="Times New Roman"/>
          <w:i/>
          <w:sz w:val="32"/>
          <w:szCs w:val="26"/>
        </w:rPr>
        <w:t xml:space="preserve">Внимание! </w:t>
      </w:r>
      <w:r>
        <w:rPr>
          <w:rFonts w:ascii="Times New Roman" w:hAnsi="Times New Roman" w:cs="Times New Roman"/>
          <w:i/>
          <w:sz w:val="32"/>
          <w:szCs w:val="26"/>
        </w:rPr>
        <w:t>Указанная позиция противоречит Конституции Российской Федерации.</w:t>
      </w:r>
    </w:p>
    <w:p w:rsidR="00232E98" w:rsidRPr="0069603F" w:rsidRDefault="00232E98" w:rsidP="00232E98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См. п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ост. К</w:t>
      </w:r>
      <w:r>
        <w:rPr>
          <w:rFonts w:ascii="Times New Roman" w:hAnsi="Times New Roman" w:cs="Times New Roman"/>
          <w:b w:val="0"/>
          <w:i/>
          <w:sz w:val="28"/>
          <w:szCs w:val="26"/>
        </w:rPr>
        <w:t xml:space="preserve">онституционного Суда Российской Федерации </w:t>
      </w:r>
      <w:r>
        <w:rPr>
          <w:rFonts w:ascii="Times New Roman" w:hAnsi="Times New Roman" w:cs="Times New Roman"/>
          <w:b w:val="0"/>
          <w:i/>
          <w:sz w:val="28"/>
          <w:szCs w:val="26"/>
        </w:rPr>
        <w:br/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от 23 марта 2019 г.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№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-15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о делу о проверке конституционности</w:t>
      </w:r>
    </w:p>
    <w:p w:rsidR="00232E98" w:rsidRPr="0069603F" w:rsidRDefault="00232E98" w:rsidP="00232E98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ункта 1 части 2 статьи 3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Ф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едерального закона "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О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</w:t>
      </w:r>
      <w:proofErr w:type="gramStart"/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денежном</w:t>
      </w:r>
      <w:proofErr w:type="gramEnd"/>
    </w:p>
    <w:p w:rsidR="00232E98" w:rsidRPr="0069603F" w:rsidRDefault="00232E98" w:rsidP="00232E98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proofErr w:type="gramStart"/>
      <w:r>
        <w:rPr>
          <w:rFonts w:ascii="Times New Roman" w:hAnsi="Times New Roman" w:cs="Times New Roman"/>
          <w:b w:val="0"/>
          <w:i/>
          <w:sz w:val="28"/>
          <w:szCs w:val="26"/>
        </w:rPr>
        <w:t>д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овольствии</w:t>
      </w:r>
      <w:proofErr w:type="gramEnd"/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военнослужащих и предоставлении им отдельных</w:t>
      </w:r>
    </w:p>
    <w:p w:rsidR="00232E98" w:rsidRPr="0069603F" w:rsidRDefault="00232E98" w:rsidP="00232E98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в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ыплат" в связи с жалобой гражданина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А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.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Е</w:t>
      </w:r>
      <w:r w:rsidRPr="0069603F">
        <w:rPr>
          <w:rFonts w:ascii="Times New Roman" w:hAnsi="Times New Roman" w:cs="Times New Roman"/>
          <w:b w:val="0"/>
          <w:i/>
          <w:sz w:val="28"/>
          <w:szCs w:val="26"/>
        </w:rPr>
        <w:t>. Годунова</w:t>
      </w:r>
    </w:p>
    <w:p w:rsidR="00232E98" w:rsidRPr="00232E98" w:rsidRDefault="00232E98" w:rsidP="00232E98">
      <w:pPr>
        <w:pStyle w:val="Style2"/>
        <w:widowControl/>
        <w:ind w:firstLine="709"/>
        <w:jc w:val="center"/>
        <w:rPr>
          <w:sz w:val="28"/>
          <w:szCs w:val="28"/>
        </w:rPr>
      </w:pPr>
      <w:r w:rsidRPr="00232E98">
        <w:rPr>
          <w:sz w:val="28"/>
          <w:szCs w:val="28"/>
        </w:rPr>
        <w:t>Подъемное пособие преподавателям.</w:t>
      </w:r>
    </w:p>
    <w:p w:rsidR="00232E98" w:rsidRDefault="00232E98" w:rsidP="00E95D5D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E95D5D" w:rsidRDefault="00E95D5D" w:rsidP="00E95D5D">
      <w:pPr>
        <w:pStyle w:val="Style2"/>
        <w:widowControl/>
        <w:ind w:firstLine="709"/>
        <w:rPr>
          <w:i/>
          <w:sz w:val="28"/>
          <w:szCs w:val="28"/>
        </w:rPr>
      </w:pP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proofErr w:type="gramStart"/>
      <w:r w:rsidRPr="00B304F0">
        <w:rPr>
          <w:sz w:val="28"/>
        </w:rPr>
        <w:t xml:space="preserve">Согласно п. 132 Порядка обеспечения денежным довольствием военнослужащих </w:t>
      </w:r>
      <w:r>
        <w:rPr>
          <w:sz w:val="28"/>
        </w:rPr>
        <w:t>Вооружённых</w:t>
      </w:r>
      <w:r w:rsidRPr="00B304F0">
        <w:rPr>
          <w:sz w:val="28"/>
        </w:rPr>
        <w:t xml:space="preserve"> Сил Российской Федерации, утверждённого приказом Министра обороны Российской Федерации от 30 декабря 2011 г. № 2700</w:t>
      </w:r>
      <w:r>
        <w:rPr>
          <w:sz w:val="28"/>
        </w:rPr>
        <w:t xml:space="preserve"> (далее – Порядок), </w:t>
      </w:r>
      <w:r w:rsidRPr="00B304F0">
        <w:rPr>
          <w:sz w:val="28"/>
        </w:rPr>
        <w:t>подъ</w:t>
      </w:r>
      <w:r>
        <w:rPr>
          <w:sz w:val="28"/>
        </w:rPr>
        <w:t>ё</w:t>
      </w:r>
      <w:r w:rsidRPr="00B304F0">
        <w:rPr>
          <w:sz w:val="28"/>
        </w:rPr>
        <w:t>мное пособие военнослужащим выплачивается на основании приказа соответствующего командира (начальника) исходя из оклада по воинской должности, получаемого ими на день вступления в исполнение обязанностей по этой должности, на которую они назначены (зачисления на обучение</w:t>
      </w:r>
      <w:proofErr w:type="gramEnd"/>
      <w:r w:rsidRPr="00B304F0">
        <w:rPr>
          <w:sz w:val="28"/>
        </w:rPr>
        <w:t xml:space="preserve"> в военную профессиональную образовательную организацию или военную образовательную организацию высшего образования) или которую занимают (ранее занимали </w:t>
      </w:r>
      <w:r>
        <w:rPr>
          <w:sz w:val="28"/>
        </w:rPr>
        <w:t>–</w:t>
      </w:r>
      <w:r w:rsidRPr="00B304F0">
        <w:rPr>
          <w:sz w:val="28"/>
        </w:rPr>
        <w:t xml:space="preserve"> для военнослужащих, находящихся в распоряжении соответствующего командира (начальника) на день прибытия воинской части (подразделения) в пункт новой постоянной дислокации, и оклада по воинскому званию.</w:t>
      </w: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r w:rsidRPr="00B304F0">
        <w:rPr>
          <w:sz w:val="28"/>
        </w:rPr>
        <w:t>К. обратился в Верховный Суд Российской Федерации с административным исковым заявлением о признании п. 132 Порядка недействующим в части установления в качестве условия выплаты подъ</w:t>
      </w:r>
      <w:r>
        <w:rPr>
          <w:sz w:val="28"/>
        </w:rPr>
        <w:t>ё</w:t>
      </w:r>
      <w:r w:rsidRPr="00B304F0">
        <w:rPr>
          <w:sz w:val="28"/>
        </w:rPr>
        <w:t>много пособия военнослужащему, проходящему военную службу по контракту, при переезде на новое место военной службы в другой насел</w:t>
      </w:r>
      <w:r>
        <w:rPr>
          <w:sz w:val="28"/>
        </w:rPr>
        <w:t>ё</w:t>
      </w:r>
      <w:r w:rsidRPr="00B304F0">
        <w:rPr>
          <w:sz w:val="28"/>
        </w:rPr>
        <w:t>нный пун</w:t>
      </w:r>
      <w:proofErr w:type="gramStart"/>
      <w:r w:rsidRPr="00B304F0">
        <w:rPr>
          <w:sz w:val="28"/>
        </w:rPr>
        <w:t>кт в св</w:t>
      </w:r>
      <w:proofErr w:type="gramEnd"/>
      <w:r w:rsidRPr="00B304F0">
        <w:rPr>
          <w:sz w:val="28"/>
        </w:rPr>
        <w:t xml:space="preserve">язи с назначением на воинскую должность – вступление военнослужащего в исполнение обязанностей по воинской должности. </w:t>
      </w: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r w:rsidRPr="00B304F0">
        <w:rPr>
          <w:sz w:val="28"/>
        </w:rPr>
        <w:t>Решением Верховного Суда Российской Федерации от 19 апреля 2017 г. в удовлетворении административного искового заявления отказано</w:t>
      </w:r>
      <w:r>
        <w:rPr>
          <w:sz w:val="28"/>
        </w:rPr>
        <w:t xml:space="preserve"> по следующим основаниям</w:t>
      </w:r>
      <w:r w:rsidRPr="00B304F0">
        <w:rPr>
          <w:sz w:val="28"/>
        </w:rPr>
        <w:t>.</w:t>
      </w:r>
    </w:p>
    <w:p w:rsidR="00E95D5D" w:rsidRDefault="00E95D5D" w:rsidP="00E95D5D">
      <w:pPr>
        <w:pStyle w:val="a3"/>
        <w:ind w:firstLine="709"/>
        <w:jc w:val="both"/>
        <w:rPr>
          <w:sz w:val="28"/>
        </w:rPr>
      </w:pPr>
      <w:proofErr w:type="gramStart"/>
      <w:r w:rsidRPr="00B304F0">
        <w:rPr>
          <w:sz w:val="28"/>
        </w:rPr>
        <w:t>Согласно ч. 2 ст. 3 Федерального закона от 7 ноября 2011 г. № 306-ФЗ «О денежном довольствии военнослужащих и предоставлении им отдельных выплат» военнослужащим, проходящим военную службу по контракту, в том числе поступившим на военную службу по контракту из запаса, при переезде на новое место (к месту) военной службы в другой насел</w:t>
      </w:r>
      <w:r>
        <w:rPr>
          <w:sz w:val="28"/>
        </w:rPr>
        <w:t>ё</w:t>
      </w:r>
      <w:r w:rsidRPr="00B304F0">
        <w:rPr>
          <w:sz w:val="28"/>
        </w:rPr>
        <w:t>нный пункт, в том числе на территорию или с территории</w:t>
      </w:r>
      <w:proofErr w:type="gramEnd"/>
      <w:r w:rsidRPr="00B304F0">
        <w:rPr>
          <w:sz w:val="28"/>
        </w:rPr>
        <w:t xml:space="preserve"> </w:t>
      </w:r>
      <w:proofErr w:type="gramStart"/>
      <w:r w:rsidRPr="00B304F0">
        <w:rPr>
          <w:sz w:val="28"/>
        </w:rPr>
        <w:t xml:space="preserve">иностранного государства, в связи с назначением на воинскую должность, поступлением на военную службу по </w:t>
      </w:r>
      <w:r w:rsidRPr="00B304F0">
        <w:rPr>
          <w:sz w:val="28"/>
        </w:rPr>
        <w:lastRenderedPageBreak/>
        <w:t>контракту, зачислением в военную профессиональную образовательную организацию или военную образовательную организацию высшего образования, срок обучения в которой превышает один год, или в связи с передислокацией воинской части производится выплата подъ</w:t>
      </w:r>
      <w:r>
        <w:rPr>
          <w:sz w:val="28"/>
        </w:rPr>
        <w:t>ё</w:t>
      </w:r>
      <w:r w:rsidRPr="00B304F0">
        <w:rPr>
          <w:sz w:val="28"/>
        </w:rPr>
        <w:t>много пособия в размере одного оклада денежного содержания на военнослужащего и одной четвёртой оклада денежного содержания на</w:t>
      </w:r>
      <w:proofErr w:type="gramEnd"/>
      <w:r w:rsidRPr="00B304F0">
        <w:rPr>
          <w:sz w:val="28"/>
        </w:rPr>
        <w:t xml:space="preserve"> каждого члена семьи, переехавшего на новое место (к месту) военной службы военнослужащего или в близлежащий от указанного места населённый пункт либо в другие населённые пункты (из-за отсутствия жилого помещения).</w:t>
      </w:r>
    </w:p>
    <w:p w:rsidR="00E95D5D" w:rsidRDefault="00E95D5D" w:rsidP="00E95D5D">
      <w:pPr>
        <w:pStyle w:val="a3"/>
        <w:ind w:firstLine="709"/>
        <w:jc w:val="both"/>
        <w:rPr>
          <w:sz w:val="28"/>
        </w:rPr>
      </w:pPr>
      <w:r>
        <w:rPr>
          <w:sz w:val="28"/>
        </w:rPr>
        <w:t xml:space="preserve">По смыслу приведённой нормы, целью дополнительной денежной выплаты в виде подъёмного пособия является оказание материальной помощи, необходимой для обустройства военнослужащего и членов его семьи после переезда на новом месте службы и жительства в другом населённом пункте. </w:t>
      </w:r>
    </w:p>
    <w:p w:rsidR="00E95D5D" w:rsidRDefault="00E95D5D" w:rsidP="00E95D5D">
      <w:pPr>
        <w:pStyle w:val="a3"/>
        <w:ind w:firstLine="709"/>
        <w:jc w:val="both"/>
        <w:rPr>
          <w:sz w:val="28"/>
        </w:rPr>
      </w:pPr>
      <w:r>
        <w:rPr>
          <w:sz w:val="28"/>
        </w:rPr>
        <w:t>Следовательно, право на подъёмное пособие неразрывно связано с основаниями переезда, предполагающими поступление на военную службу по контракту или дальнейшее прохождение такой службы на воинских должностях в другом населённом пункте.</w:t>
      </w: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r w:rsidRPr="00B304F0">
        <w:rPr>
          <w:sz w:val="28"/>
        </w:rPr>
        <w:t xml:space="preserve">В </w:t>
      </w:r>
      <w:r>
        <w:rPr>
          <w:sz w:val="28"/>
        </w:rPr>
        <w:t>силу</w:t>
      </w:r>
      <w:r w:rsidRPr="00B304F0">
        <w:rPr>
          <w:sz w:val="28"/>
        </w:rPr>
        <w:t xml:space="preserve"> ст. 42 Федерального закона от 28 марта 1998 г. № 53-ФЗ «О воинской обязанности и военной службе» военнослужащие проходят военную службу на воинских должностях либо не на воинских должностях в случаях нахождения в распоряжении командира (начальника).</w:t>
      </w: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r>
        <w:rPr>
          <w:sz w:val="28"/>
        </w:rPr>
        <w:t xml:space="preserve">При таких данных </w:t>
      </w:r>
      <w:r w:rsidRPr="00B304F0">
        <w:rPr>
          <w:sz w:val="28"/>
        </w:rPr>
        <w:t>право на получение подъ</w:t>
      </w:r>
      <w:r>
        <w:rPr>
          <w:sz w:val="28"/>
        </w:rPr>
        <w:t>ё</w:t>
      </w:r>
      <w:r w:rsidRPr="00B304F0">
        <w:rPr>
          <w:sz w:val="28"/>
        </w:rPr>
        <w:t>много пособия возникает у военнослужащего при наличии двух взаимосвязанных обстоятельств: переезда военнослужащего на новое место (к месту) военной службы в другой насел</w:t>
      </w:r>
      <w:r>
        <w:rPr>
          <w:sz w:val="28"/>
        </w:rPr>
        <w:t>ё</w:t>
      </w:r>
      <w:r w:rsidRPr="00B304F0">
        <w:rPr>
          <w:sz w:val="28"/>
        </w:rPr>
        <w:t>нный пункт и исполнение обязанностей военной службы по новой воинской должности либо в статусе находящегося в распоряжении командира (начальника).</w:t>
      </w:r>
    </w:p>
    <w:p w:rsidR="00E95D5D" w:rsidRPr="00B304F0" w:rsidRDefault="00E95D5D" w:rsidP="00E95D5D">
      <w:pPr>
        <w:pStyle w:val="a3"/>
        <w:ind w:firstLine="709"/>
        <w:jc w:val="both"/>
        <w:rPr>
          <w:sz w:val="28"/>
        </w:rPr>
      </w:pPr>
      <w:r w:rsidRPr="00B304F0">
        <w:rPr>
          <w:sz w:val="28"/>
        </w:rPr>
        <w:t xml:space="preserve">В соответствии с </w:t>
      </w:r>
      <w:proofErr w:type="gramStart"/>
      <w:r w:rsidRPr="00B304F0">
        <w:rPr>
          <w:sz w:val="28"/>
        </w:rPr>
        <w:t>ч</w:t>
      </w:r>
      <w:proofErr w:type="gramEnd"/>
      <w:r w:rsidRPr="00B304F0">
        <w:rPr>
          <w:sz w:val="28"/>
        </w:rPr>
        <w:t>. 18 ст. 3 Федерального закона от 7 ноября 2011 г. № 306-ФЗ «О денежном довольствии военнослужащих и предоставлении им отдельных выплат» порядок предоставления военнослужащим подъ</w:t>
      </w:r>
      <w:r>
        <w:rPr>
          <w:sz w:val="28"/>
        </w:rPr>
        <w:t>ё</w:t>
      </w:r>
      <w:r w:rsidRPr="00B304F0">
        <w:rPr>
          <w:sz w:val="28"/>
        </w:rPr>
        <w:t>много пособия определяется федеральным органом исполнительной власти (федеральным государственным органом), в котором федеральным законом предусмотрена военная служба.</w:t>
      </w:r>
    </w:p>
    <w:p w:rsidR="00E95D5D" w:rsidRDefault="00E95D5D" w:rsidP="00E95D5D">
      <w:pPr>
        <w:pStyle w:val="a3"/>
        <w:ind w:firstLine="709"/>
        <w:jc w:val="both"/>
        <w:rPr>
          <w:sz w:val="28"/>
        </w:rPr>
      </w:pPr>
      <w:proofErr w:type="gramStart"/>
      <w:r w:rsidRPr="00B304F0">
        <w:rPr>
          <w:sz w:val="28"/>
        </w:rPr>
        <w:t xml:space="preserve">Из изложенного следует, что право на пособие установлено </w:t>
      </w:r>
      <w:r>
        <w:rPr>
          <w:sz w:val="28"/>
        </w:rPr>
        <w:t>з</w:t>
      </w:r>
      <w:r w:rsidRPr="00B304F0">
        <w:rPr>
          <w:sz w:val="28"/>
        </w:rPr>
        <w:t>аконом, а оспариваемая норма</w:t>
      </w:r>
      <w:r>
        <w:rPr>
          <w:sz w:val="28"/>
        </w:rPr>
        <w:t xml:space="preserve"> Порядка</w:t>
      </w:r>
      <w:r w:rsidRPr="00B304F0">
        <w:rPr>
          <w:sz w:val="28"/>
        </w:rPr>
        <w:t>, регулирующая порядок предоставления пособия, принята Министром обороны Российской Федерации в рамках переданных ему этим законом полномочий.</w:t>
      </w:r>
      <w:proofErr w:type="gramEnd"/>
    </w:p>
    <w:p w:rsidR="00E95D5D" w:rsidRPr="008275AE" w:rsidRDefault="00E95D5D" w:rsidP="00E95D5D">
      <w:pPr>
        <w:pStyle w:val="Style2"/>
        <w:widowControl/>
        <w:ind w:firstLine="709"/>
        <w:rPr>
          <w:i/>
          <w:sz w:val="26"/>
          <w:szCs w:val="26"/>
        </w:rPr>
      </w:pPr>
      <w:r w:rsidRPr="008275AE">
        <w:rPr>
          <w:i/>
          <w:sz w:val="26"/>
          <w:szCs w:val="26"/>
        </w:rPr>
        <w:t>Решение Судебной коллегии по делам военнослужащих Верховного Суда Российской Федерации от 19 апреля 2017 г. № ВКАПИ17-8по административному исковому заявлению К.,</w:t>
      </w:r>
      <w:r w:rsidR="00691F86" w:rsidRPr="008275AE">
        <w:rPr>
          <w:i/>
          <w:sz w:val="26"/>
          <w:szCs w:val="26"/>
        </w:rPr>
        <w:t xml:space="preserve"> </w:t>
      </w:r>
      <w:r w:rsidRPr="008275AE">
        <w:rPr>
          <w:i/>
          <w:sz w:val="26"/>
          <w:szCs w:val="26"/>
        </w:rPr>
        <w:t>вступившее в законную силу</w:t>
      </w:r>
      <w:r w:rsidR="0069603F" w:rsidRPr="008275AE">
        <w:rPr>
          <w:i/>
          <w:sz w:val="26"/>
          <w:szCs w:val="26"/>
        </w:rPr>
        <w:t xml:space="preserve"> (</w:t>
      </w:r>
      <w:r w:rsidR="00691F86" w:rsidRPr="008275AE">
        <w:rPr>
          <w:i/>
          <w:sz w:val="26"/>
          <w:szCs w:val="26"/>
        </w:rPr>
        <w:t>извлечение)</w:t>
      </w:r>
      <w:r w:rsidR="0069603F" w:rsidRPr="008275AE">
        <w:rPr>
          <w:i/>
          <w:sz w:val="26"/>
          <w:szCs w:val="26"/>
        </w:rPr>
        <w:t>.</w:t>
      </w:r>
    </w:p>
    <w:p w:rsidR="0069603F" w:rsidRDefault="0069603F" w:rsidP="00E95D5D">
      <w:pPr>
        <w:pStyle w:val="Style2"/>
        <w:widowControl/>
        <w:ind w:firstLine="709"/>
        <w:rPr>
          <w:i/>
          <w:sz w:val="28"/>
          <w:szCs w:val="28"/>
        </w:rPr>
      </w:pPr>
    </w:p>
    <w:p w:rsidR="00691F86" w:rsidRDefault="00043A53" w:rsidP="00232E98">
      <w:pPr>
        <w:pStyle w:val="ConsPlusTitle"/>
        <w:jc w:val="center"/>
        <w:rPr>
          <w:rFonts w:ascii="Times New Roman" w:hAnsi="Times New Roman" w:cs="Times New Roman"/>
          <w:i/>
          <w:sz w:val="32"/>
          <w:szCs w:val="26"/>
        </w:rPr>
      </w:pPr>
      <w:r w:rsidRPr="00691F86">
        <w:rPr>
          <w:rFonts w:ascii="Times New Roman" w:hAnsi="Times New Roman" w:cs="Times New Roman"/>
          <w:i/>
          <w:sz w:val="32"/>
          <w:szCs w:val="26"/>
        </w:rPr>
        <w:t xml:space="preserve">Внимание! </w:t>
      </w:r>
      <w:r w:rsidR="00691F86">
        <w:rPr>
          <w:rFonts w:ascii="Times New Roman" w:hAnsi="Times New Roman" w:cs="Times New Roman"/>
          <w:i/>
          <w:sz w:val="32"/>
          <w:szCs w:val="26"/>
        </w:rPr>
        <w:t xml:space="preserve">Указанная позиция противоречит Конституции </w:t>
      </w:r>
      <w:r w:rsidR="00232E98">
        <w:rPr>
          <w:rFonts w:ascii="Times New Roman" w:hAnsi="Times New Roman" w:cs="Times New Roman"/>
          <w:i/>
          <w:sz w:val="32"/>
          <w:szCs w:val="26"/>
        </w:rPr>
        <w:t>Российской Федерации</w:t>
      </w:r>
      <w:r w:rsidR="00691F86">
        <w:rPr>
          <w:rFonts w:ascii="Times New Roman" w:hAnsi="Times New Roman" w:cs="Times New Roman"/>
          <w:i/>
          <w:sz w:val="32"/>
          <w:szCs w:val="26"/>
        </w:rPr>
        <w:t>.</w:t>
      </w:r>
    </w:p>
    <w:p w:rsidR="0069603F" w:rsidRPr="0069603F" w:rsidRDefault="00043A53" w:rsidP="0069603F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См. п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ост. К</w:t>
      </w:r>
      <w:r>
        <w:rPr>
          <w:rFonts w:ascii="Times New Roman" w:hAnsi="Times New Roman" w:cs="Times New Roman"/>
          <w:b w:val="0"/>
          <w:i/>
          <w:sz w:val="28"/>
          <w:szCs w:val="26"/>
        </w:rPr>
        <w:t xml:space="preserve">онституционного Суда Российской Федерации </w:t>
      </w:r>
      <w:r w:rsidR="00691F86">
        <w:rPr>
          <w:rFonts w:ascii="Times New Roman" w:hAnsi="Times New Roman" w:cs="Times New Roman"/>
          <w:b w:val="0"/>
          <w:i/>
          <w:sz w:val="28"/>
          <w:szCs w:val="26"/>
        </w:rPr>
        <w:br/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от 23 марта 2019 г. </w:t>
      </w:r>
      <w:r w:rsidR="00691F86">
        <w:rPr>
          <w:rFonts w:ascii="Times New Roman" w:hAnsi="Times New Roman" w:cs="Times New Roman"/>
          <w:b w:val="0"/>
          <w:i/>
          <w:sz w:val="28"/>
          <w:szCs w:val="26"/>
        </w:rPr>
        <w:t>№</w:t>
      </w:r>
      <w:r w:rsidR="00691F86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-15</w:t>
      </w:r>
      <w:r w:rsidR="00691F86"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="00691F86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</w:t>
      </w:r>
      <w:r w:rsidR="00691F86"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о делу о проверке конституционности</w:t>
      </w:r>
    </w:p>
    <w:p w:rsidR="0069603F" w:rsidRPr="0069603F" w:rsidRDefault="00043A53" w:rsidP="0069603F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п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ункта 1 части 2 статьи 3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Ф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едерального закона "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О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</w:t>
      </w:r>
      <w:proofErr w:type="gramStart"/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денежном</w:t>
      </w:r>
      <w:proofErr w:type="gramEnd"/>
    </w:p>
    <w:p w:rsidR="0069603F" w:rsidRPr="0069603F" w:rsidRDefault="00043A53" w:rsidP="0069603F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proofErr w:type="gramStart"/>
      <w:r>
        <w:rPr>
          <w:rFonts w:ascii="Times New Roman" w:hAnsi="Times New Roman" w:cs="Times New Roman"/>
          <w:b w:val="0"/>
          <w:i/>
          <w:sz w:val="28"/>
          <w:szCs w:val="26"/>
        </w:rPr>
        <w:lastRenderedPageBreak/>
        <w:t>д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овольствии</w:t>
      </w:r>
      <w:proofErr w:type="gramEnd"/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 военнослужащих и предоставлении им отдельных</w:t>
      </w:r>
    </w:p>
    <w:p w:rsidR="0069603F" w:rsidRPr="0069603F" w:rsidRDefault="00043A53" w:rsidP="0069603F">
      <w:pPr>
        <w:pStyle w:val="ConsPlusTitle"/>
        <w:jc w:val="center"/>
        <w:rPr>
          <w:rFonts w:ascii="Times New Roman" w:hAnsi="Times New Roman" w:cs="Times New Roman"/>
          <w:b w:val="0"/>
          <w:i/>
          <w:sz w:val="28"/>
          <w:szCs w:val="26"/>
        </w:rPr>
      </w:pPr>
      <w:r>
        <w:rPr>
          <w:rFonts w:ascii="Times New Roman" w:hAnsi="Times New Roman" w:cs="Times New Roman"/>
          <w:b w:val="0"/>
          <w:i/>
          <w:sz w:val="28"/>
          <w:szCs w:val="26"/>
        </w:rPr>
        <w:t>в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 xml:space="preserve">ыплат" в связи с жалобой гражданина 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А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.</w:t>
      </w:r>
      <w:r>
        <w:rPr>
          <w:rFonts w:ascii="Times New Roman" w:hAnsi="Times New Roman" w:cs="Times New Roman"/>
          <w:b w:val="0"/>
          <w:i/>
          <w:sz w:val="28"/>
          <w:szCs w:val="26"/>
        </w:rPr>
        <w:t>Е</w:t>
      </w:r>
      <w:r w:rsidR="0069603F" w:rsidRPr="0069603F">
        <w:rPr>
          <w:rFonts w:ascii="Times New Roman" w:hAnsi="Times New Roman" w:cs="Times New Roman"/>
          <w:b w:val="0"/>
          <w:i/>
          <w:sz w:val="28"/>
          <w:szCs w:val="26"/>
        </w:rPr>
        <w:t>. Годунова</w:t>
      </w:r>
    </w:p>
    <w:p w:rsidR="0069603F" w:rsidRPr="00232E98" w:rsidRDefault="0069603F" w:rsidP="00232E98">
      <w:pPr>
        <w:pStyle w:val="Style2"/>
        <w:widowControl/>
        <w:ind w:firstLine="709"/>
        <w:jc w:val="center"/>
        <w:rPr>
          <w:sz w:val="28"/>
          <w:szCs w:val="28"/>
        </w:rPr>
      </w:pPr>
    </w:p>
    <w:p w:rsidR="00E95D5D" w:rsidRDefault="00E95D5D"/>
    <w:sectPr w:rsidR="00E95D5D" w:rsidSect="00232E9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95D5D"/>
    <w:rsid w:val="00043A53"/>
    <w:rsid w:val="00232E98"/>
    <w:rsid w:val="00691F86"/>
    <w:rsid w:val="0069603F"/>
    <w:rsid w:val="00755C3E"/>
    <w:rsid w:val="008275AE"/>
    <w:rsid w:val="00AC7BC5"/>
    <w:rsid w:val="00B35315"/>
    <w:rsid w:val="00E95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D5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95D5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E95D5D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E95D5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95D5D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E95D5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PlusTitle">
    <w:name w:val="ConsPlusTitle"/>
    <w:rsid w:val="0069603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2017-07-20T12:29:00Z</dcterms:created>
  <dcterms:modified xsi:type="dcterms:W3CDTF">2019-03-27T10:50:00Z</dcterms:modified>
</cp:coreProperties>
</file>