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1D3" w:rsidRPr="006E31D3" w:rsidRDefault="006E31D3" w:rsidP="006E31D3">
      <w:pPr>
        <w:pStyle w:val="a3"/>
        <w:shd w:val="clear" w:color="auto" w:fill="FFFFFF"/>
        <w:spacing w:before="0" w:beforeAutospacing="0" w:after="0" w:afterAutospacing="0"/>
        <w:ind w:firstLine="720"/>
        <w:jc w:val="both"/>
        <w:rPr>
          <w:b/>
          <w:color w:val="000000"/>
          <w:sz w:val="26"/>
          <w:szCs w:val="26"/>
        </w:rPr>
      </w:pPr>
      <w:r>
        <w:rPr>
          <w:b/>
          <w:color w:val="000000"/>
          <w:sz w:val="26"/>
          <w:szCs w:val="26"/>
        </w:rPr>
        <w:t>О</w:t>
      </w:r>
      <w:r w:rsidRPr="006E31D3">
        <w:rPr>
          <w:b/>
          <w:color w:val="000000"/>
          <w:sz w:val="26"/>
          <w:szCs w:val="26"/>
        </w:rPr>
        <w:t xml:space="preserve">тмена в соответствии с решением суда приказа об увольнении </w:t>
      </w:r>
      <w:r w:rsidR="0004624A">
        <w:rPr>
          <w:b/>
          <w:color w:val="000000"/>
          <w:sz w:val="26"/>
          <w:szCs w:val="26"/>
        </w:rPr>
        <w:t xml:space="preserve">истца </w:t>
      </w:r>
      <w:r w:rsidRPr="006E31D3">
        <w:rPr>
          <w:b/>
          <w:color w:val="000000"/>
          <w:sz w:val="26"/>
          <w:szCs w:val="26"/>
        </w:rPr>
        <w:t>с военной службы означает устранение всех вытекавших из этого распорядительного акта юридических последствий и продолжение им военной службы с момента необоснованного увольнения.</w:t>
      </w:r>
    </w:p>
    <w:p w:rsidR="006E31D3" w:rsidRPr="006E31D3" w:rsidRDefault="006E31D3" w:rsidP="006E31D3">
      <w:pPr>
        <w:pStyle w:val="a3"/>
        <w:shd w:val="clear" w:color="auto" w:fill="FFFFFF"/>
        <w:spacing w:before="0" w:beforeAutospacing="0" w:after="0" w:afterAutospacing="0"/>
        <w:ind w:firstLine="720"/>
        <w:jc w:val="both"/>
        <w:rPr>
          <w:b/>
          <w:color w:val="000000"/>
          <w:sz w:val="26"/>
          <w:szCs w:val="26"/>
        </w:rPr>
      </w:pPr>
      <w:r w:rsidRPr="006E31D3">
        <w:rPr>
          <w:b/>
          <w:color w:val="000000"/>
          <w:sz w:val="26"/>
          <w:szCs w:val="26"/>
        </w:rPr>
        <w:t xml:space="preserve">При таких данных на момент разрешения спора, вопреки мнению судов первой и апелляционной инстанций, отсутствовали основания полагать </w:t>
      </w:r>
      <w:r w:rsidR="0004624A">
        <w:rPr>
          <w:b/>
          <w:color w:val="000000"/>
          <w:sz w:val="26"/>
          <w:szCs w:val="26"/>
        </w:rPr>
        <w:t>истца</w:t>
      </w:r>
      <w:r w:rsidRPr="006E31D3">
        <w:rPr>
          <w:b/>
          <w:color w:val="000000"/>
          <w:sz w:val="26"/>
          <w:szCs w:val="26"/>
        </w:rPr>
        <w:t xml:space="preserve"> имеющим право на единовременное пособие при увольнении и денежную компенсацию вместо предметов вещевого имущества личного пользования.</w:t>
      </w:r>
    </w:p>
    <w:p w:rsidR="00E5701A" w:rsidRDefault="00E5701A" w:rsidP="00E5701A">
      <w:pPr>
        <w:pStyle w:val="msoclassconsplustitle"/>
        <w:shd w:val="clear" w:color="auto" w:fill="FFFFFF"/>
        <w:spacing w:before="0" w:beforeAutospacing="0" w:after="0" w:afterAutospacing="0"/>
        <w:ind w:firstLine="720"/>
        <w:jc w:val="center"/>
        <w:rPr>
          <w:b/>
          <w:color w:val="000000"/>
          <w:sz w:val="26"/>
          <w:szCs w:val="26"/>
        </w:rPr>
      </w:pPr>
    </w:p>
    <w:p w:rsidR="008E396F" w:rsidRPr="00E5701A" w:rsidRDefault="008E396F" w:rsidP="004B6FFD">
      <w:pPr>
        <w:pStyle w:val="msoclassconsplustitle"/>
        <w:shd w:val="clear" w:color="auto" w:fill="FFFFFF"/>
        <w:spacing w:before="0" w:beforeAutospacing="0" w:after="0" w:afterAutospacing="0"/>
        <w:jc w:val="center"/>
        <w:rPr>
          <w:b/>
          <w:color w:val="000000"/>
          <w:sz w:val="26"/>
          <w:szCs w:val="26"/>
        </w:rPr>
      </w:pPr>
      <w:r w:rsidRPr="00E5701A">
        <w:rPr>
          <w:b/>
          <w:color w:val="000000"/>
          <w:sz w:val="26"/>
          <w:szCs w:val="26"/>
        </w:rPr>
        <w:t>ОПРЕДЕЛЕНИЕ</w:t>
      </w:r>
    </w:p>
    <w:p w:rsidR="008E396F" w:rsidRPr="00E5701A" w:rsidRDefault="008E396F" w:rsidP="004B6FFD">
      <w:pPr>
        <w:pStyle w:val="msoclassconsplustitle"/>
        <w:shd w:val="clear" w:color="auto" w:fill="FFFFFF"/>
        <w:spacing w:before="0" w:beforeAutospacing="0" w:after="0" w:afterAutospacing="0"/>
        <w:jc w:val="center"/>
        <w:rPr>
          <w:b/>
          <w:color w:val="000000"/>
          <w:sz w:val="26"/>
          <w:szCs w:val="26"/>
        </w:rPr>
      </w:pPr>
      <w:r w:rsidRPr="00E5701A">
        <w:rPr>
          <w:b/>
          <w:color w:val="000000"/>
          <w:sz w:val="26"/>
          <w:szCs w:val="26"/>
        </w:rPr>
        <w:t>Кассационного военного суда</w:t>
      </w:r>
    </w:p>
    <w:p w:rsidR="008E396F" w:rsidRPr="008E396F" w:rsidRDefault="008E396F" w:rsidP="00E5701A">
      <w:pPr>
        <w:pStyle w:val="msoclassconsplustitle"/>
        <w:shd w:val="clear" w:color="auto" w:fill="FFFFFF"/>
        <w:spacing w:before="0" w:beforeAutospacing="0" w:after="0" w:afterAutospacing="0"/>
        <w:ind w:firstLine="720"/>
        <w:jc w:val="center"/>
        <w:rPr>
          <w:color w:val="000000"/>
          <w:sz w:val="26"/>
          <w:szCs w:val="26"/>
        </w:rPr>
      </w:pPr>
      <w:r w:rsidRPr="008E396F">
        <w:rPr>
          <w:color w:val="000000"/>
          <w:sz w:val="26"/>
          <w:szCs w:val="26"/>
        </w:rPr>
        <w:t>№ 88-234/2019</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30 декабря 2019 г.                                                                     г. Новосибирск</w:t>
      </w:r>
    </w:p>
    <w:p w:rsidR="00E5701A" w:rsidRDefault="00E5701A" w:rsidP="00E5701A">
      <w:pPr>
        <w:pStyle w:val="msoclassa5"/>
        <w:shd w:val="clear" w:color="auto" w:fill="FFFFFF"/>
        <w:spacing w:before="0" w:beforeAutospacing="0" w:after="0" w:afterAutospacing="0"/>
        <w:ind w:firstLine="720"/>
        <w:jc w:val="both"/>
        <w:rPr>
          <w:color w:val="000000"/>
          <w:sz w:val="26"/>
          <w:szCs w:val="26"/>
        </w:rPr>
      </w:pPr>
    </w:p>
    <w:p w:rsidR="008E396F" w:rsidRPr="008E396F" w:rsidRDefault="008E396F" w:rsidP="00E5701A">
      <w:pPr>
        <w:pStyle w:val="msoclassa5"/>
        <w:shd w:val="clear" w:color="auto" w:fill="FFFFFF"/>
        <w:spacing w:before="0" w:beforeAutospacing="0" w:after="0" w:afterAutospacing="0"/>
        <w:ind w:firstLine="720"/>
        <w:jc w:val="both"/>
        <w:rPr>
          <w:color w:val="000000"/>
          <w:sz w:val="26"/>
          <w:szCs w:val="26"/>
        </w:rPr>
      </w:pPr>
      <w:r w:rsidRPr="008E396F">
        <w:rPr>
          <w:color w:val="000000"/>
          <w:sz w:val="26"/>
          <w:szCs w:val="26"/>
        </w:rPr>
        <w:t>Кассационный военный суд</w:t>
      </w:r>
    </w:p>
    <w:p w:rsidR="008E396F" w:rsidRPr="008E396F" w:rsidRDefault="008E396F" w:rsidP="00E5701A">
      <w:pPr>
        <w:pStyle w:val="msoclassa5"/>
        <w:shd w:val="clear" w:color="auto" w:fill="FFFFFF"/>
        <w:spacing w:before="0" w:beforeAutospacing="0" w:after="0" w:afterAutospacing="0"/>
        <w:ind w:firstLine="720"/>
        <w:jc w:val="both"/>
        <w:rPr>
          <w:color w:val="000000"/>
          <w:sz w:val="26"/>
          <w:szCs w:val="26"/>
        </w:rPr>
      </w:pPr>
      <w:proofErr w:type="gramStart"/>
      <w:r w:rsidRPr="008E396F">
        <w:rPr>
          <w:color w:val="000000"/>
          <w:sz w:val="26"/>
          <w:szCs w:val="26"/>
        </w:rPr>
        <w:t xml:space="preserve">в составе председательствующего </w:t>
      </w:r>
      <w:proofErr w:type="spellStart"/>
      <w:r w:rsidRPr="008E396F">
        <w:rPr>
          <w:color w:val="000000"/>
          <w:sz w:val="26"/>
          <w:szCs w:val="26"/>
        </w:rPr>
        <w:t>Сивова</w:t>
      </w:r>
      <w:proofErr w:type="spellEnd"/>
      <w:r w:rsidRPr="008E396F">
        <w:rPr>
          <w:color w:val="000000"/>
          <w:sz w:val="26"/>
          <w:szCs w:val="26"/>
        </w:rPr>
        <w:t xml:space="preserve"> В.В., судей Дубова Ю.А. и </w:t>
      </w:r>
      <w:proofErr w:type="spellStart"/>
      <w:r w:rsidRPr="008E396F">
        <w:rPr>
          <w:color w:val="000000"/>
          <w:sz w:val="26"/>
          <w:szCs w:val="26"/>
        </w:rPr>
        <w:t>Шпакова</w:t>
      </w:r>
      <w:proofErr w:type="spellEnd"/>
      <w:r w:rsidRPr="008E396F">
        <w:rPr>
          <w:color w:val="000000"/>
          <w:sz w:val="26"/>
          <w:szCs w:val="26"/>
        </w:rPr>
        <w:t xml:space="preserve"> С.П. при секретаре судебного заседания </w:t>
      </w:r>
      <w:proofErr w:type="spellStart"/>
      <w:r w:rsidRPr="008E396F">
        <w:rPr>
          <w:color w:val="000000"/>
          <w:sz w:val="26"/>
          <w:szCs w:val="26"/>
        </w:rPr>
        <w:t>Антоненко</w:t>
      </w:r>
      <w:proofErr w:type="spellEnd"/>
      <w:r w:rsidRPr="008E396F">
        <w:rPr>
          <w:color w:val="000000"/>
          <w:sz w:val="26"/>
          <w:szCs w:val="26"/>
        </w:rPr>
        <w:t xml:space="preserve"> Л.А. в открытом судебном заседании рассмотрел гражданское дело № 2-146/2019 по кассационной жалобе представителя истца – Бирюковой О.В. на решение Нижегородского гарнизонного военного суда от 10 июня 2019 г. и апелляционное определение Московского окружного военного суда от 19 сентября 2019</w:t>
      </w:r>
      <w:proofErr w:type="gramEnd"/>
      <w:r w:rsidRPr="008E396F">
        <w:rPr>
          <w:color w:val="000000"/>
          <w:sz w:val="26"/>
          <w:szCs w:val="26"/>
        </w:rPr>
        <w:t xml:space="preserve"> г. по исковому заявлению федерального казенного учреждения «Единый расчетный центр Министерства обороны Российской Федерации» (далее – ФКУ ЕРЦ) к </w:t>
      </w:r>
      <w:proofErr w:type="spellStart"/>
      <w:r w:rsidRPr="008E396F">
        <w:rPr>
          <w:color w:val="000000"/>
          <w:sz w:val="26"/>
          <w:szCs w:val="26"/>
        </w:rPr>
        <w:t>Сейфетдинову</w:t>
      </w:r>
      <w:proofErr w:type="spellEnd"/>
      <w:r w:rsidRPr="008E396F">
        <w:rPr>
          <w:color w:val="000000"/>
          <w:sz w:val="26"/>
          <w:szCs w:val="26"/>
        </w:rPr>
        <w:t xml:space="preserve"> Али </w:t>
      </w:r>
      <w:proofErr w:type="spellStart"/>
      <w:r w:rsidRPr="008E396F">
        <w:rPr>
          <w:color w:val="000000"/>
          <w:sz w:val="26"/>
          <w:szCs w:val="26"/>
        </w:rPr>
        <w:t>Ильясовичу</w:t>
      </w:r>
      <w:proofErr w:type="spellEnd"/>
      <w:r w:rsidRPr="008E396F">
        <w:rPr>
          <w:color w:val="000000"/>
          <w:sz w:val="26"/>
          <w:szCs w:val="26"/>
        </w:rPr>
        <w:t xml:space="preserve"> о взыскании денежных средств.</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Заслушав доклад председателя судебного состава </w:t>
      </w:r>
      <w:proofErr w:type="spellStart"/>
      <w:r w:rsidRPr="008E396F">
        <w:rPr>
          <w:color w:val="000000"/>
          <w:sz w:val="26"/>
          <w:szCs w:val="26"/>
        </w:rPr>
        <w:t>Сивова</w:t>
      </w:r>
      <w:proofErr w:type="spellEnd"/>
      <w:r w:rsidRPr="008E396F">
        <w:rPr>
          <w:color w:val="000000"/>
          <w:sz w:val="26"/>
          <w:szCs w:val="26"/>
        </w:rPr>
        <w:t xml:space="preserve"> В.В., Кассационный военный суд,</w:t>
      </w:r>
    </w:p>
    <w:p w:rsidR="008E396F" w:rsidRDefault="008E396F" w:rsidP="004B6FFD">
      <w:pPr>
        <w:pStyle w:val="msoclassconsplusnormal"/>
        <w:shd w:val="clear" w:color="auto" w:fill="FFFFFF"/>
        <w:spacing w:before="0" w:beforeAutospacing="0" w:after="0" w:afterAutospacing="0"/>
        <w:jc w:val="center"/>
        <w:rPr>
          <w:color w:val="000000"/>
          <w:sz w:val="26"/>
          <w:szCs w:val="26"/>
        </w:rPr>
      </w:pPr>
      <w:r w:rsidRPr="008E396F">
        <w:rPr>
          <w:color w:val="000000"/>
          <w:sz w:val="26"/>
          <w:szCs w:val="26"/>
        </w:rPr>
        <w:t>установил:</w:t>
      </w:r>
    </w:p>
    <w:p w:rsidR="00E5701A" w:rsidRPr="008E396F" w:rsidRDefault="00E5701A" w:rsidP="00E5701A">
      <w:pPr>
        <w:pStyle w:val="msoclassconsplusnormal"/>
        <w:shd w:val="clear" w:color="auto" w:fill="FFFFFF"/>
        <w:spacing w:before="0" w:beforeAutospacing="0" w:after="0" w:afterAutospacing="0"/>
        <w:ind w:firstLine="720"/>
        <w:jc w:val="center"/>
        <w:rPr>
          <w:color w:val="000000"/>
          <w:sz w:val="26"/>
          <w:szCs w:val="26"/>
        </w:rPr>
      </w:pP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решением гарнизонного военного суда, оставленным без изменения определением суда апелляционной инстанции, иск ФКУ ЕРЦ к </w:t>
      </w:r>
      <w:proofErr w:type="spellStart"/>
      <w:r w:rsidRPr="008E396F">
        <w:rPr>
          <w:color w:val="000000"/>
          <w:sz w:val="26"/>
          <w:szCs w:val="26"/>
        </w:rPr>
        <w:t>Сейфетдинову</w:t>
      </w:r>
      <w:proofErr w:type="spellEnd"/>
      <w:r w:rsidRPr="008E396F">
        <w:rPr>
          <w:color w:val="000000"/>
          <w:sz w:val="26"/>
          <w:szCs w:val="26"/>
        </w:rPr>
        <w:t xml:space="preserve"> о взыскании денежных сре</w:t>
      </w:r>
      <w:proofErr w:type="gramStart"/>
      <w:r w:rsidRPr="008E396F">
        <w:rPr>
          <w:color w:val="000000"/>
          <w:sz w:val="26"/>
          <w:szCs w:val="26"/>
        </w:rPr>
        <w:t>дств в р</w:t>
      </w:r>
      <w:proofErr w:type="gramEnd"/>
      <w:r w:rsidRPr="008E396F">
        <w:rPr>
          <w:color w:val="000000"/>
          <w:sz w:val="26"/>
          <w:szCs w:val="26"/>
        </w:rPr>
        <w:t>азмере 241835 рублей оставлен без удовлетворения.</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В кассационной жалобе, поданной 14 ноября 2019 г., представитель истца Бирюкова О.В., утверждая о неправильном применении судами норм материального права, просит состоявшиеся по делу судебные акты отменить и принять новое решение об удовлетворении заявленного требования.</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proofErr w:type="gramStart"/>
      <w:r w:rsidRPr="008E396F">
        <w:rPr>
          <w:color w:val="000000"/>
          <w:sz w:val="26"/>
          <w:szCs w:val="26"/>
        </w:rPr>
        <w:t xml:space="preserve">В обоснование жалобы ее автор, анализируя ч. 3 ст. 1109 Гражданского кодекса Российской Федерации (далее – ГК РФ), содержание </w:t>
      </w:r>
      <w:proofErr w:type="spellStart"/>
      <w:r w:rsidRPr="008E396F">
        <w:rPr>
          <w:color w:val="000000"/>
          <w:sz w:val="26"/>
          <w:szCs w:val="26"/>
        </w:rPr>
        <w:t>пп</w:t>
      </w:r>
      <w:proofErr w:type="spellEnd"/>
      <w:r w:rsidRPr="008E396F">
        <w:rPr>
          <w:color w:val="000000"/>
          <w:sz w:val="26"/>
          <w:szCs w:val="26"/>
        </w:rPr>
        <w:t>. 140 и 142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 2700 (далее – Порядок), а также позицию Конституционного Суда Российской Федерации, изложенную в постановлении от 10 апреля 2001 г</w:t>
      </w:r>
      <w:proofErr w:type="gramEnd"/>
      <w:r w:rsidRPr="008E396F">
        <w:rPr>
          <w:color w:val="000000"/>
          <w:sz w:val="26"/>
          <w:szCs w:val="26"/>
        </w:rPr>
        <w:t xml:space="preserve">. № </w:t>
      </w:r>
      <w:proofErr w:type="gramStart"/>
      <w:r w:rsidRPr="008E396F">
        <w:rPr>
          <w:color w:val="000000"/>
          <w:sz w:val="26"/>
          <w:szCs w:val="26"/>
        </w:rPr>
        <w:t xml:space="preserve">5-П, утверждает, что </w:t>
      </w:r>
      <w:proofErr w:type="spellStart"/>
      <w:r w:rsidRPr="008E396F">
        <w:rPr>
          <w:color w:val="000000"/>
          <w:sz w:val="26"/>
          <w:szCs w:val="26"/>
        </w:rPr>
        <w:t>Сейфетдинов</w:t>
      </w:r>
      <w:proofErr w:type="spellEnd"/>
      <w:r w:rsidRPr="008E396F">
        <w:rPr>
          <w:color w:val="000000"/>
          <w:sz w:val="26"/>
          <w:szCs w:val="26"/>
        </w:rPr>
        <w:t xml:space="preserve"> в связи с восстановлением его на военной службе на основании решения суда утратил право на ранее полученные им при увольнении с военной службы единовременное пособие в размере 7 окладов денежного содержания и денежную компенсацию вместо предметов вещевого имущества, в общей сумме 241 835 рублей.</w:t>
      </w:r>
      <w:proofErr w:type="gramEnd"/>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lastRenderedPageBreak/>
        <w:t xml:space="preserve">Рассмотрев </w:t>
      </w:r>
      <w:proofErr w:type="gramStart"/>
      <w:r w:rsidRPr="008E396F">
        <w:rPr>
          <w:color w:val="000000"/>
          <w:sz w:val="26"/>
          <w:szCs w:val="26"/>
        </w:rPr>
        <w:t>материалы гражданского дела и обсудив</w:t>
      </w:r>
      <w:proofErr w:type="gramEnd"/>
      <w:r w:rsidRPr="008E396F">
        <w:rPr>
          <w:color w:val="000000"/>
          <w:sz w:val="26"/>
          <w:szCs w:val="26"/>
        </w:rPr>
        <w:t xml:space="preserve"> доводы кассационной жалобы, Кассационный военный суд находит ее подлежащей удовлетворению по следующим основаниям.</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 соответствии с </w:t>
      </w:r>
      <w:proofErr w:type="gramStart"/>
      <w:r w:rsidRPr="008E396F">
        <w:rPr>
          <w:color w:val="000000"/>
          <w:sz w:val="26"/>
          <w:szCs w:val="26"/>
        </w:rPr>
        <w:t>ч</w:t>
      </w:r>
      <w:proofErr w:type="gramEnd"/>
      <w:r w:rsidRPr="008E396F">
        <w:rPr>
          <w:color w:val="000000"/>
          <w:sz w:val="26"/>
          <w:szCs w:val="26"/>
        </w:rPr>
        <w:t>. 1 ст. 379.7 Гражданского процессуального кодекса Российской Федерации (далее – ГПК РФ) к числу оснований для отмены или изменения судебных постановлений кассационным судом общей юрисдикции относится нарушение либо неправильное применение норм материального права.</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Судами первой и апелляционной инстанций при рассмотрении дела допущено нарушение норм материального права, что выразилось в следующем.</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По делу установлено, что </w:t>
      </w:r>
      <w:proofErr w:type="spellStart"/>
      <w:r w:rsidRPr="008E396F">
        <w:rPr>
          <w:color w:val="000000"/>
          <w:sz w:val="26"/>
          <w:szCs w:val="26"/>
        </w:rPr>
        <w:t>Сейфетдинов</w:t>
      </w:r>
      <w:proofErr w:type="spellEnd"/>
      <w:r w:rsidRPr="008E396F">
        <w:rPr>
          <w:color w:val="000000"/>
          <w:sz w:val="26"/>
          <w:szCs w:val="26"/>
        </w:rPr>
        <w:t>, проходивший военную службу по контракту в войсковой части</w:t>
      </w:r>
      <w:r w:rsidRPr="008E396F">
        <w:rPr>
          <w:rStyle w:val="apple-converted-space"/>
          <w:color w:val="000000"/>
          <w:sz w:val="26"/>
          <w:szCs w:val="26"/>
        </w:rPr>
        <w:t> </w:t>
      </w:r>
      <w:r w:rsidRPr="008E396F">
        <w:rPr>
          <w:rStyle w:val="others1"/>
          <w:color w:val="000000"/>
          <w:sz w:val="26"/>
          <w:szCs w:val="26"/>
        </w:rPr>
        <w:t>№</w:t>
      </w:r>
      <w:r w:rsidRPr="008E396F">
        <w:rPr>
          <w:color w:val="000000"/>
          <w:sz w:val="26"/>
          <w:szCs w:val="26"/>
        </w:rPr>
        <w:t>, приказом командующего войсками Западного военного округа от 20 февраля 2017 г. № 58 (с последующими изменениями) досрочно уволен в запас по состоянию здоровья.</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Приказом командира войсковой части</w:t>
      </w:r>
      <w:r w:rsidRPr="008E396F">
        <w:rPr>
          <w:rStyle w:val="apple-converted-space"/>
          <w:color w:val="000000"/>
          <w:sz w:val="26"/>
          <w:szCs w:val="26"/>
        </w:rPr>
        <w:t> </w:t>
      </w:r>
      <w:r w:rsidRPr="008E396F">
        <w:rPr>
          <w:rStyle w:val="others1"/>
          <w:color w:val="000000"/>
          <w:sz w:val="26"/>
          <w:szCs w:val="26"/>
        </w:rPr>
        <w:t>№</w:t>
      </w:r>
      <w:r w:rsidRPr="008E396F">
        <w:rPr>
          <w:rStyle w:val="apple-converted-space"/>
          <w:color w:val="000000"/>
          <w:sz w:val="26"/>
          <w:szCs w:val="26"/>
        </w:rPr>
        <w:t> </w:t>
      </w:r>
      <w:r w:rsidRPr="008E396F">
        <w:rPr>
          <w:color w:val="000000"/>
          <w:sz w:val="26"/>
          <w:szCs w:val="26"/>
        </w:rPr>
        <w:t>от 26 июня 2017 г. № 99 (в редакции с учетом внесенных изменений) ответчик исключен из списков личного состава воинской части и ему полагается к выплате единовременное пособие при увольнении с военной службы в размере 7 окладов денежного содержания и денежная компенсация за неполученное вещевое имущество.</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Размер полученных </w:t>
      </w:r>
      <w:proofErr w:type="spellStart"/>
      <w:r w:rsidRPr="008E396F">
        <w:rPr>
          <w:color w:val="000000"/>
          <w:sz w:val="26"/>
          <w:szCs w:val="26"/>
        </w:rPr>
        <w:t>Сейфетдиновым</w:t>
      </w:r>
      <w:proofErr w:type="spellEnd"/>
      <w:r w:rsidRPr="008E396F">
        <w:rPr>
          <w:color w:val="000000"/>
          <w:sz w:val="26"/>
          <w:szCs w:val="26"/>
        </w:rPr>
        <w:t xml:space="preserve"> названных пособия и компенсации составил в общей сложности 241835 рублей.</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Вместе с тем, на основании вступившего в законную силу решения Нижегородского гарнизонного военного суда от 21 ноября 2017 г. вышеназванные приказы в отношении </w:t>
      </w:r>
      <w:proofErr w:type="spellStart"/>
      <w:r w:rsidRPr="008E396F">
        <w:rPr>
          <w:color w:val="000000"/>
          <w:sz w:val="26"/>
          <w:szCs w:val="26"/>
        </w:rPr>
        <w:t>Сейфетдинова</w:t>
      </w:r>
      <w:proofErr w:type="spellEnd"/>
      <w:r w:rsidRPr="008E396F">
        <w:rPr>
          <w:color w:val="000000"/>
          <w:sz w:val="26"/>
          <w:szCs w:val="26"/>
        </w:rPr>
        <w:t xml:space="preserve"> </w:t>
      </w:r>
      <w:proofErr w:type="gramStart"/>
      <w:r w:rsidRPr="008E396F">
        <w:rPr>
          <w:color w:val="000000"/>
          <w:sz w:val="26"/>
          <w:szCs w:val="26"/>
        </w:rPr>
        <w:t>отменены</w:t>
      </w:r>
      <w:proofErr w:type="gramEnd"/>
      <w:r w:rsidRPr="008E396F">
        <w:rPr>
          <w:color w:val="000000"/>
          <w:sz w:val="26"/>
          <w:szCs w:val="26"/>
        </w:rPr>
        <w:t xml:space="preserve"> и он восстановлен на военной службе.</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proofErr w:type="gramStart"/>
      <w:r w:rsidRPr="008E396F">
        <w:rPr>
          <w:color w:val="000000"/>
          <w:sz w:val="26"/>
          <w:szCs w:val="26"/>
        </w:rPr>
        <w:t xml:space="preserve">Отказывая в удовлетворении иска о взыскании с </w:t>
      </w:r>
      <w:proofErr w:type="spellStart"/>
      <w:r w:rsidRPr="008E396F">
        <w:rPr>
          <w:color w:val="000000"/>
          <w:sz w:val="26"/>
          <w:szCs w:val="26"/>
        </w:rPr>
        <w:t>Сейфетдинова</w:t>
      </w:r>
      <w:proofErr w:type="spellEnd"/>
      <w:r w:rsidRPr="008E396F">
        <w:rPr>
          <w:color w:val="000000"/>
          <w:sz w:val="26"/>
          <w:szCs w:val="26"/>
        </w:rPr>
        <w:t xml:space="preserve"> указанной денежной суммы, суды первой и апелляционной инстанций руководствовались положениями п. 3 ст. 1109 ГК РФ, Федерального закона от 7 ноября 2011 г. № 306-ФЗ «О денежном довольствии военнослужащих и предоставлении им отдельных выплат», требованиями </w:t>
      </w:r>
      <w:proofErr w:type="spellStart"/>
      <w:r w:rsidRPr="008E396F">
        <w:rPr>
          <w:color w:val="000000"/>
          <w:sz w:val="26"/>
          <w:szCs w:val="26"/>
        </w:rPr>
        <w:t>подп</w:t>
      </w:r>
      <w:proofErr w:type="spellEnd"/>
      <w:r w:rsidRPr="008E396F">
        <w:rPr>
          <w:color w:val="000000"/>
          <w:sz w:val="26"/>
          <w:szCs w:val="26"/>
        </w:rPr>
        <w:t>. «г» п. 1 Правил получения отдельными категориями военнослужащих денежной компенсации вместо предметов вещевого имущества личного пользования, положенных</w:t>
      </w:r>
      <w:proofErr w:type="gramEnd"/>
      <w:r w:rsidRPr="008E396F">
        <w:rPr>
          <w:color w:val="000000"/>
          <w:sz w:val="26"/>
          <w:szCs w:val="26"/>
        </w:rPr>
        <w:t xml:space="preserve"> по нормам снабжения вещевым имуществом военнослужащих в мирное время, утвержденных постановлением Правительства Российской Федерации от 22 июня 2006 г. № 390, и </w:t>
      </w:r>
      <w:proofErr w:type="spellStart"/>
      <w:r w:rsidRPr="008E396F">
        <w:rPr>
          <w:color w:val="000000"/>
          <w:sz w:val="26"/>
          <w:szCs w:val="26"/>
        </w:rPr>
        <w:t>пп</w:t>
      </w:r>
      <w:proofErr w:type="spellEnd"/>
      <w:r w:rsidRPr="008E396F">
        <w:rPr>
          <w:color w:val="000000"/>
          <w:sz w:val="26"/>
          <w:szCs w:val="26"/>
        </w:rPr>
        <w:t>. 140, 141, 143 и 145 Порядка.</w:t>
      </w:r>
    </w:p>
    <w:p w:rsidR="008E396F" w:rsidRPr="00127077" w:rsidRDefault="008E396F" w:rsidP="00E5701A">
      <w:pPr>
        <w:pStyle w:val="msoclassconsplusnormal"/>
        <w:shd w:val="clear" w:color="auto" w:fill="FFFFFF"/>
        <w:spacing w:before="0" w:beforeAutospacing="0" w:after="0" w:afterAutospacing="0"/>
        <w:ind w:firstLine="720"/>
        <w:jc w:val="both"/>
        <w:rPr>
          <w:color w:val="000000"/>
          <w:sz w:val="26"/>
          <w:szCs w:val="26"/>
          <w:u w:val="single"/>
        </w:rPr>
      </w:pPr>
      <w:r w:rsidRPr="00127077">
        <w:rPr>
          <w:color w:val="000000"/>
          <w:sz w:val="26"/>
          <w:szCs w:val="26"/>
          <w:u w:val="single"/>
        </w:rPr>
        <w:t xml:space="preserve">Ссылаясь на данные правовые нормы, исходя из обстоятельств настоящего дела, суды заключили, что рассматриваемые выплаты полагались </w:t>
      </w:r>
      <w:proofErr w:type="spellStart"/>
      <w:r w:rsidRPr="00127077">
        <w:rPr>
          <w:color w:val="000000"/>
          <w:sz w:val="26"/>
          <w:szCs w:val="26"/>
          <w:u w:val="single"/>
        </w:rPr>
        <w:t>Сейфетдинову</w:t>
      </w:r>
      <w:proofErr w:type="spellEnd"/>
      <w:r w:rsidRPr="00127077">
        <w:rPr>
          <w:color w:val="000000"/>
          <w:sz w:val="26"/>
          <w:szCs w:val="26"/>
          <w:u w:val="single"/>
        </w:rPr>
        <w:t xml:space="preserve"> в связи с увольнением и произведены на законных основаниях, поэтому они, не являясь неосновательным обогащением, не подлежат возврату (взысканию) в условиях восстановления его на военной службе.</w:t>
      </w:r>
    </w:p>
    <w:p w:rsidR="008E396F" w:rsidRPr="00127077" w:rsidRDefault="008E396F" w:rsidP="00E5701A">
      <w:pPr>
        <w:pStyle w:val="msoclassconsplusnormal"/>
        <w:shd w:val="clear" w:color="auto" w:fill="FFFFFF"/>
        <w:spacing w:before="0" w:beforeAutospacing="0" w:after="0" w:afterAutospacing="0"/>
        <w:ind w:firstLine="720"/>
        <w:jc w:val="both"/>
        <w:rPr>
          <w:color w:val="000000"/>
          <w:sz w:val="26"/>
          <w:szCs w:val="26"/>
          <w:u w:val="single"/>
        </w:rPr>
      </w:pPr>
      <w:r w:rsidRPr="00127077">
        <w:rPr>
          <w:color w:val="000000"/>
          <w:sz w:val="26"/>
          <w:szCs w:val="26"/>
          <w:u w:val="single"/>
        </w:rPr>
        <w:t>В подтверждение данного мнения в судебных актах также указано на имеющуюся у финансового органа возможность зачета оспариваемых выплаченных сумм по аналогии с правилом, установленным в п. 143 Порядка для военнослужащих, повторно поступивших на военную службу.</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Однако такие выводы, повлекшие принятие ошибочного решения по существу иска, основаны на неправильном применении норм материального права, выразившемся в неприменении закона, подлежащего применению, и неправильном истолковании закона.</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Наряду с приведенными выше </w:t>
      </w:r>
      <w:proofErr w:type="spellStart"/>
      <w:r w:rsidRPr="008E396F">
        <w:rPr>
          <w:color w:val="000000"/>
          <w:sz w:val="26"/>
          <w:szCs w:val="26"/>
        </w:rPr>
        <w:t>нормоположениями</w:t>
      </w:r>
      <w:proofErr w:type="spellEnd"/>
      <w:r w:rsidRPr="008E396F">
        <w:rPr>
          <w:color w:val="000000"/>
          <w:sz w:val="26"/>
          <w:szCs w:val="26"/>
        </w:rPr>
        <w:t xml:space="preserve"> судам при разрешении настоящего спора следовало руководствоваться также и правовыми нормами, регулирующими порядок реализации статуса военнослужащих.</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Так, согласно п. 2 ст. 23 Федерального закона «О статусе военнослужащих» в случае необоснованного увольнения с военной службы военнослужащих, </w:t>
      </w:r>
      <w:r w:rsidRPr="008E396F">
        <w:rPr>
          <w:color w:val="000000"/>
          <w:sz w:val="26"/>
          <w:szCs w:val="26"/>
        </w:rPr>
        <w:lastRenderedPageBreak/>
        <w:t>проходящих военную службу по контракту, причиненные им в связи с этим убытки подлежат возмещению в полном объеме. Указанные военнослужащие восстанавливаются на военной службе в прежней (а с их согласия – равной или не ниже) должности и обеспечиваются всеми видами довольствия, недополученного после необоснованного увольнения. Этот период включается в общую продолжительность военной службы и срок, определенный для присвоения очередного воинского звания. Восстановление на военной службе необоснованно уволенных с военной службы военнослужащих осуществляется в соответствии с Положением о порядке прохождения военной службы, утвержденным Указом Президента Российской Федерации от 16 сентября 1999 г. № 1237 (далее Положение).</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В соответствии с п. 22 ст. 34 Положения 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 Отмена приказа об увольнении военнослужащего с военной службы производится должностным лицом, издавшим приказ, или его прямым начальником.</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Реализация такого установленного законодательством порядка восстановления прав необоснованно уволенного военнослужащего предполагает возвращение к состоянию продолжения им военной службы по контракту, а не поступления на нее вновь после увольнения.</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Применительно к обстоятельствам настоящего дела отмена в соответствии с решением суда приказа об увольнении </w:t>
      </w:r>
      <w:proofErr w:type="spellStart"/>
      <w:r w:rsidRPr="008E396F">
        <w:rPr>
          <w:color w:val="000000"/>
          <w:sz w:val="26"/>
          <w:szCs w:val="26"/>
        </w:rPr>
        <w:t>Сейфетдинова</w:t>
      </w:r>
      <w:proofErr w:type="spellEnd"/>
      <w:r w:rsidRPr="008E396F">
        <w:rPr>
          <w:color w:val="000000"/>
          <w:sz w:val="26"/>
          <w:szCs w:val="26"/>
        </w:rPr>
        <w:t xml:space="preserve"> с военной службы означает устранение всех вытекавших из этого распорядительного акта юридических последствий и продолжение им военной службы с момента необоснованного увольнения.</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При таких данных на момент разрешения спора, вопреки мнению судов первой и апелляционной инстанций, отсутствовали основания полагать </w:t>
      </w:r>
      <w:proofErr w:type="spellStart"/>
      <w:r w:rsidRPr="008E396F">
        <w:rPr>
          <w:color w:val="000000"/>
          <w:sz w:val="26"/>
          <w:szCs w:val="26"/>
        </w:rPr>
        <w:t>Сейфетдинова</w:t>
      </w:r>
      <w:proofErr w:type="spellEnd"/>
      <w:r w:rsidRPr="008E396F">
        <w:rPr>
          <w:color w:val="000000"/>
          <w:sz w:val="26"/>
          <w:szCs w:val="26"/>
        </w:rPr>
        <w:t xml:space="preserve"> имеющим право на единовременное пособие при увольнении и денежную компенсацию вместо предметов вещевого имущества личного пользования.</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По этим же причинам беспредметными являются ссылки </w:t>
      </w:r>
      <w:proofErr w:type="gramStart"/>
      <w:r w:rsidRPr="008E396F">
        <w:rPr>
          <w:color w:val="000000"/>
          <w:sz w:val="26"/>
          <w:szCs w:val="26"/>
        </w:rPr>
        <w:t>в оспариваемых судебных актах на наличие у финансового органа возможности зачета оспариваемых выплаченных сумм по аналогии с правилом</w:t>
      </w:r>
      <w:proofErr w:type="gramEnd"/>
      <w:r w:rsidRPr="008E396F">
        <w:rPr>
          <w:color w:val="000000"/>
          <w:sz w:val="26"/>
          <w:szCs w:val="26"/>
        </w:rPr>
        <w:t>, установленным в п. 143 Порядка для военнослужащих, повторно поступивших на военную службу.</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 силу </w:t>
      </w:r>
      <w:proofErr w:type="gramStart"/>
      <w:r w:rsidRPr="008E396F">
        <w:rPr>
          <w:color w:val="000000"/>
          <w:sz w:val="26"/>
          <w:szCs w:val="26"/>
        </w:rPr>
        <w:t>ч</w:t>
      </w:r>
      <w:proofErr w:type="gramEnd"/>
      <w:r w:rsidRPr="008E396F">
        <w:rPr>
          <w:color w:val="000000"/>
          <w:sz w:val="26"/>
          <w:szCs w:val="26"/>
        </w:rPr>
        <w:t>. 1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статьей 1109 данного Кодекса.</w:t>
      </w:r>
    </w:p>
    <w:p w:rsidR="008E396F" w:rsidRPr="008E396F" w:rsidRDefault="008E396F" w:rsidP="00E5701A">
      <w:pPr>
        <w:pStyle w:val="msoclass1"/>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Как установлено Кассационным судом, </w:t>
      </w:r>
      <w:proofErr w:type="spellStart"/>
      <w:r w:rsidRPr="008E396F">
        <w:rPr>
          <w:color w:val="000000"/>
          <w:sz w:val="26"/>
          <w:szCs w:val="26"/>
        </w:rPr>
        <w:t>Сейфетдинов</w:t>
      </w:r>
      <w:proofErr w:type="spellEnd"/>
      <w:r w:rsidRPr="008E396F">
        <w:rPr>
          <w:color w:val="000000"/>
          <w:sz w:val="26"/>
          <w:szCs w:val="26"/>
        </w:rPr>
        <w:t xml:space="preserve"> располагает имуществом в виде денежных сумм единовременного пособия при увольнении и денежной компенсации вместо предметов вещевого имущества личного пользования в отсутствие предусмотренного нормативного основания.</w:t>
      </w:r>
    </w:p>
    <w:p w:rsidR="008E396F" w:rsidRPr="008E396F" w:rsidRDefault="008E396F" w:rsidP="00E5701A">
      <w:pPr>
        <w:pStyle w:val="msoclass1"/>
        <w:shd w:val="clear" w:color="auto" w:fill="FFFFFF"/>
        <w:spacing w:before="0" w:beforeAutospacing="0" w:after="0" w:afterAutospacing="0"/>
        <w:ind w:firstLine="720"/>
        <w:jc w:val="both"/>
        <w:rPr>
          <w:color w:val="000000"/>
          <w:sz w:val="26"/>
          <w:szCs w:val="26"/>
        </w:rPr>
      </w:pPr>
      <w:proofErr w:type="gramStart"/>
      <w:r w:rsidRPr="008E396F">
        <w:rPr>
          <w:color w:val="000000"/>
          <w:sz w:val="26"/>
          <w:szCs w:val="26"/>
        </w:rPr>
        <w:t>При этом, поскольку неосновательно находящиеся у ответчика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roofErr w:type="gramEnd"/>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lastRenderedPageBreak/>
        <w:t>Таким образом, допущенные судами нарушения закона являются основанием для отмены в кассационном порядке решения гарнизонного военного суда и апелляционного определения.</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Ввиду того, что юридически значимые по делу обстоятельства судами первой и апелляционной инстанций установлены правильно, однако допущена ошибка в применении норм материального права, Кассационный военный суд полагает возможным, не передавая дело на новое рассмотрение, принять новое решение, которым исковые требования ФКУ ЕРЦ к </w:t>
      </w:r>
      <w:proofErr w:type="spellStart"/>
      <w:r w:rsidRPr="008E396F">
        <w:rPr>
          <w:color w:val="000000"/>
          <w:sz w:val="26"/>
          <w:szCs w:val="26"/>
        </w:rPr>
        <w:t>Сейфетдинову</w:t>
      </w:r>
      <w:proofErr w:type="spellEnd"/>
      <w:r w:rsidRPr="008E396F">
        <w:rPr>
          <w:color w:val="000000"/>
          <w:sz w:val="26"/>
          <w:szCs w:val="26"/>
        </w:rPr>
        <w:t xml:space="preserve"> удовлетворить. Размер подлежащей взысканию суммы в 241835 рублей, соответствующий цене иска, подтверждается имеющимися в деле доказательствами.</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 силу </w:t>
      </w:r>
      <w:proofErr w:type="gramStart"/>
      <w:r w:rsidRPr="008E396F">
        <w:rPr>
          <w:color w:val="000000"/>
          <w:sz w:val="26"/>
          <w:szCs w:val="26"/>
        </w:rPr>
        <w:t>ч</w:t>
      </w:r>
      <w:proofErr w:type="gramEnd"/>
      <w:r w:rsidRPr="008E396F">
        <w:rPr>
          <w:color w:val="000000"/>
          <w:sz w:val="26"/>
          <w:szCs w:val="26"/>
        </w:rPr>
        <w:t>. 3 ст. 390.1 ГПК РФ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Как указано в </w:t>
      </w:r>
      <w:proofErr w:type="gramStart"/>
      <w:r w:rsidRPr="008E396F">
        <w:rPr>
          <w:color w:val="000000"/>
          <w:sz w:val="26"/>
          <w:szCs w:val="26"/>
        </w:rPr>
        <w:t>ч</w:t>
      </w:r>
      <w:proofErr w:type="gramEnd"/>
      <w:r w:rsidRPr="008E396F">
        <w:rPr>
          <w:color w:val="000000"/>
          <w:sz w:val="26"/>
          <w:szCs w:val="26"/>
        </w:rPr>
        <w:t xml:space="preserve">.ч. 1 и 2 ст. 98 ГПК РФ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8E396F">
        <w:rPr>
          <w:color w:val="000000"/>
          <w:sz w:val="26"/>
          <w:szCs w:val="26"/>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Согласно </w:t>
      </w:r>
      <w:proofErr w:type="gramStart"/>
      <w:r w:rsidRPr="008E396F">
        <w:rPr>
          <w:color w:val="000000"/>
          <w:sz w:val="26"/>
          <w:szCs w:val="26"/>
        </w:rPr>
        <w:t>ч</w:t>
      </w:r>
      <w:proofErr w:type="gramEnd"/>
      <w:r w:rsidRPr="008E396F">
        <w:rPr>
          <w:color w:val="000000"/>
          <w:sz w:val="26"/>
          <w:szCs w:val="26"/>
        </w:rPr>
        <w:t>. 1 ст. 103 ГПК РФ государственная пошлина, от уплаты которой истец был освобожден, взыскивается с ответчика, не освобожденного от уплаты судебных расходов.</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proofErr w:type="gramStart"/>
      <w:r w:rsidRPr="008E396F">
        <w:rPr>
          <w:color w:val="000000"/>
          <w:sz w:val="26"/>
          <w:szCs w:val="26"/>
        </w:rPr>
        <w:t>Как установлено п. 9) ч. 1 ст. 333.19 Налогового кодекса Российской Федерации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исходя из положений п. 3) ч. 1 ст. 333.19 этого же Кодекса, для организаций – 3000 рублей.</w:t>
      </w:r>
      <w:proofErr w:type="gramEnd"/>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 </w:t>
      </w:r>
      <w:proofErr w:type="spellStart"/>
      <w:r w:rsidRPr="008E396F">
        <w:rPr>
          <w:color w:val="000000"/>
          <w:sz w:val="26"/>
          <w:szCs w:val="26"/>
        </w:rPr>
        <w:t>Сейфетдинова</w:t>
      </w:r>
      <w:proofErr w:type="spellEnd"/>
      <w:r w:rsidRPr="008E396F">
        <w:rPr>
          <w:color w:val="000000"/>
          <w:sz w:val="26"/>
          <w:szCs w:val="26"/>
        </w:rPr>
        <w:t>.</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В соответствии с </w:t>
      </w:r>
      <w:proofErr w:type="gramStart"/>
      <w:r w:rsidRPr="008E396F">
        <w:rPr>
          <w:color w:val="000000"/>
          <w:sz w:val="26"/>
          <w:szCs w:val="26"/>
        </w:rPr>
        <w:t>ч</w:t>
      </w:r>
      <w:proofErr w:type="gramEnd"/>
      <w:r w:rsidRPr="008E396F">
        <w:rPr>
          <w:color w:val="000000"/>
          <w:sz w:val="26"/>
          <w:szCs w:val="26"/>
        </w:rPr>
        <w:t>. 2 ст. 61.1 Бюджетного кодекса Российской Федерации доходы от государственной пошлины (подлежащей зачислению по месту совершения юридически значимых действий) подлежат зачислению в бюджеты муниципальных районов.</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t>На основании изложенного и руководствуясь ст. 379.5 – 379.7, п. 5 ч. 1 ст. 390 и ст. 390.1 ГПК РФ, Кассационный военный суд</w:t>
      </w:r>
    </w:p>
    <w:p w:rsidR="009576B3" w:rsidRDefault="009576B3" w:rsidP="00E5701A">
      <w:pPr>
        <w:pStyle w:val="msoclassconsplusnormal"/>
        <w:shd w:val="clear" w:color="auto" w:fill="FFFFFF"/>
        <w:spacing w:before="0" w:beforeAutospacing="0" w:after="0" w:afterAutospacing="0"/>
        <w:ind w:firstLine="720"/>
        <w:jc w:val="center"/>
        <w:rPr>
          <w:color w:val="000000"/>
          <w:sz w:val="26"/>
          <w:szCs w:val="26"/>
        </w:rPr>
      </w:pPr>
    </w:p>
    <w:p w:rsidR="008E396F" w:rsidRDefault="008E396F" w:rsidP="00E5701A">
      <w:pPr>
        <w:pStyle w:val="msoclassconsplusnormal"/>
        <w:shd w:val="clear" w:color="auto" w:fill="FFFFFF"/>
        <w:spacing w:before="0" w:beforeAutospacing="0" w:after="0" w:afterAutospacing="0"/>
        <w:ind w:firstLine="720"/>
        <w:jc w:val="center"/>
        <w:rPr>
          <w:color w:val="000000"/>
          <w:sz w:val="26"/>
          <w:szCs w:val="26"/>
        </w:rPr>
      </w:pPr>
      <w:r w:rsidRPr="008E396F">
        <w:rPr>
          <w:color w:val="000000"/>
          <w:sz w:val="26"/>
          <w:szCs w:val="26"/>
        </w:rPr>
        <w:t>определил:</w:t>
      </w:r>
    </w:p>
    <w:p w:rsidR="009576B3" w:rsidRPr="008E396F" w:rsidRDefault="009576B3" w:rsidP="00E5701A">
      <w:pPr>
        <w:pStyle w:val="msoclassconsplusnormal"/>
        <w:shd w:val="clear" w:color="auto" w:fill="FFFFFF"/>
        <w:spacing w:before="0" w:beforeAutospacing="0" w:after="0" w:afterAutospacing="0"/>
        <w:ind w:firstLine="720"/>
        <w:jc w:val="center"/>
        <w:rPr>
          <w:color w:val="000000"/>
          <w:sz w:val="26"/>
          <w:szCs w:val="26"/>
        </w:rPr>
      </w:pPr>
    </w:p>
    <w:p w:rsidR="008E396F" w:rsidRPr="008E396F" w:rsidRDefault="008E396F" w:rsidP="00E5701A">
      <w:pPr>
        <w:pStyle w:val="msoclassa5"/>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решение Нижегородского гарнизонного военного суда от 10 июня 2019 г. и апелляционное определение Московского окружного военного суда от 19 сентября 2019 г. по исковому заявлению федерального казенного учреждения «Единый расчетный центр Министерства обороны Российской Федерации» к </w:t>
      </w:r>
      <w:proofErr w:type="spellStart"/>
      <w:r w:rsidRPr="008E396F">
        <w:rPr>
          <w:color w:val="000000"/>
          <w:sz w:val="26"/>
          <w:szCs w:val="26"/>
        </w:rPr>
        <w:t>Сейфетдинову</w:t>
      </w:r>
      <w:proofErr w:type="spellEnd"/>
      <w:r w:rsidRPr="008E396F">
        <w:rPr>
          <w:color w:val="000000"/>
          <w:sz w:val="26"/>
          <w:szCs w:val="26"/>
        </w:rPr>
        <w:t xml:space="preserve"> А.И. отменить.</w:t>
      </w:r>
    </w:p>
    <w:p w:rsidR="008E396F" w:rsidRPr="008E396F" w:rsidRDefault="008E396F" w:rsidP="00E5701A">
      <w:pPr>
        <w:pStyle w:val="msoclassa5"/>
        <w:shd w:val="clear" w:color="auto" w:fill="FFFFFF"/>
        <w:spacing w:before="0" w:beforeAutospacing="0" w:after="0" w:afterAutospacing="0"/>
        <w:ind w:firstLine="720"/>
        <w:jc w:val="both"/>
        <w:rPr>
          <w:color w:val="000000"/>
          <w:sz w:val="26"/>
          <w:szCs w:val="26"/>
        </w:rPr>
      </w:pPr>
      <w:r w:rsidRPr="008E396F">
        <w:rPr>
          <w:color w:val="000000"/>
          <w:sz w:val="26"/>
          <w:szCs w:val="26"/>
        </w:rPr>
        <w:t xml:space="preserve">Принять по делу новое решение, которым иск федерального казенного учреждения «Единый расчетный центр Министерства обороны Российской Федерации» удовлетворить и взыскать в пользу данного учреждения с </w:t>
      </w:r>
      <w:proofErr w:type="spellStart"/>
      <w:r w:rsidRPr="008E396F">
        <w:rPr>
          <w:color w:val="000000"/>
          <w:sz w:val="26"/>
          <w:szCs w:val="26"/>
        </w:rPr>
        <w:t>Сейфетдинова</w:t>
      </w:r>
      <w:proofErr w:type="spellEnd"/>
      <w:r w:rsidRPr="008E396F">
        <w:rPr>
          <w:color w:val="000000"/>
          <w:sz w:val="26"/>
          <w:szCs w:val="26"/>
        </w:rPr>
        <w:t xml:space="preserve"> Али </w:t>
      </w:r>
      <w:proofErr w:type="spellStart"/>
      <w:r w:rsidRPr="008E396F">
        <w:rPr>
          <w:color w:val="000000"/>
          <w:sz w:val="26"/>
          <w:szCs w:val="26"/>
        </w:rPr>
        <w:t>Ильясовича</w:t>
      </w:r>
      <w:proofErr w:type="spellEnd"/>
      <w:r w:rsidRPr="008E396F">
        <w:rPr>
          <w:color w:val="000000"/>
          <w:sz w:val="26"/>
          <w:szCs w:val="26"/>
        </w:rPr>
        <w:t xml:space="preserve"> 241835 (двести сорок одну тысячу восемьсот тридцать пять) рублей.</w:t>
      </w:r>
    </w:p>
    <w:p w:rsidR="008E396F" w:rsidRPr="008E396F" w:rsidRDefault="008E396F" w:rsidP="00E5701A">
      <w:pPr>
        <w:pStyle w:val="msoclassconsplusnormal"/>
        <w:shd w:val="clear" w:color="auto" w:fill="FFFFFF"/>
        <w:spacing w:before="0" w:beforeAutospacing="0" w:after="0" w:afterAutospacing="0"/>
        <w:ind w:firstLine="720"/>
        <w:jc w:val="both"/>
        <w:rPr>
          <w:color w:val="000000"/>
          <w:sz w:val="26"/>
          <w:szCs w:val="26"/>
        </w:rPr>
      </w:pPr>
      <w:r w:rsidRPr="008E396F">
        <w:rPr>
          <w:color w:val="000000"/>
          <w:sz w:val="26"/>
          <w:szCs w:val="26"/>
        </w:rPr>
        <w:lastRenderedPageBreak/>
        <w:t xml:space="preserve">В возмещение судебных расходов взыскать с </w:t>
      </w:r>
      <w:proofErr w:type="spellStart"/>
      <w:r w:rsidRPr="008E396F">
        <w:rPr>
          <w:color w:val="000000"/>
          <w:sz w:val="26"/>
          <w:szCs w:val="26"/>
        </w:rPr>
        <w:t>Сейфетдинова</w:t>
      </w:r>
      <w:proofErr w:type="spellEnd"/>
      <w:r w:rsidRPr="008E396F">
        <w:rPr>
          <w:color w:val="000000"/>
          <w:sz w:val="26"/>
          <w:szCs w:val="26"/>
        </w:rPr>
        <w:t xml:space="preserve"> Али </w:t>
      </w:r>
      <w:proofErr w:type="spellStart"/>
      <w:r w:rsidRPr="008E396F">
        <w:rPr>
          <w:color w:val="000000"/>
          <w:sz w:val="26"/>
          <w:szCs w:val="26"/>
        </w:rPr>
        <w:t>Ильясовича</w:t>
      </w:r>
      <w:proofErr w:type="spellEnd"/>
      <w:r w:rsidRPr="008E396F">
        <w:rPr>
          <w:color w:val="000000"/>
          <w:sz w:val="26"/>
          <w:szCs w:val="26"/>
        </w:rPr>
        <w:t xml:space="preserve"> в доход бюджета Центрального района </w:t>
      </w:r>
      <w:proofErr w:type="gramStart"/>
      <w:r w:rsidRPr="008E396F">
        <w:rPr>
          <w:color w:val="000000"/>
          <w:sz w:val="26"/>
          <w:szCs w:val="26"/>
        </w:rPr>
        <w:t>г</w:t>
      </w:r>
      <w:proofErr w:type="gramEnd"/>
      <w:r w:rsidRPr="008E396F">
        <w:rPr>
          <w:color w:val="000000"/>
          <w:sz w:val="26"/>
          <w:szCs w:val="26"/>
        </w:rPr>
        <w:t>. Новосибирска государственную пошлину в размере 3000 (три тысячи) рублей.</w:t>
      </w:r>
    </w:p>
    <w:p w:rsidR="009576B3" w:rsidRDefault="009576B3" w:rsidP="009576B3">
      <w:pPr>
        <w:pStyle w:val="a3"/>
        <w:shd w:val="clear" w:color="auto" w:fill="FFFFFF"/>
        <w:spacing w:before="0" w:beforeAutospacing="0" w:after="0" w:afterAutospacing="0"/>
        <w:jc w:val="both"/>
        <w:rPr>
          <w:color w:val="000000"/>
          <w:sz w:val="26"/>
          <w:szCs w:val="26"/>
        </w:rPr>
      </w:pPr>
    </w:p>
    <w:p w:rsidR="008E396F" w:rsidRPr="008E396F" w:rsidRDefault="008E396F" w:rsidP="009576B3">
      <w:pPr>
        <w:pStyle w:val="a3"/>
        <w:shd w:val="clear" w:color="auto" w:fill="FFFFFF"/>
        <w:spacing w:before="0" w:beforeAutospacing="0" w:after="0" w:afterAutospacing="0"/>
        <w:jc w:val="both"/>
        <w:rPr>
          <w:color w:val="000000"/>
          <w:sz w:val="26"/>
          <w:szCs w:val="26"/>
        </w:rPr>
      </w:pPr>
      <w:r w:rsidRPr="008E396F">
        <w:rPr>
          <w:color w:val="000000"/>
          <w:sz w:val="26"/>
          <w:szCs w:val="26"/>
        </w:rPr>
        <w:t>Председательствующий:                                                           </w:t>
      </w:r>
      <w:r w:rsidR="009576B3">
        <w:rPr>
          <w:color w:val="000000"/>
          <w:sz w:val="26"/>
          <w:szCs w:val="26"/>
        </w:rPr>
        <w:t xml:space="preserve">  </w:t>
      </w:r>
      <w:r w:rsidRPr="008E396F">
        <w:rPr>
          <w:color w:val="000000"/>
          <w:sz w:val="26"/>
          <w:szCs w:val="26"/>
        </w:rPr>
        <w:t xml:space="preserve">В.В. </w:t>
      </w:r>
      <w:proofErr w:type="spellStart"/>
      <w:r w:rsidRPr="008E396F">
        <w:rPr>
          <w:color w:val="000000"/>
          <w:sz w:val="26"/>
          <w:szCs w:val="26"/>
        </w:rPr>
        <w:t>Сивов</w:t>
      </w:r>
      <w:proofErr w:type="spellEnd"/>
    </w:p>
    <w:p w:rsidR="009576B3" w:rsidRDefault="009576B3" w:rsidP="009576B3">
      <w:pPr>
        <w:pStyle w:val="a3"/>
        <w:shd w:val="clear" w:color="auto" w:fill="FFFFFF"/>
        <w:spacing w:before="0" w:beforeAutospacing="0" w:after="0" w:afterAutospacing="0"/>
        <w:jc w:val="both"/>
        <w:rPr>
          <w:color w:val="000000"/>
          <w:sz w:val="26"/>
          <w:szCs w:val="26"/>
        </w:rPr>
      </w:pPr>
    </w:p>
    <w:p w:rsidR="008E396F" w:rsidRPr="008E396F" w:rsidRDefault="008E396F" w:rsidP="009576B3">
      <w:pPr>
        <w:pStyle w:val="a3"/>
        <w:shd w:val="clear" w:color="auto" w:fill="FFFFFF"/>
        <w:spacing w:before="0" w:beforeAutospacing="0" w:after="0" w:afterAutospacing="0"/>
        <w:jc w:val="both"/>
        <w:rPr>
          <w:color w:val="000000"/>
          <w:sz w:val="26"/>
          <w:szCs w:val="26"/>
        </w:rPr>
      </w:pPr>
      <w:r w:rsidRPr="008E396F">
        <w:rPr>
          <w:color w:val="000000"/>
          <w:sz w:val="26"/>
          <w:szCs w:val="26"/>
        </w:rPr>
        <w:t>Судьи:                                    </w:t>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Pr="008E396F">
        <w:rPr>
          <w:color w:val="000000"/>
          <w:sz w:val="26"/>
          <w:szCs w:val="26"/>
        </w:rPr>
        <w:t>Ю.А. Дубов</w:t>
      </w:r>
    </w:p>
    <w:p w:rsidR="008E396F" w:rsidRPr="008E396F" w:rsidRDefault="008E396F" w:rsidP="00E5701A">
      <w:pPr>
        <w:pStyle w:val="a3"/>
        <w:shd w:val="clear" w:color="auto" w:fill="FFFFFF"/>
        <w:spacing w:before="0" w:beforeAutospacing="0" w:after="0" w:afterAutospacing="0"/>
        <w:ind w:firstLine="720"/>
        <w:jc w:val="both"/>
        <w:rPr>
          <w:color w:val="000000"/>
          <w:sz w:val="26"/>
          <w:szCs w:val="26"/>
        </w:rPr>
      </w:pPr>
      <w:r w:rsidRPr="008E396F">
        <w:rPr>
          <w:color w:val="000000"/>
          <w:sz w:val="26"/>
          <w:szCs w:val="26"/>
        </w:rPr>
        <w:t>                                        </w:t>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009576B3">
        <w:rPr>
          <w:color w:val="000000"/>
          <w:sz w:val="26"/>
          <w:szCs w:val="26"/>
        </w:rPr>
        <w:tab/>
      </w:r>
      <w:r w:rsidRPr="008E396F">
        <w:rPr>
          <w:color w:val="000000"/>
          <w:sz w:val="26"/>
          <w:szCs w:val="26"/>
        </w:rPr>
        <w:t>С.П. Шпаков</w:t>
      </w:r>
    </w:p>
    <w:p w:rsidR="00755C3E" w:rsidRPr="008E396F" w:rsidRDefault="00755C3E" w:rsidP="00E5701A">
      <w:pPr>
        <w:spacing w:after="0" w:line="240" w:lineRule="auto"/>
        <w:rPr>
          <w:rFonts w:ascii="Times New Roman" w:hAnsi="Times New Roman" w:cs="Times New Roman"/>
          <w:sz w:val="26"/>
          <w:szCs w:val="26"/>
        </w:rPr>
      </w:pPr>
    </w:p>
    <w:sectPr w:rsidR="00755C3E" w:rsidRPr="008E396F" w:rsidSect="00E5701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rsids>
    <w:rsidRoot w:val="008E396F"/>
    <w:rsid w:val="00035AB3"/>
    <w:rsid w:val="0004624A"/>
    <w:rsid w:val="0004799F"/>
    <w:rsid w:val="000A1F02"/>
    <w:rsid w:val="000C7059"/>
    <w:rsid w:val="000F188A"/>
    <w:rsid w:val="00123C27"/>
    <w:rsid w:val="00127077"/>
    <w:rsid w:val="0020632B"/>
    <w:rsid w:val="00207782"/>
    <w:rsid w:val="00302472"/>
    <w:rsid w:val="00365A97"/>
    <w:rsid w:val="00400B26"/>
    <w:rsid w:val="0049755A"/>
    <w:rsid w:val="004B6FFD"/>
    <w:rsid w:val="0053728C"/>
    <w:rsid w:val="0058178B"/>
    <w:rsid w:val="006646AF"/>
    <w:rsid w:val="006E31D3"/>
    <w:rsid w:val="00755C3E"/>
    <w:rsid w:val="007A1DB1"/>
    <w:rsid w:val="007F4029"/>
    <w:rsid w:val="00821F65"/>
    <w:rsid w:val="00894DBC"/>
    <w:rsid w:val="008B6DFE"/>
    <w:rsid w:val="008E396F"/>
    <w:rsid w:val="009576B3"/>
    <w:rsid w:val="00997A3C"/>
    <w:rsid w:val="009D43D6"/>
    <w:rsid w:val="009F2ADB"/>
    <w:rsid w:val="00AE12A7"/>
    <w:rsid w:val="00C02B7E"/>
    <w:rsid w:val="00C502D0"/>
    <w:rsid w:val="00CC50D0"/>
    <w:rsid w:val="00D114AD"/>
    <w:rsid w:val="00D50210"/>
    <w:rsid w:val="00DC7BBB"/>
    <w:rsid w:val="00DD4EBD"/>
    <w:rsid w:val="00DD55FE"/>
    <w:rsid w:val="00DE1C7C"/>
    <w:rsid w:val="00E5701A"/>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8E39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8E39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5">
    <w:name w:val="msoclassa5"/>
    <w:basedOn w:val="a"/>
    <w:rsid w:val="008E3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E396F"/>
  </w:style>
  <w:style w:type="character" w:customStyle="1" w:styleId="others1">
    <w:name w:val="others1"/>
    <w:basedOn w:val="a0"/>
    <w:rsid w:val="008E396F"/>
  </w:style>
  <w:style w:type="paragraph" w:styleId="a3">
    <w:name w:val="Normal (Web)"/>
    <w:basedOn w:val="a"/>
    <w:uiPriority w:val="99"/>
    <w:semiHidden/>
    <w:unhideWhenUsed/>
    <w:rsid w:val="008E39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1">
    <w:name w:val="msoclass1"/>
    <w:basedOn w:val="a"/>
    <w:rsid w:val="008E396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209716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1911</Words>
  <Characters>10899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2020-02-05T12:36:00Z</dcterms:created>
  <dcterms:modified xsi:type="dcterms:W3CDTF">2020-02-05T12:57:00Z</dcterms:modified>
</cp:coreProperties>
</file>