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829" w:rsidRPr="000755A4" w:rsidRDefault="00572829" w:rsidP="00572829">
      <w:pPr>
        <w:ind w:firstLine="709"/>
        <w:rPr>
          <w:b/>
          <w:szCs w:val="28"/>
        </w:rPr>
      </w:pPr>
      <w:r w:rsidRPr="0080178C">
        <w:rPr>
          <w:b/>
          <w:szCs w:val="28"/>
        </w:rPr>
        <w:t>Военнослужащим, проходящим военную службу за пределами территории Российской Федерации, выплата единовременного пособия при рождении ребенка должна производиться в порядке и размерах, предусмотренных законодательством Российской Федерации</w:t>
      </w:r>
    </w:p>
    <w:p w:rsidR="00572829" w:rsidRPr="000755A4" w:rsidRDefault="00572829" w:rsidP="00572829">
      <w:pPr>
        <w:ind w:firstLine="709"/>
        <w:rPr>
          <w:szCs w:val="28"/>
        </w:rPr>
      </w:pPr>
      <w:r w:rsidRPr="000755A4">
        <w:rPr>
          <w:szCs w:val="28"/>
        </w:rPr>
        <w:t>Решениями 109 гарнизонного военного суда от 12 и 19 марта 2015 г. военнослужащим Е. и С. было отказано в удовлетворении заявлений об оспаривании действий должностных лиц финансовых служб войсковых частей, дислоцированных на территории Республики Таджикистан, связанных с невыплатой заявителям единовременного пособия при рождении ребенка.</w:t>
      </w:r>
    </w:p>
    <w:p w:rsidR="00572829" w:rsidRPr="000755A4" w:rsidRDefault="00572829" w:rsidP="00572829">
      <w:pPr>
        <w:ind w:firstLine="709"/>
        <w:rPr>
          <w:szCs w:val="28"/>
        </w:rPr>
      </w:pPr>
      <w:r w:rsidRPr="000755A4">
        <w:rPr>
          <w:szCs w:val="28"/>
        </w:rPr>
        <w:t xml:space="preserve">В связи с неправильным применением норм материального права данные решения судом апелляционной инстанции отменены, требования заявителей удовлетворены по следующим основаниям. </w:t>
      </w:r>
    </w:p>
    <w:p w:rsidR="00572829" w:rsidRPr="000755A4" w:rsidRDefault="00572829" w:rsidP="00572829">
      <w:pPr>
        <w:ind w:firstLine="709"/>
        <w:rPr>
          <w:szCs w:val="28"/>
        </w:rPr>
      </w:pPr>
      <w:r w:rsidRPr="000755A4">
        <w:rPr>
          <w:szCs w:val="28"/>
        </w:rPr>
        <w:t xml:space="preserve">По делу военнослужащего Е. установлено, что в период его службы на территории Республики Таджикистан  у него родился ребенок в </w:t>
      </w:r>
      <w:proofErr w:type="gramStart"/>
      <w:r w:rsidRPr="000755A4">
        <w:rPr>
          <w:szCs w:val="28"/>
        </w:rPr>
        <w:t>г</w:t>
      </w:r>
      <w:proofErr w:type="gramEnd"/>
      <w:r w:rsidRPr="000755A4">
        <w:rPr>
          <w:szCs w:val="28"/>
        </w:rPr>
        <w:t xml:space="preserve">. Новосибирске, супруга и он сам пособие в связи с рождением ребенка на территории России не получали, а все необходимые для выплаты документы представили в финансовый орган воинской части. </w:t>
      </w:r>
    </w:p>
    <w:p w:rsidR="00572829" w:rsidRPr="000755A4" w:rsidRDefault="00572829" w:rsidP="00572829">
      <w:pPr>
        <w:ind w:firstLine="709"/>
        <w:rPr>
          <w:szCs w:val="28"/>
        </w:rPr>
      </w:pPr>
      <w:r w:rsidRPr="000755A4">
        <w:rPr>
          <w:szCs w:val="28"/>
        </w:rPr>
        <w:t xml:space="preserve">У военнослужащей С. дочь родилась в Республике </w:t>
      </w:r>
      <w:proofErr w:type="gramStart"/>
      <w:r w:rsidRPr="000755A4">
        <w:rPr>
          <w:szCs w:val="28"/>
        </w:rPr>
        <w:t>Таджикистан</w:t>
      </w:r>
      <w:proofErr w:type="gramEnd"/>
      <w:r w:rsidRPr="000755A4">
        <w:rPr>
          <w:szCs w:val="28"/>
        </w:rPr>
        <w:t xml:space="preserve"> и она обратилась в бухгалтерию 451 военного госпиталя за выплатой единовременного пособия.</w:t>
      </w:r>
    </w:p>
    <w:p w:rsidR="00572829" w:rsidRPr="000755A4" w:rsidRDefault="00572829" w:rsidP="00572829">
      <w:pPr>
        <w:ind w:firstLine="709"/>
        <w:rPr>
          <w:szCs w:val="28"/>
        </w:rPr>
      </w:pPr>
      <w:proofErr w:type="gramStart"/>
      <w:r w:rsidRPr="000755A4">
        <w:rPr>
          <w:szCs w:val="28"/>
        </w:rPr>
        <w:t xml:space="preserve">Из ст. 1 и 11 Федерального закона от 19 мая </w:t>
      </w:r>
      <w:smartTag w:uri="urn:schemas-microsoft-com:office:smarttags" w:element="metricconverter">
        <w:smartTagPr>
          <w:attr w:name="ProductID" w:val="1995 г"/>
        </w:smartTagPr>
        <w:r w:rsidRPr="000755A4">
          <w:rPr>
            <w:szCs w:val="28"/>
          </w:rPr>
          <w:t>1995 г</w:t>
        </w:r>
      </w:smartTag>
      <w:r w:rsidRPr="000755A4">
        <w:rPr>
          <w:szCs w:val="28"/>
        </w:rPr>
        <w:t>. № 81-ФЗ «О государственных пособиях гражданам, имеющим детей» следует, что действие этого Федерального закона распространяется, в том числе, на граждан Российской Федерации, проходящих военную службу по контракту, и гражданский персонал воинских формирований Российской Федерации, находящихся на территориях иностранных государств в случаях, предусмотренных международными договорами Российской Федерации, а право на</w:t>
      </w:r>
      <w:proofErr w:type="gramEnd"/>
      <w:r w:rsidRPr="000755A4">
        <w:rPr>
          <w:szCs w:val="28"/>
        </w:rPr>
        <w:t xml:space="preserve"> единовременное пособие при рождении ребенка имеет один из родителей.</w:t>
      </w:r>
    </w:p>
    <w:p w:rsidR="00572829" w:rsidRPr="000755A4" w:rsidRDefault="00572829" w:rsidP="00572829">
      <w:pPr>
        <w:ind w:firstLine="709"/>
        <w:rPr>
          <w:szCs w:val="28"/>
        </w:rPr>
      </w:pPr>
      <w:r w:rsidRPr="000755A4">
        <w:rPr>
          <w:szCs w:val="28"/>
        </w:rPr>
        <w:t>В соответствии с п. 27 Порядка и условий назначения и выплаты государственных пособий гражданам, имеющим детей, утвержденного приказом Министерства здравоохранения и социального развития Российской Федерации от 23 декабря 2009 г. № 1012н единовременное пособие при рождении ребенка назначается и выплачивается одному из родителей по месту работы (службы).</w:t>
      </w:r>
    </w:p>
    <w:p w:rsidR="00572829" w:rsidRPr="000755A4" w:rsidRDefault="00572829" w:rsidP="00572829">
      <w:pPr>
        <w:ind w:firstLine="709"/>
        <w:rPr>
          <w:szCs w:val="28"/>
        </w:rPr>
      </w:pPr>
      <w:r w:rsidRPr="000755A4">
        <w:rPr>
          <w:szCs w:val="28"/>
        </w:rPr>
        <w:t xml:space="preserve">Согласно правовой позиции Конституционного Суда Российской Федерации, изложенной в определении от 8 июня 2000 г. № 134-О, особый правовой статус, которым обладают военнослужащие, обусловлен необходимостью выполнения ими долга и обязанности гражданина Российской Федерации по защите Отечества, закрепленных в ст. 59 Конституции Российской Федерации. В силу этого, независимо от места прохождения военной службы по контракту (на территории России или за ее пределами), военнослужащие должны считаться проживающими в Российской Федерации, и, следовательно, они вправе - при прочих равных </w:t>
      </w:r>
      <w:r w:rsidRPr="000755A4">
        <w:rPr>
          <w:szCs w:val="28"/>
        </w:rPr>
        <w:lastRenderedPageBreak/>
        <w:t>условиях - получать государственные пособия на детей безотносительно к конкретному месту проживания.</w:t>
      </w:r>
    </w:p>
    <w:p w:rsidR="00572829" w:rsidRPr="002F5DD8" w:rsidRDefault="00572829" w:rsidP="00572829">
      <w:pPr>
        <w:pStyle w:val="Style1"/>
        <w:widowControl/>
        <w:spacing w:line="240" w:lineRule="auto"/>
        <w:ind w:firstLine="709"/>
        <w:jc w:val="both"/>
        <w:rPr>
          <w:rStyle w:val="FontStyle11"/>
          <w:b w:val="0"/>
          <w:i/>
        </w:rPr>
      </w:pPr>
      <w:r w:rsidRPr="002F5DD8">
        <w:rPr>
          <w:rStyle w:val="FontStyle11"/>
          <w:b w:val="0"/>
          <w:i/>
        </w:rPr>
        <w:t>Обзорная справка</w:t>
      </w:r>
      <w:r>
        <w:rPr>
          <w:rStyle w:val="FontStyle11"/>
          <w:b w:val="0"/>
          <w:i/>
        </w:rPr>
        <w:t xml:space="preserve"> </w:t>
      </w:r>
      <w:r w:rsidR="00A47B08">
        <w:rPr>
          <w:rStyle w:val="FontStyle11"/>
          <w:b w:val="0"/>
          <w:i/>
        </w:rPr>
        <w:t>Судебной</w:t>
      </w:r>
      <w:r>
        <w:rPr>
          <w:rStyle w:val="FontStyle11"/>
          <w:b w:val="0"/>
          <w:i/>
        </w:rPr>
        <w:t xml:space="preserve"> коллегии по делам военнослужащих Верховного Суда Российской Федерации о</w:t>
      </w:r>
      <w:r w:rsidRPr="002F5DD8">
        <w:rPr>
          <w:rStyle w:val="FontStyle11"/>
          <w:b w:val="0"/>
          <w:i/>
        </w:rPr>
        <w:t xml:space="preserve"> судебной практике окружных (флотских) военных судов </w:t>
      </w:r>
      <w:r>
        <w:rPr>
          <w:rStyle w:val="FontStyle11"/>
          <w:b w:val="0"/>
          <w:i/>
        </w:rPr>
        <w:t>п</w:t>
      </w:r>
      <w:r w:rsidRPr="002F5DD8">
        <w:rPr>
          <w:rStyle w:val="FontStyle11"/>
          <w:b w:val="0"/>
          <w:i/>
        </w:rPr>
        <w:t>о гражданским и административным делам в 2015 году</w:t>
      </w:r>
      <w:r>
        <w:rPr>
          <w:rStyle w:val="FontStyle11"/>
          <w:b w:val="0"/>
          <w:i/>
        </w:rPr>
        <w:t>.</w:t>
      </w:r>
    </w:p>
    <w:p w:rsidR="00C25A93" w:rsidRDefault="00C25A93"/>
    <w:sectPr w:rsidR="00C25A93" w:rsidSect="00C25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572829"/>
    <w:rsid w:val="00572829"/>
    <w:rsid w:val="00862006"/>
    <w:rsid w:val="00A47B08"/>
    <w:rsid w:val="00C25A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2829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uiPriority w:val="99"/>
    <w:rsid w:val="00572829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572829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2560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2016-06-16T10:09:00Z</dcterms:created>
  <dcterms:modified xsi:type="dcterms:W3CDTF">2016-07-18T12:30:00Z</dcterms:modified>
</cp:coreProperties>
</file>