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E0C" w:rsidRPr="00C16896" w:rsidRDefault="00546E0C" w:rsidP="00546E0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34. </w:t>
      </w:r>
      <w:r w:rsidRPr="00C16896">
        <w:rPr>
          <w:b/>
          <w:bCs/>
          <w:w w:val="101"/>
          <w:sz w:val="28"/>
          <w:szCs w:val="28"/>
        </w:rPr>
        <w:t>Расходы по подготовке контейнера для перевозки личных вещей к избранному месту жительства подлежат частичному возмещ</w:t>
      </w:r>
      <w:r w:rsidRPr="00C16896">
        <w:rPr>
          <w:b/>
          <w:bCs/>
          <w:w w:val="101"/>
          <w:sz w:val="28"/>
          <w:szCs w:val="28"/>
        </w:rPr>
        <w:t>е</w:t>
      </w:r>
      <w:r w:rsidRPr="00C16896">
        <w:rPr>
          <w:b/>
          <w:bCs/>
          <w:w w:val="101"/>
          <w:sz w:val="28"/>
          <w:szCs w:val="28"/>
        </w:rPr>
        <w:t>нию.</w:t>
      </w:r>
    </w:p>
    <w:p w:rsidR="00546E0C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t>Решением Краснодарск</w:t>
      </w:r>
      <w:r>
        <w:rPr>
          <w:bCs/>
          <w:w w:val="101"/>
          <w:sz w:val="28"/>
          <w:szCs w:val="28"/>
        </w:rPr>
        <w:t>ого</w:t>
      </w:r>
      <w:r w:rsidRPr="00C16896">
        <w:rPr>
          <w:bCs/>
          <w:w w:val="101"/>
          <w:sz w:val="28"/>
          <w:szCs w:val="28"/>
        </w:rPr>
        <w:t xml:space="preserve"> гарнизонн</w:t>
      </w:r>
      <w:r>
        <w:rPr>
          <w:bCs/>
          <w:w w:val="101"/>
          <w:sz w:val="28"/>
          <w:szCs w:val="28"/>
        </w:rPr>
        <w:t>ого</w:t>
      </w:r>
      <w:r w:rsidRPr="00C16896">
        <w:rPr>
          <w:bCs/>
          <w:w w:val="101"/>
          <w:sz w:val="28"/>
          <w:szCs w:val="28"/>
        </w:rPr>
        <w:t xml:space="preserve"> военн</w:t>
      </w:r>
      <w:r>
        <w:rPr>
          <w:bCs/>
          <w:w w:val="101"/>
          <w:sz w:val="28"/>
          <w:szCs w:val="28"/>
        </w:rPr>
        <w:t>ого</w:t>
      </w:r>
      <w:r w:rsidRPr="00C16896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а, оставленным в силе апелляционным определением Северо-Кавказского окружного военного с</w:t>
      </w:r>
      <w:r>
        <w:rPr>
          <w:bCs/>
          <w:w w:val="101"/>
          <w:sz w:val="28"/>
          <w:szCs w:val="28"/>
        </w:rPr>
        <w:t>у</w:t>
      </w:r>
      <w:r>
        <w:rPr>
          <w:bCs/>
          <w:w w:val="101"/>
          <w:sz w:val="28"/>
          <w:szCs w:val="28"/>
        </w:rPr>
        <w:t>да,</w:t>
      </w:r>
      <w:r w:rsidRPr="00C16896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административное исковое заявление К. удовлетворено частично. </w:t>
      </w:r>
    </w:p>
    <w:p w:rsidR="00546E0C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Судом признан незаконным отказ </w:t>
      </w:r>
      <w:r w:rsidRPr="00C16896">
        <w:rPr>
          <w:bCs/>
          <w:w w:val="101"/>
          <w:sz w:val="28"/>
          <w:szCs w:val="28"/>
        </w:rPr>
        <w:t>должностных лиц военного коми</w:t>
      </w:r>
      <w:r w:rsidRPr="00C16896">
        <w:rPr>
          <w:bCs/>
          <w:w w:val="101"/>
          <w:sz w:val="28"/>
          <w:szCs w:val="28"/>
        </w:rPr>
        <w:t>с</w:t>
      </w:r>
      <w:r w:rsidRPr="00C16896">
        <w:rPr>
          <w:bCs/>
          <w:w w:val="101"/>
          <w:sz w:val="28"/>
          <w:szCs w:val="28"/>
        </w:rPr>
        <w:t>сариата в возмещении ей расходов, связанных с оплатой проведения подг</w:t>
      </w:r>
      <w:r w:rsidRPr="00C16896">
        <w:rPr>
          <w:bCs/>
          <w:w w:val="101"/>
          <w:sz w:val="28"/>
          <w:szCs w:val="28"/>
        </w:rPr>
        <w:t>о</w:t>
      </w:r>
      <w:r w:rsidRPr="00C16896">
        <w:rPr>
          <w:bCs/>
          <w:w w:val="101"/>
          <w:sz w:val="28"/>
          <w:szCs w:val="28"/>
        </w:rPr>
        <w:t>товки контейнера под погрузку, установки деревянного щита ограждения, оказания комплекса транспортно-экспедиционного обслуживания по орг</w:t>
      </w:r>
      <w:r w:rsidRPr="00C16896">
        <w:rPr>
          <w:bCs/>
          <w:w w:val="101"/>
          <w:sz w:val="28"/>
          <w:szCs w:val="28"/>
        </w:rPr>
        <w:t>а</w:t>
      </w:r>
      <w:r w:rsidRPr="00C16896">
        <w:rPr>
          <w:bCs/>
          <w:w w:val="101"/>
          <w:sz w:val="28"/>
          <w:szCs w:val="28"/>
        </w:rPr>
        <w:t>низации перевозок контейнеров при перевозке личного имущества к избра</w:t>
      </w:r>
      <w:r w:rsidRPr="00C16896">
        <w:rPr>
          <w:bCs/>
          <w:w w:val="101"/>
          <w:sz w:val="28"/>
          <w:szCs w:val="28"/>
        </w:rPr>
        <w:t>н</w:t>
      </w:r>
      <w:r w:rsidRPr="00C16896">
        <w:rPr>
          <w:bCs/>
          <w:w w:val="101"/>
          <w:sz w:val="28"/>
          <w:szCs w:val="28"/>
        </w:rPr>
        <w:t>ному после увольнения с военной службы месту жительства, и взыска</w:t>
      </w:r>
      <w:r>
        <w:rPr>
          <w:bCs/>
          <w:w w:val="101"/>
          <w:sz w:val="28"/>
          <w:szCs w:val="28"/>
        </w:rPr>
        <w:t>л</w:t>
      </w:r>
      <w:r w:rsidRPr="00C16896">
        <w:rPr>
          <w:bCs/>
          <w:w w:val="101"/>
          <w:sz w:val="28"/>
          <w:szCs w:val="28"/>
        </w:rPr>
        <w:t xml:space="preserve"> в ее пользу с военного комиссариата понесенные расходы</w:t>
      </w:r>
      <w:r>
        <w:rPr>
          <w:bCs/>
          <w:w w:val="101"/>
          <w:sz w:val="28"/>
          <w:szCs w:val="28"/>
        </w:rPr>
        <w:t>.</w:t>
      </w:r>
      <w:proofErr w:type="gramEnd"/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t xml:space="preserve"> </w:t>
      </w:r>
      <w:proofErr w:type="gramStart"/>
      <w:r>
        <w:rPr>
          <w:bCs/>
          <w:w w:val="101"/>
          <w:sz w:val="28"/>
          <w:szCs w:val="28"/>
        </w:rPr>
        <w:t xml:space="preserve">При этом суд первой инстанции </w:t>
      </w:r>
      <w:r w:rsidRPr="00C16896">
        <w:rPr>
          <w:bCs/>
          <w:w w:val="101"/>
          <w:sz w:val="28"/>
          <w:szCs w:val="28"/>
        </w:rPr>
        <w:t>правильно исходил из того, что усл</w:t>
      </w:r>
      <w:r w:rsidRPr="00C16896">
        <w:rPr>
          <w:bCs/>
          <w:w w:val="101"/>
          <w:sz w:val="28"/>
          <w:szCs w:val="28"/>
        </w:rPr>
        <w:t>у</w:t>
      </w:r>
      <w:r w:rsidRPr="00C16896">
        <w:rPr>
          <w:bCs/>
          <w:w w:val="101"/>
          <w:sz w:val="28"/>
          <w:szCs w:val="28"/>
        </w:rPr>
        <w:t>ги по составлению и подаче заявки на перевозку грузов, получению визы на погрузку грузов, проведению расчетных операций за перевозку и перевалку грузов со станциями, портами, пристанями, за проведение погрузочно-разгрузочных работ, складских и иных работ, выполняемых в начальных, перевалочных и конечных пунктах, заполнение накладной, установка дер</w:t>
      </w:r>
      <w:r w:rsidRPr="00C16896">
        <w:rPr>
          <w:bCs/>
          <w:w w:val="101"/>
          <w:sz w:val="28"/>
          <w:szCs w:val="28"/>
        </w:rPr>
        <w:t>е</w:t>
      </w:r>
      <w:r w:rsidRPr="00C16896">
        <w:rPr>
          <w:bCs/>
          <w:w w:val="101"/>
          <w:sz w:val="28"/>
          <w:szCs w:val="28"/>
        </w:rPr>
        <w:t>вянного щита ограждения, экспедирование силами ПАО</w:t>
      </w:r>
      <w:proofErr w:type="gramEnd"/>
      <w:r w:rsidRPr="00C16896">
        <w:rPr>
          <w:bCs/>
          <w:w w:val="101"/>
          <w:sz w:val="28"/>
          <w:szCs w:val="28"/>
        </w:rPr>
        <w:t xml:space="preserve"> «</w:t>
      </w:r>
      <w:proofErr w:type="spellStart"/>
      <w:proofErr w:type="gramStart"/>
      <w:r w:rsidRPr="00C16896">
        <w:rPr>
          <w:bCs/>
          <w:w w:val="101"/>
          <w:sz w:val="28"/>
          <w:szCs w:val="28"/>
        </w:rPr>
        <w:t>ТрансКонтейнер</w:t>
      </w:r>
      <w:proofErr w:type="spellEnd"/>
      <w:r w:rsidRPr="00C16896">
        <w:rPr>
          <w:bCs/>
          <w:w w:val="101"/>
          <w:sz w:val="28"/>
          <w:szCs w:val="28"/>
        </w:rPr>
        <w:t>» при заводе, а также комплексное транспортно-экспедиционное обслужив</w:t>
      </w:r>
      <w:r w:rsidRPr="00C16896">
        <w:rPr>
          <w:bCs/>
          <w:w w:val="101"/>
          <w:sz w:val="28"/>
          <w:szCs w:val="28"/>
        </w:rPr>
        <w:t>а</w:t>
      </w:r>
      <w:r w:rsidRPr="00C16896">
        <w:rPr>
          <w:bCs/>
          <w:w w:val="101"/>
          <w:sz w:val="28"/>
          <w:szCs w:val="28"/>
        </w:rPr>
        <w:t>ние по организации перевозок контейнеров по прибыти</w:t>
      </w:r>
      <w:r>
        <w:rPr>
          <w:bCs/>
          <w:w w:val="101"/>
          <w:sz w:val="28"/>
          <w:szCs w:val="28"/>
        </w:rPr>
        <w:t>и</w:t>
      </w:r>
      <w:r w:rsidRPr="00C16896">
        <w:rPr>
          <w:bCs/>
          <w:w w:val="101"/>
          <w:sz w:val="28"/>
          <w:szCs w:val="28"/>
        </w:rPr>
        <w:t xml:space="preserve"> (включает в себя: </w:t>
      </w:r>
      <w:proofErr w:type="spellStart"/>
      <w:r w:rsidRPr="00C16896">
        <w:rPr>
          <w:bCs/>
          <w:w w:val="101"/>
          <w:sz w:val="28"/>
          <w:szCs w:val="28"/>
        </w:rPr>
        <w:t>раскредитование</w:t>
      </w:r>
      <w:proofErr w:type="spellEnd"/>
      <w:r w:rsidRPr="00C16896">
        <w:rPr>
          <w:bCs/>
          <w:w w:val="101"/>
          <w:sz w:val="28"/>
          <w:szCs w:val="28"/>
        </w:rPr>
        <w:t xml:space="preserve"> документов, хранение грузов/контейнеров на контейне</w:t>
      </w:r>
      <w:r w:rsidRPr="00C16896">
        <w:rPr>
          <w:bCs/>
          <w:w w:val="101"/>
          <w:sz w:val="28"/>
          <w:szCs w:val="28"/>
        </w:rPr>
        <w:t>р</w:t>
      </w:r>
      <w:r w:rsidRPr="00C16896">
        <w:rPr>
          <w:bCs/>
          <w:w w:val="101"/>
          <w:sz w:val="28"/>
          <w:szCs w:val="28"/>
        </w:rPr>
        <w:t>ном терминале по прибытию (2 суток), организацию и выполнение работ по отправлению контейнеров) не являются дополнительными услугами и по</w:t>
      </w:r>
      <w:r w:rsidRPr="00C16896">
        <w:rPr>
          <w:bCs/>
          <w:w w:val="101"/>
          <w:sz w:val="28"/>
          <w:szCs w:val="28"/>
        </w:rPr>
        <w:t>д</w:t>
      </w:r>
      <w:r w:rsidRPr="00C16896">
        <w:rPr>
          <w:bCs/>
          <w:w w:val="101"/>
          <w:sz w:val="28"/>
          <w:szCs w:val="28"/>
        </w:rPr>
        <w:t>лежат оплате, поскольку без перечисленных услуг невозможно осуществить надлежащую перевозку личных вещей.</w:t>
      </w:r>
      <w:proofErr w:type="gramEnd"/>
    </w:p>
    <w:p w:rsidR="00546E0C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Кроме того, с</w:t>
      </w:r>
      <w:r w:rsidRPr="00C16896">
        <w:rPr>
          <w:bCs/>
          <w:w w:val="101"/>
          <w:sz w:val="28"/>
          <w:szCs w:val="28"/>
        </w:rPr>
        <w:t xml:space="preserve">огласно накопительной ведомости </w:t>
      </w:r>
      <w:r>
        <w:rPr>
          <w:bCs/>
          <w:w w:val="101"/>
          <w:sz w:val="28"/>
          <w:szCs w:val="28"/>
        </w:rPr>
        <w:t>К</w:t>
      </w:r>
      <w:r w:rsidRPr="00C16896">
        <w:rPr>
          <w:bCs/>
          <w:w w:val="101"/>
          <w:sz w:val="28"/>
          <w:szCs w:val="28"/>
        </w:rPr>
        <w:t>. также произвела уплату прочих платежей на сумму 1765 руб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28 коп</w:t>
      </w:r>
      <w:proofErr w:type="gramStart"/>
      <w:r>
        <w:rPr>
          <w:bCs/>
          <w:w w:val="101"/>
          <w:sz w:val="28"/>
          <w:szCs w:val="28"/>
        </w:rPr>
        <w:t>.</w:t>
      </w:r>
      <w:proofErr w:type="gramEnd"/>
      <w:r w:rsidRPr="00C16896">
        <w:rPr>
          <w:bCs/>
          <w:w w:val="101"/>
          <w:sz w:val="28"/>
          <w:szCs w:val="28"/>
        </w:rPr>
        <w:t xml:space="preserve"> (</w:t>
      </w:r>
      <w:proofErr w:type="gramStart"/>
      <w:r w:rsidRPr="00650416">
        <w:rPr>
          <w:b/>
          <w:bCs/>
          <w:w w:val="101"/>
          <w:sz w:val="28"/>
          <w:szCs w:val="28"/>
        </w:rPr>
        <w:t>с</w:t>
      </w:r>
      <w:proofErr w:type="gramEnd"/>
      <w:r w:rsidRPr="00650416">
        <w:rPr>
          <w:b/>
          <w:bCs/>
          <w:w w:val="101"/>
          <w:sz w:val="28"/>
          <w:szCs w:val="28"/>
        </w:rPr>
        <w:t>бор за объявле</w:t>
      </w:r>
      <w:r w:rsidRPr="00650416">
        <w:rPr>
          <w:b/>
          <w:bCs/>
          <w:w w:val="101"/>
          <w:sz w:val="28"/>
          <w:szCs w:val="28"/>
        </w:rPr>
        <w:t>н</w:t>
      </w:r>
      <w:r w:rsidRPr="00650416">
        <w:rPr>
          <w:b/>
          <w:bCs/>
          <w:w w:val="101"/>
          <w:sz w:val="28"/>
          <w:szCs w:val="28"/>
        </w:rPr>
        <w:t>ную ценность груза</w:t>
      </w:r>
      <w:r w:rsidRPr="00C16896">
        <w:rPr>
          <w:bCs/>
          <w:w w:val="101"/>
          <w:sz w:val="28"/>
          <w:szCs w:val="28"/>
        </w:rPr>
        <w:t xml:space="preserve">). 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В удовлетворении требований о возмещении К. указанных сумм было отказано </w:t>
      </w:r>
      <w:r w:rsidRPr="00C16896">
        <w:rPr>
          <w:bCs/>
          <w:w w:val="101"/>
          <w:sz w:val="28"/>
          <w:szCs w:val="28"/>
        </w:rPr>
        <w:t>по следующим основаниям.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C16896">
        <w:rPr>
          <w:bCs/>
          <w:w w:val="101"/>
          <w:sz w:val="28"/>
          <w:szCs w:val="28"/>
        </w:rPr>
        <w:t>Согласно п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9 ст. 20 Федерального закона «О статусе военнослуж</w:t>
      </w:r>
      <w:r w:rsidRPr="00C16896">
        <w:rPr>
          <w:bCs/>
          <w:w w:val="101"/>
          <w:sz w:val="28"/>
          <w:szCs w:val="28"/>
        </w:rPr>
        <w:t>а</w:t>
      </w:r>
      <w:r w:rsidRPr="00C16896">
        <w:rPr>
          <w:bCs/>
          <w:w w:val="101"/>
          <w:sz w:val="28"/>
          <w:szCs w:val="28"/>
        </w:rPr>
        <w:t>щих» расходы, связанные с перевозом личного имущества военнослужащих, граждан, уволенных с военной службы, железнодорожным, воздушным, водным и автомобильным (за исключением такси) транспортом, возмещ</w:t>
      </w:r>
      <w:r w:rsidRPr="00C16896">
        <w:rPr>
          <w:bCs/>
          <w:w w:val="101"/>
          <w:sz w:val="28"/>
          <w:szCs w:val="28"/>
        </w:rPr>
        <w:t>а</w:t>
      </w:r>
      <w:r w:rsidRPr="00C16896">
        <w:rPr>
          <w:bCs/>
          <w:w w:val="101"/>
          <w:sz w:val="28"/>
          <w:szCs w:val="28"/>
        </w:rPr>
        <w:t>ются за счет средств Министерства обороны Российской Федерации (иного федерального органа исполнительной власти, в котором федеральным зак</w:t>
      </w:r>
      <w:r w:rsidRPr="00C16896">
        <w:rPr>
          <w:bCs/>
          <w:w w:val="101"/>
          <w:sz w:val="28"/>
          <w:szCs w:val="28"/>
        </w:rPr>
        <w:t>о</w:t>
      </w:r>
      <w:r w:rsidRPr="00C16896">
        <w:rPr>
          <w:bCs/>
          <w:w w:val="101"/>
          <w:sz w:val="28"/>
          <w:szCs w:val="28"/>
        </w:rPr>
        <w:t>ном предусмотрена военная служба) в порядке, определяемом Правительс</w:t>
      </w:r>
      <w:r w:rsidRPr="00C16896">
        <w:rPr>
          <w:bCs/>
          <w:w w:val="101"/>
          <w:sz w:val="28"/>
          <w:szCs w:val="28"/>
        </w:rPr>
        <w:t>т</w:t>
      </w:r>
      <w:r w:rsidRPr="00C16896">
        <w:rPr>
          <w:bCs/>
          <w:w w:val="101"/>
          <w:sz w:val="28"/>
          <w:szCs w:val="28"/>
        </w:rPr>
        <w:t>вом Российской Федерации.</w:t>
      </w:r>
      <w:proofErr w:type="gramEnd"/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t xml:space="preserve">Постановлением Правительства Российской Федерации от 20 апреля 2000 г. № 354 установлен порядок возмещения расходов, связанных с </w:t>
      </w:r>
      <w:r w:rsidRPr="00C16896">
        <w:rPr>
          <w:bCs/>
          <w:w w:val="101"/>
          <w:sz w:val="28"/>
          <w:szCs w:val="28"/>
        </w:rPr>
        <w:lastRenderedPageBreak/>
        <w:t>пер</w:t>
      </w:r>
      <w:r w:rsidRPr="00C16896">
        <w:rPr>
          <w:bCs/>
          <w:w w:val="101"/>
          <w:sz w:val="28"/>
          <w:szCs w:val="28"/>
        </w:rPr>
        <w:t>е</w:t>
      </w:r>
      <w:r w:rsidRPr="00C16896">
        <w:rPr>
          <w:bCs/>
          <w:w w:val="101"/>
          <w:sz w:val="28"/>
          <w:szCs w:val="28"/>
        </w:rPr>
        <w:t>возкой военнослужащих, граждан, уволенных с военной службы, и членов их семей, а также их личного имущества.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C16896">
        <w:rPr>
          <w:bCs/>
          <w:w w:val="101"/>
          <w:sz w:val="28"/>
          <w:szCs w:val="28"/>
        </w:rPr>
        <w:t xml:space="preserve">В </w:t>
      </w:r>
      <w:proofErr w:type="spellStart"/>
      <w:r w:rsidRPr="00C16896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3 и 6 </w:t>
      </w:r>
      <w:r>
        <w:rPr>
          <w:bCs/>
          <w:w w:val="101"/>
          <w:sz w:val="28"/>
          <w:szCs w:val="28"/>
        </w:rPr>
        <w:t>названного</w:t>
      </w:r>
      <w:r w:rsidRPr="00C16896">
        <w:rPr>
          <w:bCs/>
          <w:w w:val="101"/>
          <w:sz w:val="28"/>
          <w:szCs w:val="28"/>
        </w:rPr>
        <w:t xml:space="preserve"> постановления Министерству обороны Росси</w:t>
      </w:r>
      <w:r w:rsidRPr="00C16896">
        <w:rPr>
          <w:bCs/>
          <w:w w:val="101"/>
          <w:sz w:val="28"/>
          <w:szCs w:val="28"/>
        </w:rPr>
        <w:t>й</w:t>
      </w:r>
      <w:r w:rsidRPr="00C16896">
        <w:rPr>
          <w:bCs/>
          <w:w w:val="101"/>
          <w:sz w:val="28"/>
          <w:szCs w:val="28"/>
        </w:rPr>
        <w:t>ской Федерации и иному федеральному органу исполнительной власти, в котором предусмотрена военная служба, предписано возмещать расходы, связанные с перевозом до 20 тонн личного имущества в универсальных ко</w:t>
      </w:r>
      <w:r w:rsidRPr="00C16896">
        <w:rPr>
          <w:bCs/>
          <w:w w:val="101"/>
          <w:sz w:val="28"/>
          <w:szCs w:val="28"/>
        </w:rPr>
        <w:t>н</w:t>
      </w:r>
      <w:r w:rsidRPr="00C16896">
        <w:rPr>
          <w:bCs/>
          <w:w w:val="101"/>
          <w:sz w:val="28"/>
          <w:szCs w:val="28"/>
        </w:rPr>
        <w:t>тейнерах железнодорожным транспортом, а там, где нет железнодорожного транспорта, другими видами транспорта (за исключением воздушного) при переездах военнослужащих, проходящих военную службу по контракту, к новому</w:t>
      </w:r>
      <w:proofErr w:type="gramEnd"/>
      <w:r w:rsidRPr="00C16896">
        <w:rPr>
          <w:bCs/>
          <w:w w:val="101"/>
          <w:sz w:val="28"/>
          <w:szCs w:val="28"/>
        </w:rPr>
        <w:t xml:space="preserve"> месту жительства при увольнении с военной службы</w:t>
      </w:r>
      <w:r>
        <w:rPr>
          <w:bCs/>
          <w:w w:val="101"/>
          <w:sz w:val="28"/>
          <w:szCs w:val="28"/>
        </w:rPr>
        <w:t>; в</w:t>
      </w:r>
      <w:r w:rsidRPr="00C16896">
        <w:rPr>
          <w:bCs/>
          <w:w w:val="101"/>
          <w:sz w:val="28"/>
          <w:szCs w:val="28"/>
        </w:rPr>
        <w:t>озмещать расходы военнослужащих, граждан, уволенных с военной службы, при пр</w:t>
      </w:r>
      <w:r w:rsidRPr="00C16896">
        <w:rPr>
          <w:bCs/>
          <w:w w:val="101"/>
          <w:sz w:val="28"/>
          <w:szCs w:val="28"/>
        </w:rPr>
        <w:t>и</w:t>
      </w:r>
      <w:r w:rsidRPr="00C16896">
        <w:rPr>
          <w:bCs/>
          <w:w w:val="101"/>
          <w:sz w:val="28"/>
          <w:szCs w:val="28"/>
        </w:rPr>
        <w:t xml:space="preserve">обретении ими проездных и перевозочных документов за свой счет. 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t>Порядок возмещения этих расходов определяется указанными фед</w:t>
      </w:r>
      <w:r w:rsidRPr="00C16896">
        <w:rPr>
          <w:bCs/>
          <w:w w:val="101"/>
          <w:sz w:val="28"/>
          <w:szCs w:val="28"/>
        </w:rPr>
        <w:t>е</w:t>
      </w:r>
      <w:r w:rsidRPr="00C16896">
        <w:rPr>
          <w:bCs/>
          <w:w w:val="101"/>
          <w:sz w:val="28"/>
          <w:szCs w:val="28"/>
        </w:rPr>
        <w:t>ральными органами исполнительной власти. Министром обороны Росси</w:t>
      </w:r>
      <w:r w:rsidRPr="00C16896">
        <w:rPr>
          <w:bCs/>
          <w:w w:val="101"/>
          <w:sz w:val="28"/>
          <w:szCs w:val="28"/>
        </w:rPr>
        <w:t>й</w:t>
      </w:r>
      <w:r w:rsidRPr="00C16896">
        <w:rPr>
          <w:bCs/>
          <w:w w:val="101"/>
          <w:sz w:val="28"/>
          <w:szCs w:val="28"/>
        </w:rPr>
        <w:t>ской Федерации издан приказ от 8 июня 2000 г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№ 300 о мерах по выполн</w:t>
      </w:r>
      <w:r w:rsidRPr="00C16896">
        <w:rPr>
          <w:bCs/>
          <w:w w:val="101"/>
          <w:sz w:val="28"/>
          <w:szCs w:val="28"/>
        </w:rPr>
        <w:t>е</w:t>
      </w:r>
      <w:r w:rsidRPr="00C16896">
        <w:rPr>
          <w:bCs/>
          <w:w w:val="101"/>
          <w:sz w:val="28"/>
          <w:szCs w:val="28"/>
        </w:rPr>
        <w:t xml:space="preserve">нию названного </w:t>
      </w:r>
      <w:r>
        <w:rPr>
          <w:bCs/>
          <w:w w:val="101"/>
          <w:sz w:val="28"/>
          <w:szCs w:val="28"/>
        </w:rPr>
        <w:t xml:space="preserve">выше </w:t>
      </w:r>
      <w:r w:rsidRPr="00C16896">
        <w:rPr>
          <w:bCs/>
          <w:w w:val="101"/>
          <w:sz w:val="28"/>
          <w:szCs w:val="28"/>
        </w:rPr>
        <w:t>постановления Правительства Российской Федерации.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C16896">
        <w:rPr>
          <w:bCs/>
          <w:w w:val="101"/>
          <w:sz w:val="28"/>
          <w:szCs w:val="28"/>
        </w:rPr>
        <w:t>В п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1 приказа от 8 июня 2000 г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№ 300 определено возмещать военн</w:t>
      </w:r>
      <w:r w:rsidRPr="00C16896">
        <w:rPr>
          <w:bCs/>
          <w:w w:val="101"/>
          <w:sz w:val="28"/>
          <w:szCs w:val="28"/>
        </w:rPr>
        <w:t>о</w:t>
      </w:r>
      <w:r w:rsidRPr="00C16896">
        <w:rPr>
          <w:bCs/>
          <w:w w:val="101"/>
          <w:sz w:val="28"/>
          <w:szCs w:val="28"/>
        </w:rPr>
        <w:t>служащим, гражданам, уволенным с военной службы, и членам их семей (близким родственникам), имеющим право на бесплатный перевоз личного имущества, расходы, связанные с приобретением перевозочных документов, после осуществления перевоза, предъявления документов, подтверждающих фактические затраты по перевозу, расходы по доставке личного имущества в контейнерах от места проживания до станции (пристани</w:t>
      </w:r>
      <w:proofErr w:type="gramEnd"/>
      <w:r w:rsidRPr="00C16896">
        <w:rPr>
          <w:bCs/>
          <w:w w:val="101"/>
          <w:sz w:val="28"/>
          <w:szCs w:val="28"/>
        </w:rPr>
        <w:t>, порта) отправления и от станции (пристани, порта) назначения к новому месту проживания на основании документов, подтверждающих перевозку.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C16896">
        <w:rPr>
          <w:bCs/>
          <w:w w:val="101"/>
          <w:sz w:val="28"/>
          <w:szCs w:val="28"/>
        </w:rPr>
        <w:t xml:space="preserve">В </w:t>
      </w:r>
      <w:proofErr w:type="spellStart"/>
      <w:r w:rsidRPr="00C16896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66 и 68 Руководства по оформлению, использованию, хранению и обращению с воинскими перевозочными документами в Вооруженных Силах Российской Федерации, утвержденного приказом Министра обороны Российской Федерации от 6 июня 2001 г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№ 200, установлено, что перевозка личного имущества производится от прежнего места военной службы вое</w:t>
      </w:r>
      <w:r w:rsidRPr="00C16896">
        <w:rPr>
          <w:bCs/>
          <w:w w:val="101"/>
          <w:sz w:val="28"/>
          <w:szCs w:val="28"/>
        </w:rPr>
        <w:t>н</w:t>
      </w:r>
      <w:r w:rsidRPr="00C16896">
        <w:rPr>
          <w:bCs/>
          <w:w w:val="101"/>
          <w:sz w:val="28"/>
          <w:szCs w:val="28"/>
        </w:rPr>
        <w:t>нослужащего (места жительства семьи) до нового места военной службы (нового места жительства).</w:t>
      </w:r>
      <w:proofErr w:type="gramEnd"/>
      <w:r w:rsidRPr="00C16896">
        <w:rPr>
          <w:bCs/>
          <w:w w:val="101"/>
          <w:sz w:val="28"/>
          <w:szCs w:val="28"/>
        </w:rPr>
        <w:t xml:space="preserve"> Расходы по доставке личного имущества в ко</w:t>
      </w:r>
      <w:r w:rsidRPr="00C16896">
        <w:rPr>
          <w:bCs/>
          <w:w w:val="101"/>
          <w:sz w:val="28"/>
          <w:szCs w:val="28"/>
        </w:rPr>
        <w:t>н</w:t>
      </w:r>
      <w:r w:rsidRPr="00C16896">
        <w:rPr>
          <w:bCs/>
          <w:w w:val="101"/>
          <w:sz w:val="28"/>
          <w:szCs w:val="28"/>
        </w:rPr>
        <w:t>тейнерах от места проживания до станции (пристани, порта) отправления и от станции (пристани, порта) назначения к новому месту проживания во</w:t>
      </w:r>
      <w:r w:rsidRPr="00C16896">
        <w:rPr>
          <w:bCs/>
          <w:w w:val="101"/>
          <w:sz w:val="28"/>
          <w:szCs w:val="28"/>
        </w:rPr>
        <w:t>з</w:t>
      </w:r>
      <w:r w:rsidRPr="00C16896">
        <w:rPr>
          <w:bCs/>
          <w:w w:val="101"/>
          <w:sz w:val="28"/>
          <w:szCs w:val="28"/>
        </w:rPr>
        <w:t>мещаются на основании документов, подтверждающих перевозку.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t xml:space="preserve">Кроме того, в ответе </w:t>
      </w:r>
      <w:proofErr w:type="gramStart"/>
      <w:r w:rsidRPr="00C16896">
        <w:rPr>
          <w:bCs/>
          <w:w w:val="101"/>
          <w:sz w:val="28"/>
          <w:szCs w:val="28"/>
        </w:rPr>
        <w:t>заместителя директора Департамента социальных гарантий Министерства обороны Российской Федерации</w:t>
      </w:r>
      <w:proofErr w:type="gramEnd"/>
      <w:r w:rsidRPr="00C16896">
        <w:rPr>
          <w:bCs/>
          <w:w w:val="101"/>
          <w:sz w:val="28"/>
          <w:szCs w:val="28"/>
        </w:rPr>
        <w:t xml:space="preserve"> от 6 ноября 2015 г</w:t>
      </w:r>
      <w:r>
        <w:rPr>
          <w:bCs/>
          <w:w w:val="101"/>
          <w:sz w:val="28"/>
          <w:szCs w:val="28"/>
        </w:rPr>
        <w:t>.</w:t>
      </w:r>
      <w:r w:rsidRPr="00C16896">
        <w:rPr>
          <w:bCs/>
          <w:w w:val="101"/>
          <w:sz w:val="28"/>
          <w:szCs w:val="28"/>
        </w:rPr>
        <w:t xml:space="preserve"> на запрос руководителя федерального казенного учреждения «Управление финансового обеспечения Министерства обороны Российской Федерации по Новосибирской области» указан перечень услуг по перевозке личного им</w:t>
      </w:r>
      <w:r w:rsidRPr="00C16896">
        <w:rPr>
          <w:bCs/>
          <w:w w:val="101"/>
          <w:sz w:val="28"/>
          <w:szCs w:val="28"/>
        </w:rPr>
        <w:t>у</w:t>
      </w:r>
      <w:r w:rsidRPr="00C16896">
        <w:rPr>
          <w:bCs/>
          <w:w w:val="101"/>
          <w:sz w:val="28"/>
          <w:szCs w:val="28"/>
        </w:rPr>
        <w:t xml:space="preserve">щества, оплата которых не подлежит возмещению. </w:t>
      </w:r>
    </w:p>
    <w:p w:rsidR="00546E0C" w:rsidRPr="00C16896" w:rsidRDefault="00546E0C" w:rsidP="00546E0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C16896">
        <w:rPr>
          <w:bCs/>
          <w:w w:val="101"/>
          <w:sz w:val="28"/>
          <w:szCs w:val="28"/>
        </w:rPr>
        <w:lastRenderedPageBreak/>
        <w:t xml:space="preserve">В этом перечне отсутствуют оплаченные </w:t>
      </w:r>
      <w:r>
        <w:rPr>
          <w:bCs/>
          <w:w w:val="101"/>
          <w:sz w:val="28"/>
          <w:szCs w:val="28"/>
        </w:rPr>
        <w:t>К</w:t>
      </w:r>
      <w:r w:rsidRPr="00C16896">
        <w:rPr>
          <w:bCs/>
          <w:w w:val="101"/>
          <w:sz w:val="28"/>
          <w:szCs w:val="28"/>
        </w:rPr>
        <w:t>. услуги, в возмещении к</w:t>
      </w:r>
      <w:r w:rsidRPr="00C16896">
        <w:rPr>
          <w:bCs/>
          <w:w w:val="101"/>
          <w:sz w:val="28"/>
          <w:szCs w:val="28"/>
        </w:rPr>
        <w:t>о</w:t>
      </w:r>
      <w:r w:rsidRPr="00C16896">
        <w:rPr>
          <w:bCs/>
          <w:w w:val="101"/>
          <w:sz w:val="28"/>
          <w:szCs w:val="28"/>
        </w:rPr>
        <w:t>торых ей отказано, за исключением сбора за объявленную ценность груза.</w:t>
      </w:r>
    </w:p>
    <w:p w:rsidR="00755C3E" w:rsidRDefault="00546E0C" w:rsidP="00546E0C">
      <w:pPr>
        <w:ind w:firstLine="709"/>
        <w:jc w:val="both"/>
        <w:rPr>
          <w:bCs/>
          <w:color w:val="auto"/>
          <w:w w:val="101"/>
          <w:szCs w:val="28"/>
        </w:rPr>
      </w:pPr>
      <w:r w:rsidRPr="00546E0C">
        <w:rPr>
          <w:bCs/>
          <w:color w:val="auto"/>
          <w:w w:val="101"/>
          <w:szCs w:val="28"/>
        </w:rPr>
        <w:t>При таких данных суд первой инстанции правомерно удовлетворил з</w:t>
      </w:r>
      <w:r w:rsidRPr="00546E0C">
        <w:rPr>
          <w:bCs/>
          <w:color w:val="auto"/>
          <w:w w:val="101"/>
          <w:szCs w:val="28"/>
        </w:rPr>
        <w:t>а</w:t>
      </w:r>
      <w:r w:rsidRPr="00546E0C">
        <w:rPr>
          <w:bCs/>
          <w:color w:val="auto"/>
          <w:w w:val="101"/>
          <w:szCs w:val="28"/>
        </w:rPr>
        <w:t>явленные К. требования частично за исключением названного выше сбора.</w:t>
      </w:r>
    </w:p>
    <w:p w:rsidR="00546E0C" w:rsidRDefault="00546E0C" w:rsidP="00546E0C">
      <w:pPr>
        <w:pStyle w:val="a5"/>
        <w:spacing w:after="0"/>
        <w:jc w:val="center"/>
        <w:rPr>
          <w:i/>
          <w:color w:val="auto"/>
          <w:szCs w:val="24"/>
        </w:rPr>
      </w:pPr>
    </w:p>
    <w:p w:rsidR="00546E0C" w:rsidRPr="00221E38" w:rsidRDefault="00546E0C" w:rsidP="00546E0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546E0C" w:rsidRDefault="00546E0C" w:rsidP="00546E0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546E0C" w:rsidRDefault="00546E0C" w:rsidP="00546E0C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546E0C" w:rsidRPr="00221E38" w:rsidRDefault="00546E0C" w:rsidP="00546E0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546E0C" w:rsidRPr="00546E0C" w:rsidRDefault="00546E0C" w:rsidP="00546E0C">
      <w:pPr>
        <w:ind w:firstLine="709"/>
        <w:jc w:val="both"/>
        <w:rPr>
          <w:color w:val="auto"/>
        </w:rPr>
      </w:pPr>
    </w:p>
    <w:sectPr w:rsidR="00546E0C" w:rsidRPr="00546E0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46E0C"/>
    <w:rsid w:val="00035AB3"/>
    <w:rsid w:val="0004799F"/>
    <w:rsid w:val="000F188A"/>
    <w:rsid w:val="00123C27"/>
    <w:rsid w:val="0020632B"/>
    <w:rsid w:val="00207782"/>
    <w:rsid w:val="00302472"/>
    <w:rsid w:val="00546E0C"/>
    <w:rsid w:val="0058178B"/>
    <w:rsid w:val="00650416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E0C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546E0C"/>
    <w:pPr>
      <w:jc w:val="center"/>
    </w:pPr>
    <w:rPr>
      <w:color w:val="auto"/>
      <w:sz w:val="32"/>
    </w:rPr>
  </w:style>
  <w:style w:type="character" w:customStyle="1" w:styleId="a4">
    <w:name w:val="Название Знак"/>
    <w:basedOn w:val="a0"/>
    <w:link w:val="a3"/>
    <w:uiPriority w:val="10"/>
    <w:rsid w:val="00546E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546E0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546E0C"/>
    <w:pPr>
      <w:spacing w:after="120"/>
    </w:pPr>
  </w:style>
  <w:style w:type="character" w:customStyle="1" w:styleId="a6">
    <w:name w:val="Основной текст Знак"/>
    <w:basedOn w:val="a0"/>
    <w:link w:val="a5"/>
    <w:rsid w:val="00546E0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2019-06-13T05:48:00Z</dcterms:created>
  <dcterms:modified xsi:type="dcterms:W3CDTF">2019-06-13T05:53:00Z</dcterms:modified>
</cp:coreProperties>
</file>