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0AA3" w:rsidRDefault="00E71F14" w:rsidP="006D56E8">
      <w:pPr>
        <w:pStyle w:val="a3"/>
        <w:shd w:val="clear" w:color="auto" w:fill="FFFFFF"/>
        <w:spacing w:before="0" w:beforeAutospacing="0" w:after="0" w:afterAutospacing="0" w:line="181" w:lineRule="atLeast"/>
        <w:ind w:firstLine="720"/>
        <w:jc w:val="both"/>
        <w:rPr>
          <w:b/>
          <w:color w:val="000000"/>
          <w:sz w:val="28"/>
          <w:szCs w:val="28"/>
        </w:rPr>
      </w:pPr>
      <w:proofErr w:type="gramStart"/>
      <w:r>
        <w:rPr>
          <w:b/>
          <w:color w:val="000000"/>
          <w:sz w:val="28"/>
          <w:szCs w:val="28"/>
        </w:rPr>
        <w:t>О</w:t>
      </w:r>
      <w:r w:rsidRPr="00E71F14">
        <w:rPr>
          <w:b/>
          <w:color w:val="000000"/>
          <w:sz w:val="28"/>
          <w:szCs w:val="28"/>
        </w:rPr>
        <w:t>пределение нормы жилого помещения, подлежащей предоставлению военнослужащему и членам его семьи, в том числе учет гражданско-правовых сделок с жилыми помещениями, совершение которых привело к уменьшению размера занимаемых жилых помещений или к их отчуждению, производится при предоставлении жилого помещения</w:t>
      </w:r>
      <w:r w:rsidR="006D56E8">
        <w:rPr>
          <w:b/>
          <w:color w:val="000000"/>
          <w:sz w:val="28"/>
          <w:szCs w:val="28"/>
        </w:rPr>
        <w:t xml:space="preserve">, а не </w:t>
      </w:r>
      <w:r w:rsidR="006F60D4">
        <w:rPr>
          <w:b/>
          <w:color w:val="000000"/>
          <w:sz w:val="28"/>
          <w:szCs w:val="28"/>
        </w:rPr>
        <w:t>при установлении</w:t>
      </w:r>
      <w:r w:rsidRPr="00E71F14">
        <w:rPr>
          <w:b/>
          <w:color w:val="000000"/>
          <w:sz w:val="28"/>
          <w:szCs w:val="28"/>
        </w:rPr>
        <w:t xml:space="preserve"> условий для оставления на жилищном учете</w:t>
      </w:r>
      <w:r w:rsidR="00DA0AA3">
        <w:rPr>
          <w:b/>
          <w:color w:val="000000"/>
          <w:sz w:val="28"/>
          <w:szCs w:val="28"/>
        </w:rPr>
        <w:t xml:space="preserve">, </w:t>
      </w:r>
      <w:r w:rsidR="006F60D4">
        <w:rPr>
          <w:b/>
          <w:color w:val="000000"/>
          <w:sz w:val="28"/>
          <w:szCs w:val="28"/>
        </w:rPr>
        <w:t xml:space="preserve">то есть … </w:t>
      </w:r>
      <w:r w:rsidRPr="00D62540">
        <w:rPr>
          <w:b/>
          <w:color w:val="000000"/>
          <w:sz w:val="28"/>
          <w:szCs w:val="28"/>
        </w:rPr>
        <w:t>явно преждевременно</w:t>
      </w:r>
      <w:r w:rsidR="00DA0AA3">
        <w:rPr>
          <w:b/>
          <w:color w:val="000000"/>
          <w:sz w:val="28"/>
          <w:szCs w:val="28"/>
        </w:rPr>
        <w:t>.</w:t>
      </w:r>
      <w:proofErr w:type="gramEnd"/>
    </w:p>
    <w:p w:rsidR="00DF6B5C" w:rsidRDefault="00DF6B5C" w:rsidP="00DF6B5C">
      <w:pPr>
        <w:pStyle w:val="a3"/>
        <w:shd w:val="clear" w:color="auto" w:fill="FFFFFF"/>
        <w:spacing w:before="0" w:beforeAutospacing="0" w:after="0" w:afterAutospacing="0" w:line="181" w:lineRule="atLeast"/>
        <w:ind w:firstLine="720"/>
        <w:jc w:val="center"/>
        <w:rPr>
          <w:color w:val="000000"/>
          <w:sz w:val="28"/>
          <w:szCs w:val="28"/>
        </w:rPr>
      </w:pPr>
    </w:p>
    <w:p w:rsidR="00DF6B5C" w:rsidRPr="00DF6B5C" w:rsidRDefault="00DF6B5C" w:rsidP="00DF6B5C">
      <w:pPr>
        <w:pStyle w:val="a3"/>
        <w:shd w:val="clear" w:color="auto" w:fill="FFFFFF"/>
        <w:spacing w:before="0" w:beforeAutospacing="0" w:after="0" w:afterAutospacing="0" w:line="181" w:lineRule="atLeast"/>
        <w:ind w:firstLine="720"/>
        <w:jc w:val="center"/>
        <w:rPr>
          <w:color w:val="000000"/>
          <w:sz w:val="28"/>
          <w:szCs w:val="28"/>
        </w:rPr>
      </w:pPr>
      <w:r w:rsidRPr="00DF6B5C">
        <w:rPr>
          <w:color w:val="000000"/>
          <w:sz w:val="28"/>
          <w:szCs w:val="28"/>
        </w:rPr>
        <w:t>КАССАЦИОННОЕ ОПРЕДЕЛЕНИЕ</w:t>
      </w:r>
    </w:p>
    <w:p w:rsidR="00DF6B5C" w:rsidRPr="00DF6B5C" w:rsidRDefault="00DF6B5C" w:rsidP="00DF6B5C">
      <w:pPr>
        <w:pStyle w:val="a3"/>
        <w:shd w:val="clear" w:color="auto" w:fill="FFFFFF"/>
        <w:spacing w:before="0" w:beforeAutospacing="0" w:after="0" w:afterAutospacing="0" w:line="181" w:lineRule="atLeast"/>
        <w:ind w:firstLine="720"/>
        <w:jc w:val="center"/>
        <w:rPr>
          <w:color w:val="000000"/>
          <w:sz w:val="28"/>
          <w:szCs w:val="28"/>
        </w:rPr>
      </w:pPr>
      <w:r w:rsidRPr="00DF6B5C">
        <w:rPr>
          <w:color w:val="000000"/>
          <w:sz w:val="28"/>
          <w:szCs w:val="28"/>
        </w:rPr>
        <w:t>№ 88а-782/2020</w:t>
      </w:r>
    </w:p>
    <w:p w:rsidR="00DF6B5C" w:rsidRDefault="00DF6B5C" w:rsidP="00DF6B5C">
      <w:pPr>
        <w:pStyle w:val="a3"/>
        <w:shd w:val="clear" w:color="auto" w:fill="FFFFFF"/>
        <w:spacing w:before="0" w:beforeAutospacing="0" w:after="0" w:afterAutospacing="0" w:line="181" w:lineRule="atLeast"/>
        <w:jc w:val="both"/>
        <w:rPr>
          <w:color w:val="000000"/>
          <w:sz w:val="28"/>
          <w:szCs w:val="28"/>
        </w:rPr>
      </w:pPr>
    </w:p>
    <w:p w:rsidR="00DF6B5C" w:rsidRPr="00DF6B5C" w:rsidRDefault="00DF6B5C" w:rsidP="00DF6B5C">
      <w:pPr>
        <w:pStyle w:val="a3"/>
        <w:shd w:val="clear" w:color="auto" w:fill="FFFFFF"/>
        <w:spacing w:before="0" w:beforeAutospacing="0" w:after="0" w:afterAutospacing="0" w:line="181" w:lineRule="atLeast"/>
        <w:jc w:val="both"/>
        <w:rPr>
          <w:color w:val="000000"/>
          <w:sz w:val="28"/>
          <w:szCs w:val="28"/>
        </w:rPr>
      </w:pPr>
      <w:r w:rsidRPr="00DF6B5C">
        <w:rPr>
          <w:color w:val="000000"/>
          <w:sz w:val="28"/>
          <w:szCs w:val="28"/>
        </w:rPr>
        <w:t>23 апреля 2020 г.    </w:t>
      </w:r>
      <w:r>
        <w:rPr>
          <w:color w:val="000000"/>
          <w:sz w:val="28"/>
          <w:szCs w:val="28"/>
        </w:rPr>
        <w:tab/>
      </w:r>
      <w:r>
        <w:rPr>
          <w:color w:val="000000"/>
          <w:sz w:val="28"/>
          <w:szCs w:val="28"/>
        </w:rPr>
        <w:tab/>
      </w:r>
      <w:r>
        <w:rPr>
          <w:color w:val="000000"/>
          <w:sz w:val="28"/>
          <w:szCs w:val="28"/>
        </w:rPr>
        <w:tab/>
      </w:r>
      <w:r>
        <w:rPr>
          <w:color w:val="000000"/>
          <w:sz w:val="28"/>
          <w:szCs w:val="28"/>
        </w:rPr>
        <w:tab/>
      </w:r>
      <w:r w:rsidRPr="00DF6B5C">
        <w:rPr>
          <w:color w:val="000000"/>
          <w:sz w:val="28"/>
          <w:szCs w:val="28"/>
        </w:rPr>
        <w:t>                                    г. Новосибирск</w:t>
      </w:r>
    </w:p>
    <w:p w:rsid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
    <w:p w:rsid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Кассационный военный суд в составе </w:t>
      </w:r>
    </w:p>
    <w:p w:rsid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председательствующего </w:t>
      </w:r>
      <w:proofErr w:type="spellStart"/>
      <w:r w:rsidRPr="00DF6B5C">
        <w:rPr>
          <w:color w:val="000000"/>
          <w:sz w:val="28"/>
          <w:szCs w:val="28"/>
        </w:rPr>
        <w:t>Бабошкина</w:t>
      </w:r>
      <w:proofErr w:type="spellEnd"/>
      <w:r w:rsidRPr="00DF6B5C">
        <w:rPr>
          <w:color w:val="000000"/>
          <w:sz w:val="28"/>
          <w:szCs w:val="28"/>
        </w:rPr>
        <w:t xml:space="preserve"> П.И., </w:t>
      </w:r>
    </w:p>
    <w:p w:rsid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судей Гусейнова Т.Г. и </w:t>
      </w:r>
      <w:proofErr w:type="spellStart"/>
      <w:r w:rsidRPr="00DF6B5C">
        <w:rPr>
          <w:color w:val="000000"/>
          <w:sz w:val="28"/>
          <w:szCs w:val="28"/>
        </w:rPr>
        <w:t>Лядова</w:t>
      </w:r>
      <w:proofErr w:type="spellEnd"/>
      <w:r w:rsidRPr="00DF6B5C">
        <w:rPr>
          <w:color w:val="000000"/>
          <w:sz w:val="28"/>
          <w:szCs w:val="28"/>
        </w:rPr>
        <w:t xml:space="preserve"> В.Л., </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roofErr w:type="gramStart"/>
      <w:r w:rsidRPr="00DF6B5C">
        <w:rPr>
          <w:color w:val="000000"/>
          <w:sz w:val="28"/>
          <w:szCs w:val="28"/>
        </w:rPr>
        <w:t xml:space="preserve">при секретаре судебного заседания </w:t>
      </w:r>
      <w:proofErr w:type="spellStart"/>
      <w:r w:rsidRPr="00DF6B5C">
        <w:rPr>
          <w:color w:val="000000"/>
          <w:sz w:val="28"/>
          <w:szCs w:val="28"/>
        </w:rPr>
        <w:t>Лисневской</w:t>
      </w:r>
      <w:proofErr w:type="spellEnd"/>
      <w:r w:rsidRPr="00DF6B5C">
        <w:rPr>
          <w:color w:val="000000"/>
          <w:sz w:val="28"/>
          <w:szCs w:val="28"/>
        </w:rPr>
        <w:t xml:space="preserve"> М.Г., рассмотрел в открытом судебном заседании административное дело №2а-101/2019 по кассационной жалобе административного истца </w:t>
      </w:r>
      <w:proofErr w:type="spellStart"/>
      <w:r w:rsidRPr="00DF6B5C">
        <w:rPr>
          <w:color w:val="000000"/>
          <w:sz w:val="28"/>
          <w:szCs w:val="28"/>
        </w:rPr>
        <w:t>Ефременкова</w:t>
      </w:r>
      <w:proofErr w:type="spellEnd"/>
      <w:r w:rsidRPr="00DF6B5C">
        <w:rPr>
          <w:color w:val="000000"/>
          <w:sz w:val="28"/>
          <w:szCs w:val="28"/>
        </w:rPr>
        <w:t xml:space="preserve"> Александра Алексеевича на решение Смоленского гарнизонного военного суда от 18 июля 2019 г. и апелляционное определение 2-го Западного окружного военного суда от 3 октября 2019 г. по административному исковому заявлению военнослужащего войсковой части</w:t>
      </w:r>
      <w:r w:rsidRPr="00DF6B5C">
        <w:rPr>
          <w:rStyle w:val="apple-converted-space"/>
          <w:color w:val="000000"/>
          <w:sz w:val="28"/>
          <w:szCs w:val="28"/>
        </w:rPr>
        <w:t> </w:t>
      </w:r>
      <w:r w:rsidRPr="00DF6B5C">
        <w:rPr>
          <w:rStyle w:val="others1"/>
          <w:color w:val="000000"/>
          <w:sz w:val="28"/>
          <w:szCs w:val="28"/>
        </w:rPr>
        <w:t>№</w:t>
      </w:r>
      <w:r w:rsidRPr="00DF6B5C">
        <w:rPr>
          <w:rStyle w:val="apple-converted-space"/>
          <w:color w:val="000000"/>
          <w:sz w:val="28"/>
          <w:szCs w:val="28"/>
        </w:rPr>
        <w:t> </w:t>
      </w:r>
      <w:r w:rsidRPr="00DF6B5C">
        <w:rPr>
          <w:rStyle w:val="others2"/>
          <w:color w:val="000000"/>
          <w:sz w:val="28"/>
          <w:szCs w:val="28"/>
        </w:rPr>
        <w:t>&lt;звание&gt;</w:t>
      </w:r>
      <w:r w:rsidRPr="00DF6B5C">
        <w:rPr>
          <w:rStyle w:val="apple-converted-space"/>
          <w:color w:val="000000"/>
          <w:sz w:val="28"/>
          <w:szCs w:val="28"/>
        </w:rPr>
        <w:t> </w:t>
      </w:r>
      <w:proofErr w:type="spellStart"/>
      <w:r w:rsidRPr="00DF6B5C">
        <w:rPr>
          <w:color w:val="000000"/>
          <w:sz w:val="28"/>
          <w:szCs w:val="28"/>
        </w:rPr>
        <w:t>Ефременкова</w:t>
      </w:r>
      <w:proofErr w:type="spellEnd"/>
      <w:r w:rsidRPr="00DF6B5C">
        <w:rPr>
          <w:color w:val="000000"/>
          <w:sz w:val="28"/>
          <w:szCs w:val="28"/>
        </w:rPr>
        <w:t xml:space="preserve"> Александра Алексеевича об</w:t>
      </w:r>
      <w:proofErr w:type="gramEnd"/>
      <w:r w:rsidRPr="00DF6B5C">
        <w:rPr>
          <w:color w:val="000000"/>
          <w:sz w:val="28"/>
          <w:szCs w:val="28"/>
        </w:rPr>
        <w:t xml:space="preserve"> </w:t>
      </w:r>
      <w:proofErr w:type="gramStart"/>
      <w:r w:rsidRPr="00DF6B5C">
        <w:rPr>
          <w:color w:val="000000"/>
          <w:sz w:val="28"/>
          <w:szCs w:val="28"/>
        </w:rPr>
        <w:t>оспаривании</w:t>
      </w:r>
      <w:proofErr w:type="gramEnd"/>
      <w:r w:rsidRPr="00DF6B5C">
        <w:rPr>
          <w:color w:val="000000"/>
          <w:sz w:val="28"/>
          <w:szCs w:val="28"/>
        </w:rPr>
        <w:t xml:space="preserve"> решения командира и жилищной комиссии войсковой части</w:t>
      </w:r>
      <w:r w:rsidRPr="00DF6B5C">
        <w:rPr>
          <w:rStyle w:val="apple-converted-space"/>
          <w:color w:val="000000"/>
          <w:sz w:val="28"/>
          <w:szCs w:val="28"/>
        </w:rPr>
        <w:t> </w:t>
      </w:r>
      <w:r w:rsidRPr="00DF6B5C">
        <w:rPr>
          <w:rStyle w:val="others1"/>
          <w:color w:val="000000"/>
          <w:sz w:val="28"/>
          <w:szCs w:val="28"/>
        </w:rPr>
        <w:t>№</w:t>
      </w:r>
      <w:r w:rsidRPr="00DF6B5C">
        <w:rPr>
          <w:rStyle w:val="apple-converted-space"/>
          <w:color w:val="000000"/>
          <w:sz w:val="28"/>
          <w:szCs w:val="28"/>
        </w:rPr>
        <w:t> </w:t>
      </w:r>
      <w:r w:rsidRPr="00DF6B5C">
        <w:rPr>
          <w:b/>
          <w:color w:val="000000"/>
          <w:sz w:val="28"/>
          <w:szCs w:val="28"/>
        </w:rPr>
        <w:t>о внесении в его учётное дело сведений об уменьшении нормы предоставления жилого помещения</w:t>
      </w:r>
      <w:r w:rsidRPr="00DF6B5C">
        <w:rPr>
          <w:color w:val="000000"/>
          <w:sz w:val="28"/>
          <w:szCs w:val="28"/>
        </w:rPr>
        <w:t>.</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Заслушав доклад судьи Гусейнова Т.Г., изложившего обстоятельства административного дела, содержание судебных постановлений, принятых по делу, доводы кассационной жалобы, выступления административного истца и его представителя </w:t>
      </w:r>
      <w:proofErr w:type="spellStart"/>
      <w:r w:rsidRPr="00DF6B5C">
        <w:rPr>
          <w:color w:val="000000"/>
          <w:sz w:val="28"/>
          <w:szCs w:val="28"/>
        </w:rPr>
        <w:t>Лавриненко</w:t>
      </w:r>
      <w:proofErr w:type="spellEnd"/>
      <w:r w:rsidRPr="00DF6B5C">
        <w:rPr>
          <w:color w:val="000000"/>
          <w:sz w:val="28"/>
          <w:szCs w:val="28"/>
        </w:rPr>
        <w:t xml:space="preserve"> С.А. в поддержку доводов жалобы, представителя командира войсковой части</w:t>
      </w:r>
      <w:r w:rsidRPr="00DF6B5C">
        <w:rPr>
          <w:rStyle w:val="apple-converted-space"/>
          <w:color w:val="000000"/>
          <w:sz w:val="28"/>
          <w:szCs w:val="28"/>
        </w:rPr>
        <w:t> </w:t>
      </w:r>
      <w:r w:rsidRPr="00DF6B5C">
        <w:rPr>
          <w:rStyle w:val="others1"/>
          <w:color w:val="000000"/>
          <w:sz w:val="28"/>
          <w:szCs w:val="28"/>
        </w:rPr>
        <w:t>№</w:t>
      </w:r>
      <w:r w:rsidRPr="00DF6B5C">
        <w:rPr>
          <w:rStyle w:val="apple-converted-space"/>
          <w:color w:val="000000"/>
          <w:sz w:val="28"/>
          <w:szCs w:val="28"/>
        </w:rPr>
        <w:t> </w:t>
      </w:r>
      <w:r w:rsidRPr="00DF6B5C">
        <w:rPr>
          <w:color w:val="000000"/>
          <w:sz w:val="28"/>
          <w:szCs w:val="28"/>
        </w:rPr>
        <w:t xml:space="preserve">– </w:t>
      </w:r>
      <w:proofErr w:type="spellStart"/>
      <w:r w:rsidRPr="00DF6B5C">
        <w:rPr>
          <w:color w:val="000000"/>
          <w:sz w:val="28"/>
          <w:szCs w:val="28"/>
        </w:rPr>
        <w:t>Юркова</w:t>
      </w:r>
      <w:proofErr w:type="spellEnd"/>
      <w:r w:rsidRPr="00DF6B5C">
        <w:rPr>
          <w:color w:val="000000"/>
          <w:sz w:val="28"/>
          <w:szCs w:val="28"/>
        </w:rPr>
        <w:t xml:space="preserve"> А.С., возражавшего против удовлетворения жалобы, Кассационный военный суд</w:t>
      </w:r>
    </w:p>
    <w:p w:rsidR="00DF6B5C" w:rsidRDefault="00DF6B5C" w:rsidP="00DF6B5C">
      <w:pPr>
        <w:pStyle w:val="a3"/>
        <w:shd w:val="clear" w:color="auto" w:fill="FFFFFF"/>
        <w:spacing w:before="0" w:beforeAutospacing="0" w:after="0" w:afterAutospacing="0" w:line="181" w:lineRule="atLeast"/>
        <w:ind w:firstLine="720"/>
        <w:jc w:val="center"/>
        <w:rPr>
          <w:color w:val="000000"/>
          <w:sz w:val="28"/>
          <w:szCs w:val="28"/>
        </w:rPr>
      </w:pPr>
    </w:p>
    <w:p w:rsidR="00DF6B5C" w:rsidRPr="00DF6B5C" w:rsidRDefault="00DF6B5C" w:rsidP="00DF6B5C">
      <w:pPr>
        <w:pStyle w:val="a3"/>
        <w:shd w:val="clear" w:color="auto" w:fill="FFFFFF"/>
        <w:spacing w:before="0" w:beforeAutospacing="0" w:after="0" w:afterAutospacing="0" w:line="181" w:lineRule="atLeast"/>
        <w:ind w:firstLine="720"/>
        <w:jc w:val="center"/>
        <w:rPr>
          <w:color w:val="000000"/>
          <w:sz w:val="28"/>
          <w:szCs w:val="28"/>
        </w:rPr>
      </w:pPr>
      <w:r w:rsidRPr="00DF6B5C">
        <w:rPr>
          <w:color w:val="000000"/>
          <w:sz w:val="28"/>
          <w:szCs w:val="28"/>
        </w:rPr>
        <w:t>установил:</w:t>
      </w:r>
    </w:p>
    <w:p w:rsid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решением Смоленского гарнизонного военного суда от 18 июля 2019 г., оставленным без изменения апелляционным определением 2-го Западного окружного военного суда от 3 октября 2019 г., </w:t>
      </w:r>
      <w:proofErr w:type="spellStart"/>
      <w:r w:rsidRPr="00DF6B5C">
        <w:rPr>
          <w:color w:val="000000"/>
          <w:sz w:val="28"/>
          <w:szCs w:val="28"/>
        </w:rPr>
        <w:t>Ефременкову</w:t>
      </w:r>
      <w:proofErr w:type="spellEnd"/>
      <w:r w:rsidRPr="00DF6B5C">
        <w:rPr>
          <w:color w:val="000000"/>
          <w:sz w:val="28"/>
          <w:szCs w:val="28"/>
        </w:rPr>
        <w:t xml:space="preserve"> А.А. отказано в удовлетворении административного иска, в котором он просил признать незаконным решение командира и жилищной комиссии войсковой части</w:t>
      </w:r>
      <w:r w:rsidRPr="00DF6B5C">
        <w:rPr>
          <w:rStyle w:val="apple-converted-space"/>
          <w:color w:val="000000"/>
          <w:sz w:val="28"/>
          <w:szCs w:val="28"/>
        </w:rPr>
        <w:t> </w:t>
      </w:r>
      <w:r w:rsidRPr="00DF6B5C">
        <w:rPr>
          <w:rStyle w:val="others1"/>
          <w:color w:val="000000"/>
          <w:sz w:val="28"/>
          <w:szCs w:val="28"/>
        </w:rPr>
        <w:t>№</w:t>
      </w:r>
      <w:r w:rsidRPr="00DF6B5C">
        <w:rPr>
          <w:rStyle w:val="apple-converted-space"/>
          <w:color w:val="000000"/>
          <w:sz w:val="28"/>
          <w:szCs w:val="28"/>
        </w:rPr>
        <w:t> </w:t>
      </w:r>
      <w:r w:rsidRPr="00DF6B5C">
        <w:rPr>
          <w:color w:val="000000"/>
          <w:sz w:val="28"/>
          <w:szCs w:val="28"/>
        </w:rPr>
        <w:t>от 25 июня 2019 г. (протокол</w:t>
      </w:r>
      <w:proofErr w:type="gramStart"/>
      <w:r w:rsidRPr="00DF6B5C">
        <w:rPr>
          <w:rStyle w:val="apple-converted-space"/>
          <w:color w:val="000000"/>
          <w:sz w:val="28"/>
          <w:szCs w:val="28"/>
        </w:rPr>
        <w:t> </w:t>
      </w:r>
      <w:r w:rsidRPr="00DF6B5C">
        <w:rPr>
          <w:color w:val="000000"/>
          <w:sz w:val="28"/>
          <w:szCs w:val="28"/>
        </w:rPr>
        <w:t>)</w:t>
      </w:r>
      <w:proofErr w:type="gramEnd"/>
      <w:r w:rsidRPr="00DF6B5C">
        <w:rPr>
          <w:color w:val="000000"/>
          <w:sz w:val="28"/>
          <w:szCs w:val="28"/>
        </w:rPr>
        <w:t xml:space="preserve"> </w:t>
      </w:r>
      <w:r w:rsidRPr="00FC751D">
        <w:rPr>
          <w:b/>
          <w:color w:val="000000"/>
          <w:sz w:val="28"/>
          <w:szCs w:val="28"/>
        </w:rPr>
        <w:t>о внесении в его учётное дело сведений об уменьшении нормы предоставления жилого помещения с учетом доли его супруги в ранее принадлежащем ей жилом помещении на 10,25 кв</w:t>
      </w:r>
      <w:proofErr w:type="gramStart"/>
      <w:r w:rsidRPr="00FC751D">
        <w:rPr>
          <w:b/>
          <w:color w:val="000000"/>
          <w:sz w:val="28"/>
          <w:szCs w:val="28"/>
        </w:rPr>
        <w:t>.м</w:t>
      </w:r>
      <w:proofErr w:type="gramEnd"/>
      <w:r w:rsidRPr="00FC751D">
        <w:rPr>
          <w:b/>
          <w:color w:val="000000"/>
          <w:sz w:val="28"/>
          <w:szCs w:val="28"/>
        </w:rPr>
        <w:t xml:space="preserve"> площади жилого помещения</w:t>
      </w:r>
      <w:r w:rsidRPr="00DF6B5C">
        <w:rPr>
          <w:color w:val="000000"/>
          <w:sz w:val="28"/>
          <w:szCs w:val="28"/>
        </w:rPr>
        <w:t>, и обязать отменить административных ответчиков данное решение.</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roofErr w:type="gramStart"/>
      <w:r w:rsidRPr="00DF6B5C">
        <w:rPr>
          <w:color w:val="000000"/>
          <w:sz w:val="28"/>
          <w:szCs w:val="28"/>
        </w:rPr>
        <w:t xml:space="preserve">В поданной 10 января 2020 г. кассационной жалобе административный истец, выражая несогласие с решениями судов первой и апелляционной </w:t>
      </w:r>
      <w:r w:rsidRPr="00DF6B5C">
        <w:rPr>
          <w:color w:val="000000"/>
          <w:sz w:val="28"/>
          <w:szCs w:val="28"/>
        </w:rPr>
        <w:lastRenderedPageBreak/>
        <w:t>инстанций, полагая, что они приняты с нарушением норм материального и процессуального права, просит Кассационный военный суд судебные акты отменить и принять новое решение об удовлетворении административного иска.</w:t>
      </w:r>
      <w:proofErr w:type="gramEnd"/>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В обоснование жалобы он, ссылаясь на нормы законодательства, регулирующие спорные жилищные правоотношения, и на обстоятельства дела, приводит доводы, суть которых сводится к тому, что он с членами семьи жилыми помещениями для постоянного проживания не обеспечен, зарегистрирован по адресу воинской части и проживает в служебной квартире.</w:t>
      </w:r>
    </w:p>
    <w:p w:rsidR="00DF6B5C" w:rsidRPr="00D62540" w:rsidRDefault="00DF6B5C" w:rsidP="00DF6B5C">
      <w:pPr>
        <w:pStyle w:val="a3"/>
        <w:shd w:val="clear" w:color="auto" w:fill="FFFFFF"/>
        <w:spacing w:before="0" w:beforeAutospacing="0" w:after="0" w:afterAutospacing="0" w:line="181" w:lineRule="atLeast"/>
        <w:ind w:firstLine="720"/>
        <w:jc w:val="both"/>
        <w:rPr>
          <w:b/>
          <w:color w:val="000000"/>
          <w:sz w:val="28"/>
          <w:szCs w:val="28"/>
        </w:rPr>
      </w:pPr>
      <w:r w:rsidRPr="00DF6B5C">
        <w:rPr>
          <w:color w:val="000000"/>
          <w:sz w:val="28"/>
          <w:szCs w:val="28"/>
        </w:rPr>
        <w:t xml:space="preserve">Далее автор жалобы указывает, что </w:t>
      </w:r>
      <w:r w:rsidRPr="00FC751D">
        <w:rPr>
          <w:b/>
          <w:color w:val="000000"/>
          <w:sz w:val="28"/>
          <w:szCs w:val="28"/>
        </w:rPr>
        <w:t xml:space="preserve">в связи с вступлением в брак его супруга переехала из </w:t>
      </w:r>
      <w:proofErr w:type="gramStart"/>
      <w:r w:rsidRPr="00FC751D">
        <w:rPr>
          <w:b/>
          <w:color w:val="000000"/>
          <w:sz w:val="28"/>
          <w:szCs w:val="28"/>
        </w:rPr>
        <w:t>г</w:t>
      </w:r>
      <w:proofErr w:type="gramEnd"/>
      <w:r w:rsidRPr="00FC751D">
        <w:rPr>
          <w:b/>
          <w:color w:val="000000"/>
          <w:sz w:val="28"/>
          <w:szCs w:val="28"/>
        </w:rPr>
        <w:t>.</w:t>
      </w:r>
      <w:r w:rsidRPr="00FC751D">
        <w:rPr>
          <w:rStyle w:val="apple-converted-space"/>
          <w:b/>
          <w:color w:val="000000"/>
          <w:sz w:val="28"/>
          <w:szCs w:val="28"/>
        </w:rPr>
        <w:t> </w:t>
      </w:r>
      <w:r w:rsidRPr="00FC751D">
        <w:rPr>
          <w:rStyle w:val="others18"/>
          <w:b/>
          <w:color w:val="000000"/>
          <w:sz w:val="28"/>
          <w:szCs w:val="28"/>
        </w:rPr>
        <w:t>&lt;данные изъяты&gt;</w:t>
      </w:r>
      <w:r w:rsidRPr="00FC751D">
        <w:rPr>
          <w:rStyle w:val="apple-converted-space"/>
          <w:b/>
          <w:color w:val="000000"/>
          <w:sz w:val="28"/>
          <w:szCs w:val="28"/>
        </w:rPr>
        <w:t> </w:t>
      </w:r>
      <w:r w:rsidRPr="00FC751D">
        <w:rPr>
          <w:b/>
          <w:color w:val="000000"/>
          <w:sz w:val="28"/>
          <w:szCs w:val="28"/>
        </w:rPr>
        <w:t>в г.</w:t>
      </w:r>
      <w:r w:rsidRPr="00FC751D">
        <w:rPr>
          <w:rStyle w:val="apple-converted-space"/>
          <w:b/>
          <w:color w:val="000000"/>
          <w:sz w:val="28"/>
          <w:szCs w:val="28"/>
        </w:rPr>
        <w:t> </w:t>
      </w:r>
      <w:r w:rsidRPr="00FC751D">
        <w:rPr>
          <w:rStyle w:val="others7"/>
          <w:b/>
          <w:color w:val="000000"/>
          <w:sz w:val="28"/>
          <w:szCs w:val="28"/>
        </w:rPr>
        <w:t>&lt;данные изъяты&gt;</w:t>
      </w:r>
      <w:r w:rsidRPr="00FC751D">
        <w:rPr>
          <w:rStyle w:val="apple-converted-space"/>
          <w:b/>
          <w:color w:val="000000"/>
          <w:sz w:val="28"/>
          <w:szCs w:val="28"/>
        </w:rPr>
        <w:t> </w:t>
      </w:r>
      <w:r w:rsidRPr="00FC751D">
        <w:rPr>
          <w:b/>
          <w:color w:val="000000"/>
          <w:sz w:val="28"/>
          <w:szCs w:val="28"/>
        </w:rPr>
        <w:t>к его месту службы, и была вынуждена продать принадлежавшую ей по предыдущему месту жительства долю в праве собственности на жилое помещение</w:t>
      </w:r>
      <w:r w:rsidRPr="00DF6B5C">
        <w:rPr>
          <w:color w:val="000000"/>
          <w:sz w:val="28"/>
          <w:szCs w:val="28"/>
        </w:rPr>
        <w:t xml:space="preserve">. </w:t>
      </w:r>
      <w:r w:rsidRPr="00D62540">
        <w:rPr>
          <w:b/>
          <w:color w:val="000000"/>
          <w:sz w:val="28"/>
          <w:szCs w:val="28"/>
        </w:rPr>
        <w:t xml:space="preserve">Эти действия, по мнению </w:t>
      </w:r>
      <w:proofErr w:type="spellStart"/>
      <w:r w:rsidRPr="00D62540">
        <w:rPr>
          <w:b/>
          <w:color w:val="000000"/>
          <w:sz w:val="28"/>
          <w:szCs w:val="28"/>
        </w:rPr>
        <w:t>Ефременкова</w:t>
      </w:r>
      <w:proofErr w:type="spellEnd"/>
      <w:r w:rsidRPr="00D62540">
        <w:rPr>
          <w:b/>
          <w:color w:val="000000"/>
          <w:sz w:val="28"/>
          <w:szCs w:val="28"/>
        </w:rPr>
        <w:t xml:space="preserve"> А.А., не могут быть расценены как направленные на ухудшение жилищных условий. </w:t>
      </w:r>
      <w:proofErr w:type="gramStart"/>
      <w:r w:rsidRPr="00D62540">
        <w:rPr>
          <w:b/>
          <w:color w:val="000000"/>
          <w:sz w:val="28"/>
          <w:szCs w:val="28"/>
        </w:rPr>
        <w:t>Кроме того, он полагает, что ни он, ни его супруга, своё право на обеспечение жильём для постоянного проживания в порядке, предусмотренном Федеральным законом от 27 мая 1998 г. № 76 ФЗ «О статусе военнослужащих» (далее – Федеральный Закон «О статусе военнослужащих»), не реализовали, а после продажи супругой своей доли в жилом помещении прошло более 5 лет.</w:t>
      </w:r>
      <w:proofErr w:type="gramEnd"/>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Проверив материалы дела, обсудив доводы кассационной жалобы, Кассационный военный суд находит жалобу подлежащей удовлетворению по следующим основаниям.</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В соответствии с частями 2-3 статьи 329 Кодекса административного судопроизводства (далее -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roofErr w:type="gramStart"/>
      <w:r w:rsidRPr="00DF6B5C">
        <w:rPr>
          <w:color w:val="000000"/>
          <w:sz w:val="28"/>
          <w:szCs w:val="28"/>
        </w:rPr>
        <w:t xml:space="preserve">Судом первой инстанции установлено и материалами дела подтверждается, что </w:t>
      </w:r>
      <w:proofErr w:type="spellStart"/>
      <w:r w:rsidRPr="00DF6B5C">
        <w:rPr>
          <w:color w:val="000000"/>
          <w:sz w:val="28"/>
          <w:szCs w:val="28"/>
        </w:rPr>
        <w:t>Ефременков</w:t>
      </w:r>
      <w:proofErr w:type="spellEnd"/>
      <w:r w:rsidRPr="00DF6B5C">
        <w:rPr>
          <w:color w:val="000000"/>
          <w:sz w:val="28"/>
          <w:szCs w:val="28"/>
        </w:rPr>
        <w:t xml:space="preserve"> А.А., общая продолжительность военной службы которого составляет свыше 20 лет и относящийся к категории военнослужащих, обеспечиваемых на весь срок военной службы служебными жилыми помещениями, состоит с 2017 г. в целях последующего обеспечения жильем по избранному месту жительства в г.</w:t>
      </w:r>
      <w:r w:rsidRPr="00DF6B5C">
        <w:rPr>
          <w:rStyle w:val="apple-converted-space"/>
          <w:color w:val="000000"/>
          <w:sz w:val="28"/>
          <w:szCs w:val="28"/>
        </w:rPr>
        <w:t> </w:t>
      </w:r>
      <w:r w:rsidRPr="00DF6B5C">
        <w:rPr>
          <w:rStyle w:val="others8"/>
          <w:color w:val="000000"/>
          <w:sz w:val="28"/>
          <w:szCs w:val="28"/>
        </w:rPr>
        <w:t>&lt;данные изъяты&gt;</w:t>
      </w:r>
      <w:r w:rsidRPr="00DF6B5C">
        <w:rPr>
          <w:rStyle w:val="apple-converted-space"/>
          <w:color w:val="000000"/>
          <w:sz w:val="28"/>
          <w:szCs w:val="28"/>
        </w:rPr>
        <w:t> </w:t>
      </w:r>
      <w:r w:rsidRPr="00DF6B5C">
        <w:rPr>
          <w:color w:val="000000"/>
          <w:sz w:val="28"/>
          <w:szCs w:val="28"/>
        </w:rPr>
        <w:t>на жилищном учете с составом семьи</w:t>
      </w:r>
      <w:r w:rsidRPr="00DF6B5C">
        <w:rPr>
          <w:rStyle w:val="apple-converted-space"/>
          <w:color w:val="000000"/>
          <w:sz w:val="28"/>
          <w:szCs w:val="28"/>
        </w:rPr>
        <w:t> </w:t>
      </w:r>
      <w:r w:rsidRPr="00DF6B5C">
        <w:rPr>
          <w:rStyle w:val="others9"/>
          <w:color w:val="000000"/>
          <w:sz w:val="28"/>
          <w:szCs w:val="28"/>
        </w:rPr>
        <w:t>.....</w:t>
      </w:r>
      <w:r w:rsidRPr="00DF6B5C">
        <w:rPr>
          <w:rStyle w:val="apple-converted-space"/>
          <w:color w:val="000000"/>
          <w:sz w:val="28"/>
          <w:szCs w:val="28"/>
        </w:rPr>
        <w:t> </w:t>
      </w:r>
      <w:r w:rsidRPr="00DF6B5C">
        <w:rPr>
          <w:color w:val="000000"/>
          <w:sz w:val="28"/>
          <w:szCs w:val="28"/>
        </w:rPr>
        <w:t>человека:</w:t>
      </w:r>
      <w:r w:rsidRPr="00DF6B5C">
        <w:rPr>
          <w:rStyle w:val="apple-converted-space"/>
          <w:color w:val="000000"/>
          <w:sz w:val="28"/>
          <w:szCs w:val="28"/>
        </w:rPr>
        <w:t> </w:t>
      </w:r>
      <w:r w:rsidRPr="00DF6B5C">
        <w:rPr>
          <w:rStyle w:val="others10"/>
          <w:color w:val="000000"/>
          <w:sz w:val="28"/>
          <w:szCs w:val="28"/>
        </w:rPr>
        <w:t>&lt;данные</w:t>
      </w:r>
      <w:proofErr w:type="gramEnd"/>
      <w:r w:rsidRPr="00DF6B5C">
        <w:rPr>
          <w:rStyle w:val="others10"/>
          <w:color w:val="000000"/>
          <w:sz w:val="28"/>
          <w:szCs w:val="28"/>
        </w:rPr>
        <w:t xml:space="preserve"> изъяты&gt;</w:t>
      </w:r>
      <w:r w:rsidRPr="00DF6B5C">
        <w:rPr>
          <w:color w:val="000000"/>
          <w:sz w:val="28"/>
          <w:szCs w:val="28"/>
        </w:rPr>
        <w:t>.</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До вступления в брак супруга административного истца проживала и была </w:t>
      </w:r>
      <w:proofErr w:type="gramStart"/>
      <w:r w:rsidRPr="00DF6B5C">
        <w:rPr>
          <w:color w:val="000000"/>
          <w:sz w:val="28"/>
          <w:szCs w:val="28"/>
        </w:rPr>
        <w:t>зарегистрирована по месту жительства в общежитии</w:t>
      </w:r>
      <w:r w:rsidRPr="00DF6B5C">
        <w:rPr>
          <w:rStyle w:val="apple-converted-space"/>
          <w:color w:val="000000"/>
          <w:sz w:val="28"/>
          <w:szCs w:val="28"/>
        </w:rPr>
        <w:t> </w:t>
      </w:r>
      <w:r w:rsidRPr="00DF6B5C">
        <w:rPr>
          <w:rStyle w:val="others17"/>
          <w:color w:val="000000"/>
          <w:sz w:val="28"/>
          <w:szCs w:val="28"/>
        </w:rPr>
        <w:t>&lt;данные изъяты</w:t>
      </w:r>
      <w:proofErr w:type="gramEnd"/>
      <w:r w:rsidRPr="00DF6B5C">
        <w:rPr>
          <w:rStyle w:val="others17"/>
          <w:color w:val="000000"/>
          <w:sz w:val="28"/>
          <w:szCs w:val="28"/>
        </w:rPr>
        <w:t>&gt;</w:t>
      </w:r>
      <w:r w:rsidRPr="00DF6B5C">
        <w:rPr>
          <w:rStyle w:val="apple-converted-space"/>
          <w:color w:val="000000"/>
          <w:sz w:val="28"/>
          <w:szCs w:val="28"/>
        </w:rPr>
        <w:t> </w:t>
      </w:r>
      <w:r w:rsidRPr="00DF6B5C">
        <w:rPr>
          <w:color w:val="000000"/>
          <w:sz w:val="28"/>
          <w:szCs w:val="28"/>
        </w:rPr>
        <w:t>электромеханического завода по адресу:</w:t>
      </w:r>
      <w:r w:rsidRPr="00DF6B5C">
        <w:rPr>
          <w:rStyle w:val="apple-converted-space"/>
          <w:color w:val="000000"/>
          <w:sz w:val="28"/>
          <w:szCs w:val="28"/>
        </w:rPr>
        <w:t> </w:t>
      </w:r>
      <w:r w:rsidRPr="00DF6B5C">
        <w:rPr>
          <w:rStyle w:val="address2"/>
          <w:color w:val="000000"/>
          <w:sz w:val="28"/>
          <w:szCs w:val="28"/>
        </w:rPr>
        <w:t>&lt;адрес&gt;</w:t>
      </w:r>
      <w:r w:rsidRPr="00DF6B5C">
        <w:rPr>
          <w:color w:val="000000"/>
          <w:sz w:val="28"/>
          <w:szCs w:val="28"/>
        </w:rPr>
        <w:t>.</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19 мая 2009 г. между администрацией</w:t>
      </w:r>
      <w:r w:rsidRPr="00DF6B5C">
        <w:rPr>
          <w:rStyle w:val="apple-converted-space"/>
          <w:color w:val="000000"/>
          <w:sz w:val="28"/>
          <w:szCs w:val="28"/>
        </w:rPr>
        <w:t> </w:t>
      </w:r>
      <w:r w:rsidRPr="00DF6B5C">
        <w:rPr>
          <w:rStyle w:val="others19"/>
          <w:color w:val="000000"/>
          <w:sz w:val="28"/>
          <w:szCs w:val="28"/>
        </w:rPr>
        <w:t>&lt;данные изъяты&gt;</w:t>
      </w:r>
      <w:r w:rsidRPr="00DF6B5C">
        <w:rPr>
          <w:rStyle w:val="apple-converted-space"/>
          <w:color w:val="000000"/>
          <w:sz w:val="28"/>
          <w:szCs w:val="28"/>
        </w:rPr>
        <w:t> </w:t>
      </w:r>
      <w:r w:rsidRPr="00DF6B5C">
        <w:rPr>
          <w:color w:val="000000"/>
          <w:sz w:val="28"/>
          <w:szCs w:val="28"/>
        </w:rPr>
        <w:t>района г.</w:t>
      </w:r>
      <w:r w:rsidRPr="00DF6B5C">
        <w:rPr>
          <w:rStyle w:val="apple-converted-space"/>
          <w:color w:val="000000"/>
          <w:sz w:val="28"/>
          <w:szCs w:val="28"/>
        </w:rPr>
        <w:t> </w:t>
      </w:r>
      <w:r w:rsidRPr="00DF6B5C">
        <w:rPr>
          <w:rStyle w:val="others20"/>
          <w:color w:val="000000"/>
          <w:sz w:val="28"/>
          <w:szCs w:val="28"/>
        </w:rPr>
        <w:t>&lt;данные изъяты&gt;</w:t>
      </w:r>
      <w:r w:rsidRPr="00DF6B5C">
        <w:rPr>
          <w:rStyle w:val="apple-converted-space"/>
          <w:color w:val="000000"/>
          <w:sz w:val="28"/>
          <w:szCs w:val="28"/>
        </w:rPr>
        <w:t> </w:t>
      </w:r>
      <w:r w:rsidRPr="00DF6B5C">
        <w:rPr>
          <w:color w:val="000000"/>
          <w:sz w:val="28"/>
          <w:szCs w:val="28"/>
        </w:rPr>
        <w:t xml:space="preserve">с членами семьи супруги </w:t>
      </w:r>
      <w:proofErr w:type="spellStart"/>
      <w:r w:rsidRPr="00DF6B5C">
        <w:rPr>
          <w:color w:val="000000"/>
          <w:sz w:val="28"/>
          <w:szCs w:val="28"/>
        </w:rPr>
        <w:t>Ефременкова</w:t>
      </w:r>
      <w:proofErr w:type="spellEnd"/>
      <w:r w:rsidRPr="00DF6B5C">
        <w:rPr>
          <w:color w:val="000000"/>
          <w:sz w:val="28"/>
          <w:szCs w:val="28"/>
        </w:rPr>
        <w:t xml:space="preserve"> А.А. был заключён </w:t>
      </w:r>
      <w:r w:rsidRPr="00DF6B5C">
        <w:rPr>
          <w:color w:val="000000"/>
          <w:sz w:val="28"/>
          <w:szCs w:val="28"/>
        </w:rPr>
        <w:lastRenderedPageBreak/>
        <w:t>договор, согласно которому последним передано в долевую собственность по вышеуказанному адресу жилое помещение общей площадью 41 кв</w:t>
      </w:r>
      <w:proofErr w:type="gramStart"/>
      <w:r w:rsidRPr="00DF6B5C">
        <w:rPr>
          <w:color w:val="000000"/>
          <w:sz w:val="28"/>
          <w:szCs w:val="28"/>
        </w:rPr>
        <w:t>.м</w:t>
      </w:r>
      <w:proofErr w:type="gramEnd"/>
      <w:r w:rsidRPr="00DF6B5C">
        <w:rPr>
          <w:color w:val="000000"/>
          <w:sz w:val="28"/>
          <w:szCs w:val="28"/>
        </w:rPr>
        <w:t>, а в 2011 г. продано ими сторонним лицам. При этом доля супруги административного истца составляла 1/4 от общей площади, то есть 10,25 кв.м.</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Решением жилищной комиссии войсковой части</w:t>
      </w:r>
      <w:r w:rsidRPr="00DF6B5C">
        <w:rPr>
          <w:rStyle w:val="apple-converted-space"/>
          <w:color w:val="000000"/>
          <w:sz w:val="28"/>
          <w:szCs w:val="28"/>
        </w:rPr>
        <w:t> </w:t>
      </w:r>
      <w:r w:rsidRPr="00DF6B5C">
        <w:rPr>
          <w:rStyle w:val="others1"/>
          <w:color w:val="000000"/>
          <w:sz w:val="28"/>
          <w:szCs w:val="28"/>
        </w:rPr>
        <w:t>№</w:t>
      </w:r>
      <w:r w:rsidRPr="00DF6B5C">
        <w:rPr>
          <w:rStyle w:val="apple-converted-space"/>
          <w:color w:val="000000"/>
          <w:sz w:val="28"/>
          <w:szCs w:val="28"/>
        </w:rPr>
        <w:t> </w:t>
      </w:r>
      <w:r w:rsidRPr="00DF6B5C">
        <w:rPr>
          <w:color w:val="000000"/>
          <w:sz w:val="28"/>
          <w:szCs w:val="28"/>
        </w:rPr>
        <w:t>от 25 июня 2019 г. (протокол</w:t>
      </w:r>
      <w:proofErr w:type="gramStart"/>
      <w:r w:rsidRPr="00DF6B5C">
        <w:rPr>
          <w:rStyle w:val="apple-converted-space"/>
          <w:color w:val="000000"/>
          <w:sz w:val="28"/>
          <w:szCs w:val="28"/>
        </w:rPr>
        <w:t> </w:t>
      </w:r>
      <w:r w:rsidRPr="00DF6B5C">
        <w:rPr>
          <w:color w:val="000000"/>
          <w:sz w:val="28"/>
          <w:szCs w:val="28"/>
        </w:rPr>
        <w:t>)</w:t>
      </w:r>
      <w:proofErr w:type="gramEnd"/>
      <w:r w:rsidRPr="00DF6B5C">
        <w:rPr>
          <w:color w:val="000000"/>
          <w:sz w:val="28"/>
          <w:szCs w:val="28"/>
        </w:rPr>
        <w:t xml:space="preserve">, утвержденным командиром указанной воинской части, норматив площади причитающегося </w:t>
      </w:r>
      <w:proofErr w:type="spellStart"/>
      <w:r w:rsidRPr="00DF6B5C">
        <w:rPr>
          <w:color w:val="000000"/>
          <w:sz w:val="28"/>
          <w:szCs w:val="28"/>
        </w:rPr>
        <w:t>Ефременкову</w:t>
      </w:r>
      <w:proofErr w:type="spellEnd"/>
      <w:r w:rsidRPr="00DF6B5C">
        <w:rPr>
          <w:color w:val="000000"/>
          <w:sz w:val="28"/>
          <w:szCs w:val="28"/>
        </w:rPr>
        <w:t xml:space="preserve"> А.А. жилья уменьшен на 10,25 кв.м.</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roofErr w:type="gramStart"/>
      <w:r w:rsidRPr="00DF6B5C">
        <w:rPr>
          <w:color w:val="000000"/>
          <w:sz w:val="28"/>
          <w:szCs w:val="28"/>
        </w:rPr>
        <w:t>Частью 2 статьи 328 КАС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Такие основания по данному делу имеются, поскольку судами первой и апелляционной инстанции при рассмотрении данного административного дела допущены существенные нарушения норм материального права, что выразилось в следующем.</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roofErr w:type="gramStart"/>
      <w:r w:rsidRPr="00DF6B5C">
        <w:rPr>
          <w:color w:val="000000"/>
          <w:sz w:val="28"/>
          <w:szCs w:val="28"/>
        </w:rPr>
        <w:t>В силу пункта 1 статьи 15 Федерального закона «О статусе военнослужащих» государство гарантирует военнослужащим и совместно проживающим с ними членам их семей, признанным нуждающимися в жилых помещениях,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настоящим Федеральным законом, другими федеральными законами</w:t>
      </w:r>
      <w:proofErr w:type="gramEnd"/>
      <w:r w:rsidRPr="00DF6B5C">
        <w:rPr>
          <w:color w:val="000000"/>
          <w:sz w:val="28"/>
          <w:szCs w:val="28"/>
        </w:rPr>
        <w:t xml:space="preserve"> и иными нормативными правовыми актами Российской Федерации, за счет средств федерального бюджета.</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Согласно абзацу 13 пункта 1 статьи 15 Федерального закона «О статусе военнослужащих»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статьей 51 Жилищного кодекса Российской Федерации (далее - ЖК РФ).</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В соответствии с частью 1 статьи 51 ЖК </w:t>
      </w:r>
      <w:proofErr w:type="gramStart"/>
      <w:r w:rsidRPr="00DF6B5C">
        <w:rPr>
          <w:color w:val="000000"/>
          <w:sz w:val="28"/>
          <w:szCs w:val="28"/>
        </w:rPr>
        <w:t>РФ</w:t>
      </w:r>
      <w:proofErr w:type="gramEnd"/>
      <w:r w:rsidRPr="00DF6B5C">
        <w:rPr>
          <w:color w:val="000000"/>
          <w:sz w:val="28"/>
          <w:szCs w:val="28"/>
        </w:rPr>
        <w:t xml:space="preserve"> нуждающимися в жилых помещениях признаются,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proofErr w:type="gramStart"/>
      <w:r w:rsidRPr="00DF6B5C">
        <w:rPr>
          <w:color w:val="000000"/>
          <w:sz w:val="28"/>
          <w:szCs w:val="28"/>
        </w:rPr>
        <w:t xml:space="preserve">Отказывая в удовлетворении требований административного истца гарнизонный военный суд, с выводами которого согласился и суд апелляционной инстанции, исходил из установления в качестве юридически значимого обстоятельства данных о наличии у </w:t>
      </w:r>
      <w:proofErr w:type="spellStart"/>
      <w:r w:rsidRPr="00DF6B5C">
        <w:rPr>
          <w:color w:val="000000"/>
          <w:sz w:val="28"/>
          <w:szCs w:val="28"/>
        </w:rPr>
        <w:t>Ефременкова</w:t>
      </w:r>
      <w:proofErr w:type="spellEnd"/>
      <w:r w:rsidRPr="00DF6B5C">
        <w:rPr>
          <w:color w:val="000000"/>
          <w:sz w:val="28"/>
          <w:szCs w:val="28"/>
        </w:rPr>
        <w:t xml:space="preserve"> А.А. права на предоставление ему на состав семьи</w:t>
      </w:r>
      <w:r w:rsidRPr="00DF6B5C">
        <w:rPr>
          <w:rStyle w:val="apple-converted-space"/>
          <w:color w:val="000000"/>
          <w:sz w:val="28"/>
          <w:szCs w:val="28"/>
        </w:rPr>
        <w:t> </w:t>
      </w:r>
      <w:r w:rsidRPr="00DF6B5C">
        <w:rPr>
          <w:rStyle w:val="others14"/>
          <w:color w:val="000000"/>
          <w:sz w:val="28"/>
          <w:szCs w:val="28"/>
        </w:rPr>
        <w:t>.....</w:t>
      </w:r>
      <w:r w:rsidRPr="00DF6B5C">
        <w:rPr>
          <w:rStyle w:val="apple-converted-space"/>
          <w:color w:val="000000"/>
          <w:sz w:val="28"/>
          <w:szCs w:val="28"/>
        </w:rPr>
        <w:t> </w:t>
      </w:r>
      <w:r w:rsidRPr="00DF6B5C">
        <w:rPr>
          <w:color w:val="000000"/>
          <w:sz w:val="28"/>
          <w:szCs w:val="28"/>
        </w:rPr>
        <w:t>человека жилого помещения по нормам, установленным статьей 15.1 Федерального закона «О статусе военнослужащих».</w:t>
      </w:r>
      <w:proofErr w:type="gramEnd"/>
    </w:p>
    <w:p w:rsidR="00DF6B5C" w:rsidRPr="00E71F14" w:rsidRDefault="00DF6B5C" w:rsidP="00DF6B5C">
      <w:pPr>
        <w:pStyle w:val="a3"/>
        <w:shd w:val="clear" w:color="auto" w:fill="FFFFFF"/>
        <w:spacing w:before="0" w:beforeAutospacing="0" w:after="0" w:afterAutospacing="0" w:line="181" w:lineRule="atLeast"/>
        <w:ind w:firstLine="720"/>
        <w:jc w:val="both"/>
        <w:rPr>
          <w:b/>
          <w:color w:val="000000"/>
          <w:sz w:val="28"/>
          <w:szCs w:val="28"/>
        </w:rPr>
      </w:pPr>
      <w:r w:rsidRPr="00DF6B5C">
        <w:rPr>
          <w:color w:val="000000"/>
          <w:sz w:val="28"/>
          <w:szCs w:val="28"/>
        </w:rPr>
        <w:lastRenderedPageBreak/>
        <w:t xml:space="preserve">Однако такая правовая позиция основана на неправильном определении обстоятельств, имеющих значение для дела, поскольку </w:t>
      </w:r>
      <w:r w:rsidRPr="00E71F14">
        <w:rPr>
          <w:b/>
          <w:color w:val="000000"/>
          <w:sz w:val="28"/>
          <w:szCs w:val="28"/>
        </w:rPr>
        <w:t xml:space="preserve">из системного толкования пункта 14 статьи 15 Федерального закона «О статусе военнослужащих» и части 8 статьи 57 ЖК РФ следует, что определение нормы жилого помещения, подлежащей </w:t>
      </w:r>
      <w:proofErr w:type="gramStart"/>
      <w:r w:rsidRPr="00E71F14">
        <w:rPr>
          <w:b/>
          <w:color w:val="000000"/>
          <w:sz w:val="28"/>
          <w:szCs w:val="28"/>
        </w:rPr>
        <w:t>предоставлению</w:t>
      </w:r>
      <w:proofErr w:type="gramEnd"/>
      <w:r w:rsidRPr="00E71F14">
        <w:rPr>
          <w:b/>
          <w:color w:val="000000"/>
          <w:sz w:val="28"/>
          <w:szCs w:val="28"/>
        </w:rPr>
        <w:t xml:space="preserve"> находящемуся на жилищном учете военнослужащему и членам его семьи, в том числе учет гражданско-правовых сделок с жилыми помещениями, совершение которых привело к уменьшению размера занимаемых жилых помещений или к их отчуждению, производится при предоставлении гражданину жилого помещения.</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E71F14">
        <w:rPr>
          <w:b/>
          <w:color w:val="000000"/>
          <w:sz w:val="28"/>
          <w:szCs w:val="28"/>
        </w:rPr>
        <w:t xml:space="preserve">Поскольку жилищная комиссия решала вопрос об определении такой нормы лишь в порядке, касающемся установления условий для оставления на жилищном учете административного истца и членов его семьи, а не в целях предоставления жилого помещения его семье, то </w:t>
      </w:r>
      <w:r w:rsidRPr="00D62540">
        <w:rPr>
          <w:b/>
          <w:color w:val="000000"/>
          <w:sz w:val="28"/>
          <w:szCs w:val="28"/>
        </w:rPr>
        <w:t>действия жилищной комиссии в части уменьшения общей площади предоставляемого жилья на 10,25 кв</w:t>
      </w:r>
      <w:proofErr w:type="gramStart"/>
      <w:r w:rsidRPr="00D62540">
        <w:rPr>
          <w:b/>
          <w:color w:val="000000"/>
          <w:sz w:val="28"/>
          <w:szCs w:val="28"/>
        </w:rPr>
        <w:t>.м</w:t>
      </w:r>
      <w:proofErr w:type="gramEnd"/>
      <w:r w:rsidRPr="00D62540">
        <w:rPr>
          <w:b/>
          <w:color w:val="000000"/>
          <w:sz w:val="28"/>
          <w:szCs w:val="28"/>
        </w:rPr>
        <w:t xml:space="preserve">, ввиду явной преждевременности, и недопустимости разрешения не наступивших фактически правоотношений сторон </w:t>
      </w:r>
      <w:proofErr w:type="gramStart"/>
      <w:r w:rsidRPr="00D62540">
        <w:rPr>
          <w:b/>
          <w:color w:val="000000"/>
          <w:sz w:val="28"/>
          <w:szCs w:val="28"/>
        </w:rPr>
        <w:t>исходя из требований действующего на настоящий момент законодательства, являются</w:t>
      </w:r>
      <w:proofErr w:type="gramEnd"/>
      <w:r w:rsidRPr="00D62540">
        <w:rPr>
          <w:b/>
          <w:color w:val="000000"/>
          <w:sz w:val="28"/>
          <w:szCs w:val="28"/>
        </w:rPr>
        <w:t xml:space="preserve"> незаконными</w:t>
      </w:r>
      <w:r w:rsidRPr="00DF6B5C">
        <w:rPr>
          <w:color w:val="000000"/>
          <w:sz w:val="28"/>
          <w:szCs w:val="28"/>
        </w:rPr>
        <w:t>.</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Однако судебными инстанциями приведенные выше нормы материального права и значимые обстоятельства дела учтены не были. В связи с этим состоявшиеся по делу решение Смоленского гарнизонного военного суда от 18 июля 2019 г. и апелляционное определение 2-го Западного окружного военного суда от 3 октября 2019 г. не могут быть признаны законными, в </w:t>
      </w:r>
      <w:proofErr w:type="gramStart"/>
      <w:r w:rsidRPr="00DF6B5C">
        <w:rPr>
          <w:color w:val="000000"/>
          <w:sz w:val="28"/>
          <w:szCs w:val="28"/>
        </w:rPr>
        <w:t>связи</w:t>
      </w:r>
      <w:proofErr w:type="gramEnd"/>
      <w:r w:rsidRPr="00DF6B5C">
        <w:rPr>
          <w:color w:val="000000"/>
          <w:sz w:val="28"/>
          <w:szCs w:val="28"/>
        </w:rPr>
        <w:t xml:space="preserve"> с чем подлежат отмене ввиду неправильного применения судами норм материального права.</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Поскольку обстоятельства, имеющие значение для дела, судами установлены, однако допущена ошибка в применении норм материального права к имеющим место обстоятельствам по делу, Кассационный военный суд полагает возможным вынести новое решение об удовлетворении административного иска </w:t>
      </w:r>
      <w:proofErr w:type="spellStart"/>
      <w:r w:rsidRPr="00DF6B5C">
        <w:rPr>
          <w:color w:val="000000"/>
          <w:sz w:val="28"/>
          <w:szCs w:val="28"/>
        </w:rPr>
        <w:t>Ефременкова</w:t>
      </w:r>
      <w:proofErr w:type="spellEnd"/>
      <w:r w:rsidRPr="00DF6B5C">
        <w:rPr>
          <w:color w:val="000000"/>
          <w:sz w:val="28"/>
          <w:szCs w:val="28"/>
        </w:rPr>
        <w:t xml:space="preserve"> А.А.</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Руководствуясь статьями 329 и 330 КАС Российской Федерации, Кассационный военный суд</w:t>
      </w:r>
    </w:p>
    <w:p w:rsidR="00DF6B5C" w:rsidRPr="00DF6B5C" w:rsidRDefault="00DF6B5C" w:rsidP="00DF6B5C">
      <w:pPr>
        <w:pStyle w:val="a3"/>
        <w:shd w:val="clear" w:color="auto" w:fill="FFFFFF"/>
        <w:spacing w:before="0" w:beforeAutospacing="0" w:after="0" w:afterAutospacing="0" w:line="181" w:lineRule="atLeast"/>
        <w:ind w:firstLine="720"/>
        <w:jc w:val="center"/>
        <w:rPr>
          <w:color w:val="000000"/>
          <w:sz w:val="28"/>
          <w:szCs w:val="28"/>
        </w:rPr>
      </w:pPr>
      <w:r w:rsidRPr="00DF6B5C">
        <w:rPr>
          <w:color w:val="000000"/>
          <w:sz w:val="28"/>
          <w:szCs w:val="28"/>
        </w:rPr>
        <w:t>определил:</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кассационную жалобу административного истца </w:t>
      </w:r>
      <w:proofErr w:type="spellStart"/>
      <w:r w:rsidRPr="00DF6B5C">
        <w:rPr>
          <w:color w:val="000000"/>
          <w:sz w:val="28"/>
          <w:szCs w:val="28"/>
        </w:rPr>
        <w:t>Ефременкова</w:t>
      </w:r>
      <w:proofErr w:type="spellEnd"/>
      <w:r w:rsidRPr="00DF6B5C">
        <w:rPr>
          <w:color w:val="000000"/>
          <w:sz w:val="28"/>
          <w:szCs w:val="28"/>
        </w:rPr>
        <w:t xml:space="preserve"> А.А. –удовлетворить.</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Решение Смоленского гарнизонного военного суда от 18 июля 2019 г. и апелляционное определение 2-го Западного окружного военного суда от 3 октября 2019 г. по административному исковому заявлению </w:t>
      </w:r>
      <w:proofErr w:type="spellStart"/>
      <w:r w:rsidRPr="00DF6B5C">
        <w:rPr>
          <w:color w:val="000000"/>
          <w:sz w:val="28"/>
          <w:szCs w:val="28"/>
        </w:rPr>
        <w:t>Ефременкова</w:t>
      </w:r>
      <w:proofErr w:type="spellEnd"/>
      <w:r w:rsidRPr="00DF6B5C">
        <w:rPr>
          <w:color w:val="000000"/>
          <w:sz w:val="28"/>
          <w:szCs w:val="28"/>
        </w:rPr>
        <w:t xml:space="preserve"> Александра Алексеевича отменить. Принять новое решение, которым признать незаконным решение командира и жилищной комиссии войсковой части</w:t>
      </w:r>
      <w:r w:rsidRPr="00DF6B5C">
        <w:rPr>
          <w:rStyle w:val="apple-converted-space"/>
          <w:color w:val="000000"/>
          <w:sz w:val="28"/>
          <w:szCs w:val="28"/>
        </w:rPr>
        <w:t> </w:t>
      </w:r>
      <w:r w:rsidRPr="00DF6B5C">
        <w:rPr>
          <w:rStyle w:val="others1"/>
          <w:color w:val="000000"/>
          <w:sz w:val="28"/>
          <w:szCs w:val="28"/>
        </w:rPr>
        <w:t>№</w:t>
      </w:r>
      <w:r w:rsidRPr="00DF6B5C">
        <w:rPr>
          <w:rStyle w:val="apple-converted-space"/>
          <w:color w:val="000000"/>
          <w:sz w:val="28"/>
          <w:szCs w:val="28"/>
        </w:rPr>
        <w:t> </w:t>
      </w:r>
      <w:r w:rsidRPr="00DF6B5C">
        <w:rPr>
          <w:color w:val="000000"/>
          <w:sz w:val="28"/>
          <w:szCs w:val="28"/>
        </w:rPr>
        <w:t>от 25 июня 2019 г. (протокол</w:t>
      </w:r>
      <w:r w:rsidRPr="00DF6B5C">
        <w:rPr>
          <w:rStyle w:val="apple-converted-space"/>
          <w:color w:val="000000"/>
          <w:sz w:val="28"/>
          <w:szCs w:val="28"/>
        </w:rPr>
        <w:t> </w:t>
      </w:r>
      <w:r w:rsidRPr="00DF6B5C">
        <w:rPr>
          <w:color w:val="000000"/>
          <w:sz w:val="28"/>
          <w:szCs w:val="28"/>
        </w:rPr>
        <w:t>) о внесении в учётное дело административного истца сведений об уменьшении нормы предоставления жилого помещения с учетом доли его супруги в ранее принадлежащем ей жилом помещении на 10,25 кв</w:t>
      </w:r>
      <w:proofErr w:type="gramStart"/>
      <w:r w:rsidRPr="00DF6B5C">
        <w:rPr>
          <w:color w:val="000000"/>
          <w:sz w:val="28"/>
          <w:szCs w:val="28"/>
        </w:rPr>
        <w:t>.м</w:t>
      </w:r>
      <w:proofErr w:type="gramEnd"/>
      <w:r w:rsidRPr="00DF6B5C">
        <w:rPr>
          <w:color w:val="000000"/>
          <w:sz w:val="28"/>
          <w:szCs w:val="28"/>
        </w:rPr>
        <w:t xml:space="preserve"> площади жилого помещения, и обязать командира войсковой части</w:t>
      </w:r>
      <w:r w:rsidRPr="00DF6B5C">
        <w:rPr>
          <w:rStyle w:val="apple-converted-space"/>
          <w:color w:val="000000"/>
          <w:sz w:val="28"/>
          <w:szCs w:val="28"/>
        </w:rPr>
        <w:t> </w:t>
      </w:r>
      <w:r w:rsidRPr="00DF6B5C">
        <w:rPr>
          <w:rStyle w:val="others1"/>
          <w:color w:val="000000"/>
          <w:sz w:val="28"/>
          <w:szCs w:val="28"/>
        </w:rPr>
        <w:t>№</w:t>
      </w:r>
      <w:r w:rsidRPr="00DF6B5C">
        <w:rPr>
          <w:rStyle w:val="apple-converted-space"/>
          <w:color w:val="000000"/>
          <w:sz w:val="28"/>
          <w:szCs w:val="28"/>
        </w:rPr>
        <w:t> </w:t>
      </w:r>
      <w:r w:rsidRPr="00DF6B5C">
        <w:rPr>
          <w:color w:val="000000"/>
          <w:sz w:val="28"/>
          <w:szCs w:val="28"/>
        </w:rPr>
        <w:t>и жилищный орган указанной воинской части отменить данное решение в этой части.</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lastRenderedPageBreak/>
        <w:t xml:space="preserve">Председательствующий                            П.И. </w:t>
      </w:r>
      <w:proofErr w:type="spellStart"/>
      <w:r w:rsidRPr="00DF6B5C">
        <w:rPr>
          <w:color w:val="000000"/>
          <w:sz w:val="28"/>
          <w:szCs w:val="28"/>
        </w:rPr>
        <w:t>Бабошкин</w:t>
      </w:r>
      <w:proofErr w:type="spellEnd"/>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Судьи                                        Т.Г. Гусейнов</w:t>
      </w:r>
    </w:p>
    <w:p w:rsidR="00DF6B5C" w:rsidRPr="00DF6B5C" w:rsidRDefault="00DF6B5C" w:rsidP="00DF6B5C">
      <w:pPr>
        <w:pStyle w:val="a3"/>
        <w:shd w:val="clear" w:color="auto" w:fill="FFFFFF"/>
        <w:spacing w:before="0" w:beforeAutospacing="0" w:after="0" w:afterAutospacing="0" w:line="181" w:lineRule="atLeast"/>
        <w:ind w:firstLine="720"/>
        <w:jc w:val="both"/>
        <w:rPr>
          <w:color w:val="000000"/>
          <w:sz w:val="28"/>
          <w:szCs w:val="28"/>
        </w:rPr>
      </w:pPr>
      <w:r w:rsidRPr="00DF6B5C">
        <w:rPr>
          <w:color w:val="000000"/>
          <w:sz w:val="28"/>
          <w:szCs w:val="28"/>
        </w:rPr>
        <w:t xml:space="preserve">                                        В.Л. </w:t>
      </w:r>
      <w:proofErr w:type="spellStart"/>
      <w:r w:rsidRPr="00DF6B5C">
        <w:rPr>
          <w:color w:val="000000"/>
          <w:sz w:val="28"/>
          <w:szCs w:val="28"/>
        </w:rPr>
        <w:t>Лядов</w:t>
      </w:r>
      <w:proofErr w:type="spellEnd"/>
    </w:p>
    <w:p w:rsidR="00755C3E" w:rsidRPr="00DF6B5C" w:rsidRDefault="00755C3E">
      <w:pPr>
        <w:rPr>
          <w:rFonts w:ascii="Times New Roman" w:hAnsi="Times New Roman" w:cs="Times New Roman"/>
          <w:sz w:val="28"/>
          <w:szCs w:val="28"/>
        </w:rPr>
      </w:pPr>
    </w:p>
    <w:sectPr w:rsidR="00755C3E" w:rsidRPr="00DF6B5C" w:rsidSect="00DF6B5C">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DF6B5C"/>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646AF"/>
    <w:rsid w:val="006D56E8"/>
    <w:rsid w:val="006F60D4"/>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62540"/>
    <w:rsid w:val="00DA0AA3"/>
    <w:rsid w:val="00DC7BBB"/>
    <w:rsid w:val="00DD4EBD"/>
    <w:rsid w:val="00DE068A"/>
    <w:rsid w:val="00DE1C7C"/>
    <w:rsid w:val="00DF6B5C"/>
    <w:rsid w:val="00E71F14"/>
    <w:rsid w:val="00F21081"/>
    <w:rsid w:val="00F97898"/>
    <w:rsid w:val="00FC2766"/>
    <w:rsid w:val="00FC751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F6B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F6B5C"/>
  </w:style>
  <w:style w:type="character" w:customStyle="1" w:styleId="others1">
    <w:name w:val="others1"/>
    <w:basedOn w:val="a0"/>
    <w:rsid w:val="00DF6B5C"/>
  </w:style>
  <w:style w:type="character" w:customStyle="1" w:styleId="others2">
    <w:name w:val="others2"/>
    <w:basedOn w:val="a0"/>
    <w:rsid w:val="00DF6B5C"/>
  </w:style>
  <w:style w:type="character" w:customStyle="1" w:styleId="others18">
    <w:name w:val="others18"/>
    <w:basedOn w:val="a0"/>
    <w:rsid w:val="00DF6B5C"/>
  </w:style>
  <w:style w:type="character" w:customStyle="1" w:styleId="others7">
    <w:name w:val="others7"/>
    <w:basedOn w:val="a0"/>
    <w:rsid w:val="00DF6B5C"/>
  </w:style>
  <w:style w:type="character" w:customStyle="1" w:styleId="others8">
    <w:name w:val="others8"/>
    <w:basedOn w:val="a0"/>
    <w:rsid w:val="00DF6B5C"/>
  </w:style>
  <w:style w:type="character" w:customStyle="1" w:styleId="others9">
    <w:name w:val="others9"/>
    <w:basedOn w:val="a0"/>
    <w:rsid w:val="00DF6B5C"/>
  </w:style>
  <w:style w:type="character" w:customStyle="1" w:styleId="others10">
    <w:name w:val="others10"/>
    <w:basedOn w:val="a0"/>
    <w:rsid w:val="00DF6B5C"/>
  </w:style>
  <w:style w:type="character" w:customStyle="1" w:styleId="others17">
    <w:name w:val="others17"/>
    <w:basedOn w:val="a0"/>
    <w:rsid w:val="00DF6B5C"/>
  </w:style>
  <w:style w:type="character" w:customStyle="1" w:styleId="address2">
    <w:name w:val="address2"/>
    <w:basedOn w:val="a0"/>
    <w:rsid w:val="00DF6B5C"/>
  </w:style>
  <w:style w:type="character" w:customStyle="1" w:styleId="others19">
    <w:name w:val="others19"/>
    <w:basedOn w:val="a0"/>
    <w:rsid w:val="00DF6B5C"/>
  </w:style>
  <w:style w:type="character" w:customStyle="1" w:styleId="others20">
    <w:name w:val="others20"/>
    <w:basedOn w:val="a0"/>
    <w:rsid w:val="00DF6B5C"/>
  </w:style>
  <w:style w:type="character" w:customStyle="1" w:styleId="others14">
    <w:name w:val="others14"/>
    <w:basedOn w:val="a0"/>
    <w:rsid w:val="00DF6B5C"/>
  </w:style>
</w:styles>
</file>

<file path=word/webSettings.xml><?xml version="1.0" encoding="utf-8"?>
<w:webSettings xmlns:r="http://schemas.openxmlformats.org/officeDocument/2006/relationships" xmlns:w="http://schemas.openxmlformats.org/wordprocessingml/2006/main">
  <w:divs>
    <w:div w:id="96288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1679</Words>
  <Characters>9575</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2020-06-26T12:57:00Z</dcterms:created>
  <dcterms:modified xsi:type="dcterms:W3CDTF">2020-06-26T13:06:00Z</dcterms:modified>
</cp:coreProperties>
</file>