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D68" w:rsidRPr="00A411DE" w:rsidRDefault="00ED2D68" w:rsidP="00ED2D68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A411DE">
        <w:rPr>
          <w:rFonts w:ascii="Tahoma" w:hAnsi="Tahoma" w:cs="Tahoma"/>
          <w:b/>
          <w:iCs/>
        </w:rPr>
        <w:t xml:space="preserve">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</w:t>
      </w:r>
      <w:r>
        <w:rPr>
          <w:rFonts w:ascii="Tahoma" w:hAnsi="Tahoma" w:cs="Tahoma"/>
          <w:b/>
          <w:iCs/>
        </w:rPr>
        <w:t>подл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жит</w:t>
      </w:r>
      <w:r w:rsidRPr="00A411DE">
        <w:rPr>
          <w:rFonts w:ascii="Tahoma" w:hAnsi="Tahoma" w:cs="Tahoma"/>
          <w:b/>
          <w:iCs/>
        </w:rPr>
        <w:t xml:space="preserve"> реализ</w:t>
      </w:r>
      <w:r>
        <w:rPr>
          <w:rFonts w:ascii="Tahoma" w:hAnsi="Tahoma" w:cs="Tahoma"/>
          <w:b/>
          <w:iCs/>
        </w:rPr>
        <w:t>ации</w:t>
      </w:r>
      <w:r w:rsidRPr="00A411DE">
        <w:rPr>
          <w:rFonts w:ascii="Tahoma" w:hAnsi="Tahoma" w:cs="Tahoma"/>
          <w:b/>
          <w:iCs/>
        </w:rPr>
        <w:t xml:space="preserve"> в порядке очерёдно</w:t>
      </w:r>
      <w:r>
        <w:rPr>
          <w:rFonts w:ascii="Tahoma" w:hAnsi="Tahoma" w:cs="Tahoma"/>
          <w:b/>
          <w:iCs/>
        </w:rPr>
        <w:t>сти</w:t>
      </w:r>
    </w:p>
    <w:p w:rsidR="00ED2D68" w:rsidRPr="00C33B48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</w:p>
    <w:p w:rsidR="00ED2D68" w:rsidRPr="00CC1C9D" w:rsidRDefault="00ED2D68" w:rsidP="00ED2D6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7 июля 2016</w:t>
      </w:r>
      <w:r w:rsidRPr="00CC1C9D">
        <w:rPr>
          <w:i/>
          <w:sz w:val="28"/>
          <w:szCs w:val="28"/>
        </w:rPr>
        <w:t xml:space="preserve"> г. № </w:t>
      </w:r>
      <w:r w:rsidRPr="008941D5">
        <w:rPr>
          <w:i/>
          <w:sz w:val="28"/>
        </w:rPr>
        <w:t xml:space="preserve">210-КП6-11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Ш. (извлечение)</w:t>
      </w:r>
      <w:r w:rsidRPr="00CC1C9D">
        <w:rPr>
          <w:i/>
          <w:sz w:val="28"/>
          <w:szCs w:val="28"/>
        </w:rPr>
        <w:t xml:space="preserve"> </w:t>
      </w:r>
    </w:p>
    <w:p w:rsidR="00ED2D68" w:rsidRPr="00CC1C9D" w:rsidRDefault="00ED2D68" w:rsidP="00ED2D68">
      <w:pPr>
        <w:pStyle w:val="a3"/>
        <w:spacing w:line="276" w:lineRule="auto"/>
        <w:ind w:firstLine="709"/>
        <w:jc w:val="both"/>
        <w:rPr>
          <w:i/>
          <w:sz w:val="28"/>
          <w:szCs w:val="28"/>
        </w:rPr>
      </w:pP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Решением Североморского гарнизонного военного суда от 6 августа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2015  г., оставленным без изменения апелляционным определением Северн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го флотского военного суда от 6 ноября 2015 г., </w:t>
      </w:r>
      <w:r>
        <w:rPr>
          <w:sz w:val="28"/>
          <w:szCs w:val="28"/>
        </w:rPr>
        <w:t xml:space="preserve">удовлетворено </w:t>
      </w:r>
      <w:r w:rsidRPr="00C17E3A">
        <w:rPr>
          <w:sz w:val="28"/>
          <w:szCs w:val="28"/>
        </w:rPr>
        <w:t xml:space="preserve">заявление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, в котором просил признать незаконным бездействие </w:t>
      </w:r>
      <w:r>
        <w:rPr>
          <w:sz w:val="28"/>
          <w:szCs w:val="28"/>
        </w:rPr>
        <w:t>жилищного органа</w:t>
      </w:r>
      <w:r w:rsidRPr="00C17E3A">
        <w:rPr>
          <w:sz w:val="28"/>
          <w:szCs w:val="28"/>
        </w:rPr>
        <w:t>, св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занное с непринятием своевременного решения о предоставлении ему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лищной субси</w:t>
      </w:r>
      <w:r>
        <w:rPr>
          <w:sz w:val="28"/>
          <w:szCs w:val="28"/>
        </w:rPr>
        <w:t>дии</w:t>
      </w:r>
      <w:r w:rsidRPr="00C17E3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В кассационной жалобе представитель </w:t>
      </w:r>
      <w:r>
        <w:rPr>
          <w:sz w:val="28"/>
          <w:szCs w:val="28"/>
        </w:rPr>
        <w:t xml:space="preserve">жилищного органа </w:t>
      </w:r>
      <w:r w:rsidRPr="00C17E3A">
        <w:rPr>
          <w:sz w:val="28"/>
          <w:szCs w:val="28"/>
        </w:rPr>
        <w:t xml:space="preserve">выражает несогласие с принятыми по делу судебными постановлениями, просит их отменить и принять по делу новое решение об отказе </w:t>
      </w:r>
      <w:r>
        <w:rPr>
          <w:sz w:val="28"/>
          <w:szCs w:val="28"/>
        </w:rPr>
        <w:t xml:space="preserve">Ш. </w:t>
      </w:r>
      <w:r w:rsidRPr="00C17E3A">
        <w:rPr>
          <w:sz w:val="28"/>
          <w:szCs w:val="28"/>
        </w:rPr>
        <w:t xml:space="preserve">в удовлетворении заявления </w:t>
      </w:r>
      <w:r>
        <w:rPr>
          <w:sz w:val="28"/>
          <w:szCs w:val="28"/>
        </w:rPr>
        <w:t xml:space="preserve">ввиду необходимости </w:t>
      </w:r>
      <w:r w:rsidRPr="00C17E3A">
        <w:rPr>
          <w:sz w:val="28"/>
          <w:szCs w:val="28"/>
        </w:rPr>
        <w:t>соблюдения принципа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при ос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ществлении жилищного обеспечения</w:t>
      </w:r>
      <w:r>
        <w:rPr>
          <w:sz w:val="28"/>
          <w:szCs w:val="28"/>
        </w:rPr>
        <w:t xml:space="preserve"> военнослужащих</w:t>
      </w:r>
      <w:r w:rsidRPr="00C17E3A">
        <w:rPr>
          <w:sz w:val="28"/>
          <w:szCs w:val="28"/>
        </w:rPr>
        <w:t>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Рассмотрев </w:t>
      </w:r>
      <w:proofErr w:type="gramStart"/>
      <w:r w:rsidRPr="00C17E3A">
        <w:rPr>
          <w:sz w:val="28"/>
          <w:szCs w:val="28"/>
        </w:rPr>
        <w:t>материалы административного дела и обсудив</w:t>
      </w:r>
      <w:proofErr w:type="gramEnd"/>
      <w:r w:rsidRPr="00C17E3A">
        <w:rPr>
          <w:sz w:val="28"/>
          <w:szCs w:val="28"/>
        </w:rPr>
        <w:t xml:space="preserve"> доводы ка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>сационной жалобы, Судебная коллегия по делам военнослужащих при</w:t>
      </w:r>
      <w:r>
        <w:rPr>
          <w:sz w:val="28"/>
          <w:szCs w:val="28"/>
        </w:rPr>
        <w:t>шла</w:t>
      </w:r>
      <w:r w:rsidRPr="00C17E3A">
        <w:rPr>
          <w:sz w:val="28"/>
          <w:szCs w:val="28"/>
        </w:rPr>
        <w:t xml:space="preserve"> к следующим выводам.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Как усматривается из материалов дела,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имеющий общую продо</w:t>
      </w:r>
      <w:r w:rsidRPr="00C17E3A">
        <w:rPr>
          <w:sz w:val="28"/>
          <w:szCs w:val="28"/>
        </w:rPr>
        <w:t>л</w:t>
      </w:r>
      <w:r w:rsidRPr="00C17E3A">
        <w:rPr>
          <w:sz w:val="28"/>
          <w:szCs w:val="28"/>
        </w:rPr>
        <w:t>жительность военной службы более 17 лет, 20 марта 2014 г. уволен с военной службы в связи с организационно-штатными мероприятиями и с 16 мая того же года исключён из списков личного состава части</w:t>
      </w:r>
      <w:r>
        <w:rPr>
          <w:sz w:val="28"/>
          <w:szCs w:val="28"/>
        </w:rPr>
        <w:t xml:space="preserve"> с оставлением </w:t>
      </w:r>
      <w:r w:rsidRPr="00C17E3A">
        <w:rPr>
          <w:sz w:val="28"/>
          <w:szCs w:val="28"/>
        </w:rPr>
        <w:t>на учёте нуждающихся в жилых помещениях.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15 декабря 2014 г. </w:t>
      </w:r>
      <w:r>
        <w:rPr>
          <w:sz w:val="28"/>
          <w:szCs w:val="28"/>
        </w:rPr>
        <w:t>жилищным органом</w:t>
      </w:r>
      <w:r w:rsidRPr="00C17E3A">
        <w:rPr>
          <w:sz w:val="28"/>
          <w:szCs w:val="28"/>
        </w:rPr>
        <w:t xml:space="preserve"> принято предварительное реш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ние о предоставлении </w:t>
      </w:r>
      <w:r>
        <w:rPr>
          <w:sz w:val="28"/>
          <w:szCs w:val="28"/>
        </w:rPr>
        <w:t>Ш.</w:t>
      </w:r>
      <w:r w:rsidRPr="00C17E3A">
        <w:rPr>
          <w:sz w:val="28"/>
          <w:szCs w:val="28"/>
        </w:rPr>
        <w:t xml:space="preserve"> жилищной субсидии</w:t>
      </w:r>
      <w:r>
        <w:rPr>
          <w:sz w:val="28"/>
          <w:szCs w:val="28"/>
        </w:rPr>
        <w:t>, которое</w:t>
      </w:r>
      <w:r w:rsidRPr="00C17E3A">
        <w:rPr>
          <w:sz w:val="28"/>
          <w:szCs w:val="28"/>
        </w:rPr>
        <w:t xml:space="preserve"> с комплектом нео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 xml:space="preserve">ходимых документов и учётным жилищным делом истца </w:t>
      </w:r>
      <w:r>
        <w:rPr>
          <w:sz w:val="28"/>
          <w:szCs w:val="28"/>
        </w:rPr>
        <w:t xml:space="preserve">было </w:t>
      </w:r>
      <w:r w:rsidRPr="00C17E3A">
        <w:rPr>
          <w:sz w:val="28"/>
          <w:szCs w:val="28"/>
        </w:rPr>
        <w:t xml:space="preserve">направлено для принятия окончательного решения в </w:t>
      </w:r>
      <w:r>
        <w:rPr>
          <w:sz w:val="28"/>
        </w:rPr>
        <w:t>ф</w:t>
      </w:r>
      <w:r w:rsidRPr="00D338F1">
        <w:rPr>
          <w:sz w:val="28"/>
        </w:rPr>
        <w:t>едерально</w:t>
      </w:r>
      <w:r>
        <w:rPr>
          <w:sz w:val="28"/>
        </w:rPr>
        <w:t>е</w:t>
      </w:r>
      <w:r w:rsidRPr="00D338F1">
        <w:rPr>
          <w:sz w:val="28"/>
        </w:rPr>
        <w:t xml:space="preserve"> государственно</w:t>
      </w:r>
      <w:r>
        <w:rPr>
          <w:sz w:val="28"/>
        </w:rPr>
        <w:t>е</w:t>
      </w:r>
      <w:r w:rsidRPr="00D338F1">
        <w:rPr>
          <w:sz w:val="28"/>
        </w:rPr>
        <w:t xml:space="preserve"> </w:t>
      </w:r>
      <w:r>
        <w:rPr>
          <w:sz w:val="28"/>
        </w:rPr>
        <w:t>к</w:t>
      </w:r>
      <w:r>
        <w:rPr>
          <w:sz w:val="28"/>
        </w:rPr>
        <w:t>а</w:t>
      </w:r>
      <w:r>
        <w:rPr>
          <w:sz w:val="28"/>
        </w:rPr>
        <w:t xml:space="preserve">зённое </w:t>
      </w:r>
      <w:r w:rsidRPr="00D338F1">
        <w:rPr>
          <w:sz w:val="28"/>
        </w:rPr>
        <w:t>учреждени</w:t>
      </w:r>
      <w:r>
        <w:rPr>
          <w:sz w:val="28"/>
        </w:rPr>
        <w:t>е</w:t>
      </w:r>
      <w:r w:rsidRPr="00D338F1">
        <w:rPr>
          <w:sz w:val="28"/>
        </w:rPr>
        <w:t xml:space="preserve"> «Западное региональное управление жилищного обесп</w:t>
      </w:r>
      <w:r w:rsidRPr="00D338F1">
        <w:rPr>
          <w:sz w:val="28"/>
        </w:rPr>
        <w:t>е</w:t>
      </w:r>
      <w:r w:rsidRPr="00D338F1">
        <w:rPr>
          <w:sz w:val="28"/>
        </w:rPr>
        <w:t>чения» Минобороны России (далее – ФГ</w:t>
      </w:r>
      <w:r>
        <w:rPr>
          <w:sz w:val="28"/>
        </w:rPr>
        <w:t xml:space="preserve">КУ </w:t>
      </w:r>
      <w:r w:rsidRPr="00C17E3A">
        <w:rPr>
          <w:sz w:val="28"/>
          <w:szCs w:val="28"/>
        </w:rPr>
        <w:t>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C17E3A">
        <w:rPr>
          <w:sz w:val="28"/>
          <w:szCs w:val="28"/>
        </w:rPr>
        <w:t xml:space="preserve"> и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>пило туда 26 декабря 2014 г.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Уведомлением руководителя ФКУ «Управление финансового обесп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чения Министерства обороны Российской Федерации по г. Санкт-Петербургу, Ленинградской области и Республике Карелия» от 14 января 2015 г. до </w:t>
      </w:r>
      <w:r>
        <w:rPr>
          <w:sz w:val="28"/>
          <w:szCs w:val="28"/>
        </w:rPr>
        <w:t xml:space="preserve">сведения </w:t>
      </w:r>
      <w:r w:rsidRPr="00C17E3A">
        <w:rPr>
          <w:sz w:val="28"/>
          <w:szCs w:val="28"/>
        </w:rPr>
        <w:t>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доведены лим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ты бюджетных обязательств по статье «Единовременная денежная </w:t>
      </w:r>
      <w:r w:rsidRPr="00C17E3A">
        <w:rPr>
          <w:sz w:val="28"/>
          <w:szCs w:val="28"/>
        </w:rPr>
        <w:lastRenderedPageBreak/>
        <w:t xml:space="preserve">выплата на приобретение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</w:t>
      </w:r>
      <w:r w:rsidRPr="00C17E3A">
        <w:rPr>
          <w:sz w:val="28"/>
          <w:szCs w:val="28"/>
        </w:rPr>
        <w:t>й</w:t>
      </w:r>
      <w:r w:rsidRPr="00C17E3A">
        <w:rPr>
          <w:sz w:val="28"/>
          <w:szCs w:val="28"/>
        </w:rPr>
        <w:t xml:space="preserve">ской Федерации и гражданам Российской Федерации, уволенным с военной службы» в сумме 7 600 000 </w:t>
      </w:r>
      <w:proofErr w:type="spellStart"/>
      <w:r w:rsidRPr="00C17E3A">
        <w:rPr>
          <w:sz w:val="28"/>
          <w:szCs w:val="28"/>
        </w:rPr>
        <w:t>000</w:t>
      </w:r>
      <w:proofErr w:type="spellEnd"/>
      <w:r w:rsidRPr="00C17E3A">
        <w:rPr>
          <w:sz w:val="28"/>
          <w:szCs w:val="28"/>
        </w:rPr>
        <w:t xml:space="preserve"> рублей.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Признавая незаконным оспоренное истцом бездействие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», суды исходили из того, что согласно п. 5 Поря</w:t>
      </w:r>
      <w:r w:rsidRPr="00C17E3A">
        <w:rPr>
          <w:sz w:val="28"/>
          <w:szCs w:val="28"/>
        </w:rPr>
        <w:t>д</w:t>
      </w:r>
      <w:r w:rsidRPr="00C17E3A">
        <w:rPr>
          <w:sz w:val="28"/>
          <w:szCs w:val="28"/>
        </w:rPr>
        <w:t xml:space="preserve">ка предоставления субсидии для приобретения или строительства жилого помещения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и гражданам Российской Федерации, уволенным с военной службы, утверждённого приказом Министра обороны Российской Федерации от 21 июля 2014 г. № 510 (далее</w:t>
      </w:r>
      <w:proofErr w:type="gramEnd"/>
      <w:r w:rsidRPr="00C17E3A">
        <w:rPr>
          <w:sz w:val="28"/>
          <w:szCs w:val="28"/>
        </w:rPr>
        <w:t xml:space="preserve">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</w:t>
      </w:r>
      <w:proofErr w:type="gramStart"/>
      <w:r w:rsidRPr="00C17E3A">
        <w:rPr>
          <w:sz w:val="28"/>
          <w:szCs w:val="28"/>
        </w:rPr>
        <w:t>Порядок), решение о предоставлени</w:t>
      </w:r>
      <w:r>
        <w:rPr>
          <w:sz w:val="28"/>
          <w:szCs w:val="28"/>
        </w:rPr>
        <w:t>и</w:t>
      </w:r>
      <w:r w:rsidRPr="00C17E3A">
        <w:rPr>
          <w:sz w:val="28"/>
          <w:szCs w:val="28"/>
        </w:rPr>
        <w:t xml:space="preserve"> жилищной субсидии военнослужащим, гражданам, уволенным с военной службы, и членам их семей должно быть принято уполномоченным органом не позднее чем через десять дней со дня получения сведений, указанных в абзаце первом названного пункта, при отсутствии оснований для</w:t>
      </w:r>
      <w:r>
        <w:rPr>
          <w:sz w:val="28"/>
          <w:szCs w:val="28"/>
        </w:rPr>
        <w:t xml:space="preserve"> </w:t>
      </w:r>
      <w:r w:rsidRPr="00C17E3A">
        <w:rPr>
          <w:sz w:val="28"/>
          <w:szCs w:val="28"/>
        </w:rPr>
        <w:t>снятия этих лиц с учёта нуждающихся в жилых помещениях.</w:t>
      </w:r>
      <w:proofErr w:type="gramEnd"/>
      <w:r w:rsidRPr="00C17E3A">
        <w:rPr>
          <w:sz w:val="28"/>
          <w:szCs w:val="28"/>
        </w:rPr>
        <w:t xml:space="preserve">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Ш. и членам его семьи жилищной субсидии в установленные законом сроки, чем, по мн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нию судов, были нарушены права </w:t>
      </w:r>
      <w:r>
        <w:rPr>
          <w:sz w:val="28"/>
          <w:szCs w:val="28"/>
        </w:rPr>
        <w:t>истца</w:t>
      </w:r>
      <w:r w:rsidRPr="00C17E3A">
        <w:rPr>
          <w:sz w:val="28"/>
          <w:szCs w:val="28"/>
        </w:rPr>
        <w:t xml:space="preserve"> на своевременное получение субс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Однако данный вывод судов основан на неправильном толковании норм материального права и противоречит материалам дела.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В соответствии с п. 1 ст. 15 Федерального закона «О статусе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служащих» государство гарантирует военнослужащим обеспечение их ж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лыми помещениями в форме предоставления им денежных средств на прио</w:t>
      </w:r>
      <w:r w:rsidRPr="00C17E3A">
        <w:rPr>
          <w:sz w:val="28"/>
          <w:szCs w:val="28"/>
        </w:rPr>
        <w:t>б</w:t>
      </w:r>
      <w:r w:rsidRPr="00C17E3A">
        <w:rPr>
          <w:sz w:val="28"/>
          <w:szCs w:val="28"/>
        </w:rPr>
        <w:t>ретение или строительство жилых помещений либо предоставления им жилых помещений в порядке и на условиях, установленных на</w:t>
      </w:r>
      <w:r>
        <w:rPr>
          <w:sz w:val="28"/>
          <w:szCs w:val="28"/>
        </w:rPr>
        <w:t>званным</w:t>
      </w:r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C17E3A">
        <w:rPr>
          <w:sz w:val="28"/>
          <w:szCs w:val="28"/>
        </w:rPr>
        <w:t>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ральным законом, другими федеральными законами и иными нормативными правовыми актами Российской Федерации, за счёт средств федерального бюджета.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Таким образом, предоставление жилищной субсидии является одной из форм обеспечения жильём военнослужащих.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Основания и порядок обеспечения военнослужащих жильём регулир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ются как нормами названного выше федерального закона, так и нормами Жилищного кодекса Российской Федерации (далее </w:t>
      </w:r>
      <w:r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ЖК РФ) и принятыми в соответствии с ЖК РФ другими федеральными законами, указами Президе</w:t>
      </w:r>
      <w:r w:rsidRPr="00C17E3A">
        <w:rPr>
          <w:sz w:val="28"/>
          <w:szCs w:val="28"/>
        </w:rPr>
        <w:t>н</w:t>
      </w:r>
      <w:r w:rsidRPr="00C17E3A">
        <w:rPr>
          <w:sz w:val="28"/>
          <w:szCs w:val="28"/>
        </w:rPr>
        <w:t>та Российской Федерации, постановлениями Правительства Российской Ф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 xml:space="preserve">дерации, нормативными правовыми актами </w:t>
      </w:r>
      <w:r w:rsidRPr="00C17E3A">
        <w:rPr>
          <w:sz w:val="28"/>
          <w:szCs w:val="28"/>
        </w:rPr>
        <w:lastRenderedPageBreak/>
        <w:t>федеральных органов исполн</w:t>
      </w:r>
      <w:r w:rsidRPr="00C17E3A">
        <w:rPr>
          <w:sz w:val="28"/>
          <w:szCs w:val="28"/>
        </w:rPr>
        <w:t>и</w:t>
      </w:r>
      <w:r w:rsidRPr="00C17E3A">
        <w:rPr>
          <w:sz w:val="28"/>
          <w:szCs w:val="28"/>
        </w:rPr>
        <w:t>тельной власти, законами и иными нормативными правовыми актами суб</w:t>
      </w:r>
      <w:r w:rsidRPr="00C17E3A">
        <w:rPr>
          <w:sz w:val="28"/>
          <w:szCs w:val="28"/>
        </w:rPr>
        <w:t>ъ</w:t>
      </w:r>
      <w:r w:rsidRPr="00C17E3A">
        <w:rPr>
          <w:sz w:val="28"/>
          <w:szCs w:val="28"/>
        </w:rPr>
        <w:t>ектов Российской Федерации, нормативными правовыми актами</w:t>
      </w:r>
      <w:proofErr w:type="gramEnd"/>
      <w:r w:rsidRPr="00C17E3A">
        <w:rPr>
          <w:sz w:val="28"/>
          <w:szCs w:val="28"/>
        </w:rPr>
        <w:t xml:space="preserve"> органов 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стного самоуправления.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Порядок обеспечения жилыми помещениями, установленный закон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дательством Российской Федерации, в качестве одного из важнейших усл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вий для предоставления жилья содержит положение о том, что жилые пом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щения предоставляются гражданам, состоящим на учёте в качестве нужда</w:t>
      </w:r>
      <w:r w:rsidRPr="00C17E3A">
        <w:rPr>
          <w:sz w:val="28"/>
          <w:szCs w:val="28"/>
        </w:rPr>
        <w:t>ю</w:t>
      </w:r>
      <w:r w:rsidRPr="00C17E3A">
        <w:rPr>
          <w:sz w:val="28"/>
          <w:szCs w:val="28"/>
        </w:rPr>
        <w:t>щихся в улучшении жилищных условий, в порядке очерёдности исходя из времени принятия таких граждан на учёт (ч. 1 ст. 57 ЖК РФ).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Аналогичный подход сформулирован и в п. 11 Инструкции о предо</w:t>
      </w:r>
      <w:r w:rsidRPr="00C17E3A">
        <w:rPr>
          <w:sz w:val="28"/>
          <w:szCs w:val="28"/>
        </w:rPr>
        <w:t>с</w:t>
      </w:r>
      <w:r w:rsidRPr="00C17E3A">
        <w:rPr>
          <w:sz w:val="28"/>
          <w:szCs w:val="28"/>
        </w:rPr>
        <w:t xml:space="preserve">тавлении военнослужащим </w:t>
      </w:r>
      <w:r w:rsidRPr="00914333">
        <w:rPr>
          <w:sz w:val="28"/>
          <w:szCs w:val="28"/>
        </w:rPr>
        <w:t>–</w:t>
      </w:r>
      <w:r w:rsidRPr="00C17E3A">
        <w:rPr>
          <w:sz w:val="28"/>
          <w:szCs w:val="28"/>
        </w:rPr>
        <w:t xml:space="preserve"> гражданам Российской Федерации, проход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щим военную службу по контракту в Вооружённых Силах Российской Фед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рации, жилых помещений по договору социального найма, утверждённой приказом Министра обороны Российской Федерации № 1280 от 30 сентября 2010 г. При этом очерёдность определяется исходя из даты принятия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служащих на учёт нуждающихся в жилых помещениях.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Утверждённый приказом Министра обороны Российской Федерации от 21 июля 2014 г. № 510 Порядок предоставления жилищной субсидии также разработан в целях реализации прав военнослужащих, гарантированных им ст. 15 Федерального закона «О статусе военнослужащих».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Анализ приведённых выше норм свидетельствует о том, что право военнослужащих и совместно проживающих с ними членов их семей на обеспечение жилыми помещениями, в том числе в форме предоставления жилищной субсидии, должно реализовываться в порядке и на условиях, уст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новленных федеральными законами и иными нормативными правовыми а</w:t>
      </w:r>
      <w:r w:rsidRPr="00C17E3A">
        <w:rPr>
          <w:sz w:val="28"/>
          <w:szCs w:val="28"/>
        </w:rPr>
        <w:t>к</w:t>
      </w:r>
      <w:r w:rsidRPr="00C17E3A">
        <w:rPr>
          <w:sz w:val="28"/>
          <w:szCs w:val="28"/>
        </w:rPr>
        <w:t>тами Российской Федерации, то есть в порядке очерёдности.</w:t>
      </w:r>
      <w:proofErr w:type="gramEnd"/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 xml:space="preserve">Из материалов дела следует, что на момент обращения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в суд в едином реестре военнослужащих, признанных нуждающимися в получении п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стоянных жилых помещений, состояло 687 человек, изъявивших желание быть обеспеченными жилищной субсидией с датой постановки на учёт ранее 7 октября 2013 г.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>Таким образом, перед административным истцом значилось 687 чел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век, претендующих на получение жилищной субсидии, по отношению к к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торым он каких-либо льгот или преимуществ на получение такой субсидии вне имеющейся очереди не имел, хотя право на получение такой субсидии у них возникло ранее, чем у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а в силу ч. 3 ст. 17 Конституции Российской Федерации осуществление прав и свобод человека и</w:t>
      </w:r>
      <w:proofErr w:type="gramEnd"/>
      <w:r w:rsidRPr="00C17E3A">
        <w:rPr>
          <w:sz w:val="28"/>
          <w:szCs w:val="28"/>
        </w:rPr>
        <w:t xml:space="preserve"> гражданина не должно нарушать права и свободы других лиц.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lastRenderedPageBreak/>
        <w:t>Указанное обстоятельство суды обеих инстанций оставили без вним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>ния, хотя, как это следует из п. 5 Порядка, одним из условий для принятия в установленный срок решения о предоставлении жилищной субсидии военн</w:t>
      </w:r>
      <w:r w:rsidRPr="00C17E3A">
        <w:rPr>
          <w:sz w:val="28"/>
          <w:szCs w:val="28"/>
        </w:rPr>
        <w:t>о</w:t>
      </w:r>
      <w:r w:rsidRPr="00C17E3A">
        <w:rPr>
          <w:sz w:val="28"/>
          <w:szCs w:val="28"/>
        </w:rPr>
        <w:t>служащим, гражданам, уволенным с военной службы, и членам их семей я</w:t>
      </w:r>
      <w:r w:rsidRPr="00C17E3A">
        <w:rPr>
          <w:sz w:val="28"/>
          <w:szCs w:val="28"/>
        </w:rPr>
        <w:t>в</w:t>
      </w:r>
      <w:r w:rsidRPr="00C17E3A">
        <w:rPr>
          <w:sz w:val="28"/>
          <w:szCs w:val="28"/>
        </w:rPr>
        <w:t>ляется наличие достаточных бюджетных ассигнований на реализацию в</w:t>
      </w:r>
      <w:r w:rsidRPr="00C17E3A">
        <w:rPr>
          <w:sz w:val="28"/>
          <w:szCs w:val="28"/>
        </w:rPr>
        <w:t>ы</w:t>
      </w:r>
      <w:r w:rsidRPr="00C17E3A">
        <w:rPr>
          <w:sz w:val="28"/>
          <w:szCs w:val="28"/>
        </w:rPr>
        <w:t>платы жилищной субсидии, позволяющих обеспечить такой субсидией всех нуждающихся в получении постоянных жилых помещений</w:t>
      </w:r>
      <w:proofErr w:type="gramEnd"/>
      <w:r w:rsidRPr="00C17E3A">
        <w:rPr>
          <w:sz w:val="28"/>
          <w:szCs w:val="28"/>
        </w:rPr>
        <w:t xml:space="preserve"> граждан, изъ</w:t>
      </w:r>
      <w:r w:rsidRPr="00C17E3A">
        <w:rPr>
          <w:sz w:val="28"/>
          <w:szCs w:val="28"/>
        </w:rPr>
        <w:t>я</w:t>
      </w:r>
      <w:r w:rsidRPr="00C17E3A">
        <w:rPr>
          <w:sz w:val="28"/>
          <w:szCs w:val="28"/>
        </w:rPr>
        <w:t>вивших желание реализовать своё право на жилище в форме получения такой субсидии.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17E3A">
        <w:rPr>
          <w:sz w:val="28"/>
          <w:szCs w:val="28"/>
        </w:rPr>
        <w:t>Поэтому в случае, если поступивших на эти цели денежных средств не хватает для обеспечения в порядке очер</w:t>
      </w:r>
      <w:r>
        <w:rPr>
          <w:sz w:val="28"/>
          <w:szCs w:val="28"/>
        </w:rPr>
        <w:t>ё</w:t>
      </w:r>
      <w:r w:rsidRPr="00C17E3A">
        <w:rPr>
          <w:sz w:val="28"/>
          <w:szCs w:val="28"/>
        </w:rPr>
        <w:t>дности всех желающих получить н</w:t>
      </w:r>
      <w:r w:rsidRPr="00C17E3A">
        <w:rPr>
          <w:sz w:val="28"/>
          <w:szCs w:val="28"/>
        </w:rPr>
        <w:t>а</w:t>
      </w:r>
      <w:r w:rsidRPr="00C17E3A">
        <w:rPr>
          <w:sz w:val="28"/>
          <w:szCs w:val="28"/>
        </w:rPr>
        <w:t xml:space="preserve">званную субсидию, принятых на учёт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следует исходить из того, что непосредственно для него денежные средства не выделялись и не пост</w:t>
      </w:r>
      <w:r w:rsidRPr="00C17E3A">
        <w:rPr>
          <w:sz w:val="28"/>
          <w:szCs w:val="28"/>
        </w:rPr>
        <w:t>у</w:t>
      </w:r>
      <w:r w:rsidRPr="00C17E3A">
        <w:rPr>
          <w:sz w:val="28"/>
          <w:szCs w:val="28"/>
        </w:rPr>
        <w:t xml:space="preserve">пали, в </w:t>
      </w:r>
      <w:proofErr w:type="gramStart"/>
      <w:r w:rsidRPr="00C17E3A">
        <w:rPr>
          <w:sz w:val="28"/>
          <w:szCs w:val="28"/>
        </w:rPr>
        <w:t>связи</w:t>
      </w:r>
      <w:proofErr w:type="gramEnd"/>
      <w:r w:rsidRPr="00C17E3A">
        <w:rPr>
          <w:sz w:val="28"/>
          <w:szCs w:val="28"/>
        </w:rPr>
        <w:t xml:space="preserve"> с чем решение о выплате этих средств принято быть не могло.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17E3A">
        <w:rPr>
          <w:sz w:val="28"/>
          <w:szCs w:val="28"/>
        </w:rPr>
        <w:t xml:space="preserve">Однако суд должным образом не проверил, достаточно ли поступило денежных средств для обеспечения жилищной субсидией всех очередников, изъявивших желание реализовать своё право на жилище в форме получения такой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и его в том числе, а возлагать на начальника ФГКУ «</w:t>
      </w:r>
      <w:proofErr w:type="spellStart"/>
      <w:r w:rsidRPr="00C17E3A">
        <w:rPr>
          <w:sz w:val="28"/>
          <w:szCs w:val="28"/>
        </w:rPr>
        <w:t>Западрегионжильё</w:t>
      </w:r>
      <w:proofErr w:type="spellEnd"/>
      <w:r w:rsidRPr="00C17E3A">
        <w:rPr>
          <w:sz w:val="28"/>
          <w:szCs w:val="28"/>
        </w:rPr>
        <w:t>» обязанность по принятию решения о предоставлении истцу и членам его семьи этой субсидии вопреки правам и законным интер</w:t>
      </w:r>
      <w:r w:rsidRPr="00C17E3A">
        <w:rPr>
          <w:sz w:val="28"/>
          <w:szCs w:val="28"/>
        </w:rPr>
        <w:t>е</w:t>
      </w:r>
      <w:r w:rsidRPr="00C17E3A">
        <w:rPr>
          <w:sz w:val="28"/>
          <w:szCs w:val="28"/>
        </w:rPr>
        <w:t>сам</w:t>
      </w:r>
      <w:proofErr w:type="gramEnd"/>
      <w:r w:rsidRPr="00C17E3A">
        <w:rPr>
          <w:sz w:val="28"/>
          <w:szCs w:val="28"/>
        </w:rPr>
        <w:t xml:space="preserve"> других 687 человек, претендующих на получение жилищной субсидии ранее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., недопустимо.</w:t>
      </w:r>
    </w:p>
    <w:p w:rsidR="00ED2D68" w:rsidRPr="00C17E3A" w:rsidRDefault="00ED2D68" w:rsidP="00ED2D6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</w:t>
      </w:r>
      <w:proofErr w:type="gramStart"/>
      <w:r w:rsidRPr="00C17E3A">
        <w:rPr>
          <w:sz w:val="28"/>
          <w:szCs w:val="28"/>
        </w:rPr>
        <w:t>изложенного</w:t>
      </w:r>
      <w:proofErr w:type="gramEnd"/>
      <w:r w:rsidRPr="00C17E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Судебная коллегия отменила </w:t>
      </w:r>
      <w:r w:rsidRPr="00C17E3A">
        <w:rPr>
          <w:sz w:val="28"/>
          <w:szCs w:val="28"/>
        </w:rPr>
        <w:t xml:space="preserve">обжалуемые судебные акты по заявлению </w:t>
      </w:r>
      <w:r>
        <w:rPr>
          <w:sz w:val="28"/>
          <w:szCs w:val="28"/>
        </w:rPr>
        <w:t>Ш</w:t>
      </w:r>
      <w:r w:rsidRPr="00C17E3A">
        <w:rPr>
          <w:sz w:val="28"/>
          <w:szCs w:val="28"/>
        </w:rPr>
        <w:t>. и направ</w:t>
      </w:r>
      <w:r>
        <w:rPr>
          <w:sz w:val="28"/>
          <w:szCs w:val="28"/>
        </w:rPr>
        <w:t>ила</w:t>
      </w:r>
      <w:r w:rsidRPr="00C17E3A">
        <w:rPr>
          <w:sz w:val="28"/>
          <w:szCs w:val="28"/>
        </w:rPr>
        <w:t xml:space="preserve"> дел</w:t>
      </w:r>
      <w:r>
        <w:rPr>
          <w:sz w:val="28"/>
          <w:szCs w:val="28"/>
        </w:rPr>
        <w:t>о</w:t>
      </w:r>
      <w:r w:rsidRPr="00C17E3A">
        <w:rPr>
          <w:sz w:val="28"/>
          <w:szCs w:val="28"/>
        </w:rPr>
        <w:t xml:space="preserve"> на новое рассмотрение в гарнизонный военный суд в ином составе судей.</w:t>
      </w:r>
    </w:p>
    <w:p w:rsidR="00CB64D4" w:rsidRDefault="00CB64D4"/>
    <w:p w:rsidR="00ED2D68" w:rsidRDefault="00ED2D68" w:rsidP="00ED2D68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ED2D68" w:rsidRPr="00F35A3E" w:rsidRDefault="00ED2D68" w:rsidP="00ED2D68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ED2D68" w:rsidRDefault="00ED2D68"/>
    <w:sectPr w:rsidR="00ED2D68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ED2D68"/>
    <w:rsid w:val="00CB64D4"/>
    <w:rsid w:val="00ED2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D2D6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D2D6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D2D6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D2D6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D2D6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1306</Words>
  <Characters>7449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2016-11-11T13:01:00Z</dcterms:created>
  <dcterms:modified xsi:type="dcterms:W3CDTF">2016-11-11T13:01:00Z</dcterms:modified>
</cp:coreProperties>
</file>