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787" w:rsidRPr="00C8326B" w:rsidRDefault="00C8326B" w:rsidP="00D77787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8"/>
        </w:rPr>
      </w:pPr>
      <w:r w:rsidRPr="00C8326B">
        <w:rPr>
          <w:rFonts w:ascii="Times New Roman" w:hAnsi="Times New Roman"/>
          <w:b/>
          <w:i/>
          <w:sz w:val="26"/>
          <w:szCs w:val="28"/>
        </w:rPr>
        <w:t>С</w:t>
      </w:r>
      <w:r w:rsidR="00991A09" w:rsidRPr="00C8326B">
        <w:rPr>
          <w:rFonts w:ascii="Times New Roman" w:hAnsi="Times New Roman"/>
          <w:b/>
          <w:i/>
          <w:sz w:val="26"/>
          <w:szCs w:val="28"/>
        </w:rPr>
        <w:t>делки признаны судом недействительными вследствие признания иска свидетельствует о намеренном ухудшении жилищных условий</w:t>
      </w:r>
      <w:r w:rsidRPr="00C8326B">
        <w:rPr>
          <w:rFonts w:ascii="Times New Roman" w:hAnsi="Times New Roman"/>
          <w:b/>
          <w:i/>
          <w:sz w:val="26"/>
          <w:szCs w:val="28"/>
        </w:rPr>
        <w:t>.</w:t>
      </w:r>
    </w:p>
    <w:p w:rsidR="00D77787" w:rsidRDefault="00D77787" w:rsidP="00D7778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8"/>
        </w:rPr>
      </w:pPr>
    </w:p>
    <w:p w:rsidR="00D77787" w:rsidRPr="00D77787" w:rsidRDefault="00D77787" w:rsidP="00D7778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8"/>
        </w:rPr>
      </w:pPr>
      <w:proofErr w:type="gramStart"/>
      <w:r w:rsidRPr="00D77787">
        <w:rPr>
          <w:rFonts w:ascii="Times New Roman" w:hAnsi="Times New Roman"/>
          <w:sz w:val="26"/>
          <w:szCs w:val="28"/>
        </w:rPr>
        <w:t>Решением Грозненского ГВС (</w:t>
      </w:r>
      <w:proofErr w:type="spellStart"/>
      <w:r w:rsidRPr="00D77787">
        <w:rPr>
          <w:rFonts w:ascii="Times New Roman" w:hAnsi="Times New Roman"/>
          <w:sz w:val="26"/>
          <w:szCs w:val="28"/>
        </w:rPr>
        <w:t>предс</w:t>
      </w:r>
      <w:proofErr w:type="spellEnd"/>
      <w:r w:rsidRPr="00D77787">
        <w:rPr>
          <w:rFonts w:ascii="Times New Roman" w:hAnsi="Times New Roman"/>
          <w:sz w:val="26"/>
          <w:szCs w:val="28"/>
        </w:rPr>
        <w:t>.</w:t>
      </w:r>
      <w:proofErr w:type="gramEnd"/>
      <w:r w:rsidRPr="00D77787">
        <w:rPr>
          <w:rFonts w:ascii="Times New Roman" w:hAnsi="Times New Roman"/>
          <w:sz w:val="26"/>
          <w:szCs w:val="28"/>
        </w:rPr>
        <w:t xml:space="preserve"> Шуайпов М.Г.) удовлетворено заявление старшего сержанта </w:t>
      </w:r>
      <w:proofErr w:type="spellStart"/>
      <w:r w:rsidRPr="00D77787">
        <w:rPr>
          <w:rFonts w:ascii="Times New Roman" w:hAnsi="Times New Roman"/>
          <w:sz w:val="26"/>
          <w:szCs w:val="28"/>
        </w:rPr>
        <w:t>Балавова</w:t>
      </w:r>
      <w:proofErr w:type="spellEnd"/>
      <w:r w:rsidRPr="00D77787">
        <w:rPr>
          <w:rFonts w:ascii="Times New Roman" w:hAnsi="Times New Roman"/>
          <w:sz w:val="26"/>
          <w:szCs w:val="28"/>
        </w:rPr>
        <w:t>, оспорившего решение начальника ФГКУ «</w:t>
      </w:r>
      <w:proofErr w:type="spellStart"/>
      <w:r w:rsidRPr="00D77787">
        <w:rPr>
          <w:rFonts w:ascii="Times New Roman" w:hAnsi="Times New Roman"/>
          <w:sz w:val="26"/>
          <w:szCs w:val="28"/>
        </w:rPr>
        <w:t>Югрегионжилье</w:t>
      </w:r>
      <w:proofErr w:type="spellEnd"/>
      <w:r w:rsidRPr="00D77787">
        <w:rPr>
          <w:rFonts w:ascii="Times New Roman" w:hAnsi="Times New Roman"/>
          <w:sz w:val="26"/>
          <w:szCs w:val="28"/>
        </w:rPr>
        <w:t>», которым заявителю отказано в заключени</w:t>
      </w:r>
      <w:proofErr w:type="gramStart"/>
      <w:r w:rsidRPr="00D77787">
        <w:rPr>
          <w:rFonts w:ascii="Times New Roman" w:hAnsi="Times New Roman"/>
          <w:sz w:val="26"/>
          <w:szCs w:val="28"/>
        </w:rPr>
        <w:t>и</w:t>
      </w:r>
      <w:proofErr w:type="gramEnd"/>
      <w:r w:rsidRPr="00D77787">
        <w:rPr>
          <w:rFonts w:ascii="Times New Roman" w:hAnsi="Times New Roman"/>
          <w:sz w:val="26"/>
          <w:szCs w:val="28"/>
        </w:rPr>
        <w:t xml:space="preserve"> договоров социального найма на предоставленные жилые помещения в г. Санкт-Петербурге, поскольку не прошло пяти лет после отчуждения заявителем жилого дома в Республике Дагестан (общей площадью превышающей учетные нормы). При этом суд исходил из того, что сделки по приобретению заявителем земельного участка, на котором возведен этот дом, и продажа этого участка и дома признаны недействительными в судебном порядке, поэтому отчуждение </w:t>
      </w:r>
      <w:proofErr w:type="spellStart"/>
      <w:r w:rsidRPr="00D77787">
        <w:rPr>
          <w:rFonts w:ascii="Times New Roman" w:hAnsi="Times New Roman"/>
          <w:sz w:val="26"/>
          <w:szCs w:val="28"/>
        </w:rPr>
        <w:t>Балавовым</w:t>
      </w:r>
      <w:proofErr w:type="spellEnd"/>
      <w:r w:rsidRPr="00D77787">
        <w:rPr>
          <w:rFonts w:ascii="Times New Roman" w:hAnsi="Times New Roman"/>
          <w:sz w:val="26"/>
          <w:szCs w:val="28"/>
        </w:rPr>
        <w:t xml:space="preserve"> земельного участка и дома намеренным ухудшением жилищных условий не является.</w:t>
      </w:r>
    </w:p>
    <w:p w:rsidR="00D77787" w:rsidRPr="00D77787" w:rsidRDefault="00D77787" w:rsidP="00D77787">
      <w:pPr>
        <w:spacing w:after="0" w:line="240" w:lineRule="auto"/>
        <w:ind w:right="-154" w:firstLine="708"/>
        <w:jc w:val="both"/>
        <w:rPr>
          <w:rFonts w:ascii="Times New Roman" w:hAnsi="Times New Roman"/>
          <w:sz w:val="26"/>
          <w:szCs w:val="28"/>
        </w:rPr>
      </w:pPr>
      <w:r w:rsidRPr="00D77787">
        <w:rPr>
          <w:rFonts w:ascii="Times New Roman" w:hAnsi="Times New Roman"/>
          <w:sz w:val="26"/>
          <w:szCs w:val="28"/>
        </w:rPr>
        <w:t xml:space="preserve">В апелляционном порядке решение отменено и принято новое об отказе в удовлетворении заявления, поскольку указанные сделки признаны судом недействительными вследствие признания иска, том числе и </w:t>
      </w:r>
      <w:proofErr w:type="spellStart"/>
      <w:r w:rsidRPr="00D77787">
        <w:rPr>
          <w:rFonts w:ascii="Times New Roman" w:hAnsi="Times New Roman"/>
          <w:sz w:val="26"/>
          <w:szCs w:val="28"/>
        </w:rPr>
        <w:t>Балавовым</w:t>
      </w:r>
      <w:proofErr w:type="spellEnd"/>
      <w:r w:rsidRPr="00D77787">
        <w:rPr>
          <w:rFonts w:ascii="Times New Roman" w:hAnsi="Times New Roman"/>
          <w:sz w:val="26"/>
          <w:szCs w:val="28"/>
        </w:rPr>
        <w:t>, что свидетельствует о намеренном ухудшении им жилищных условий.</w:t>
      </w:r>
    </w:p>
    <w:p w:rsidR="007C7987" w:rsidRDefault="007C7987"/>
    <w:p w:rsidR="00D77787" w:rsidRPr="00D77787" w:rsidRDefault="00D77787" w:rsidP="00D77787">
      <w:pPr>
        <w:jc w:val="center"/>
        <w:rPr>
          <w:rFonts w:ascii="Times New Roman" w:hAnsi="Times New Roman"/>
          <w:i/>
          <w:sz w:val="26"/>
        </w:rPr>
      </w:pPr>
      <w:r w:rsidRPr="00D77787">
        <w:rPr>
          <w:rFonts w:ascii="Times New Roman" w:hAnsi="Times New Roman"/>
          <w:i/>
          <w:sz w:val="26"/>
        </w:rPr>
        <w:t>Справка ОВС за апрель 2015 г.</w:t>
      </w:r>
    </w:p>
    <w:sectPr w:rsidR="00D77787" w:rsidRPr="00D77787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D77787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0625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1A09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8326B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77787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95B24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7787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3</cp:revision>
  <dcterms:created xsi:type="dcterms:W3CDTF">2015-09-21T20:25:00Z</dcterms:created>
  <dcterms:modified xsi:type="dcterms:W3CDTF">2015-09-21T20:33:00Z</dcterms:modified>
</cp:coreProperties>
</file>