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54CA" w:rsidRPr="007D1976" w:rsidRDefault="00C654CA" w:rsidP="00C654CA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C654CA">
        <w:rPr>
          <w:b/>
          <w:color w:val="000000"/>
          <w:sz w:val="26"/>
          <w:szCs w:val="26"/>
        </w:rPr>
        <w:t>О</w:t>
      </w:r>
      <w:r w:rsidRPr="00AD012E">
        <w:rPr>
          <w:b/>
          <w:color w:val="000000"/>
          <w:sz w:val="26"/>
          <w:szCs w:val="26"/>
        </w:rPr>
        <w:t xml:space="preserve">формление факта дарения супругой административного истца жилого помещения в декабре 2014 году является совершенным действием, которое привело к возможности признания </w:t>
      </w:r>
      <w:r>
        <w:rPr>
          <w:b/>
          <w:color w:val="000000"/>
          <w:sz w:val="26"/>
          <w:szCs w:val="26"/>
        </w:rPr>
        <w:t>истца</w:t>
      </w:r>
      <w:r w:rsidRPr="00AD012E">
        <w:rPr>
          <w:b/>
          <w:color w:val="000000"/>
          <w:sz w:val="26"/>
          <w:szCs w:val="26"/>
        </w:rPr>
        <w:t xml:space="preserve"> и членов его семьи нуждающимися в жилом помещении</w:t>
      </w:r>
      <w:r w:rsidRPr="007D1976">
        <w:rPr>
          <w:color w:val="000000"/>
          <w:sz w:val="26"/>
          <w:szCs w:val="26"/>
        </w:rPr>
        <w:t>.</w:t>
      </w:r>
    </w:p>
    <w:p w:rsidR="00C654CA" w:rsidRPr="007D1976" w:rsidRDefault="00C654CA" w:rsidP="00C654CA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C654CA">
        <w:rPr>
          <w:b/>
          <w:color w:val="000000"/>
          <w:sz w:val="26"/>
          <w:szCs w:val="26"/>
        </w:rPr>
        <w:t>При этом данные о дальнейшем проживании военнослужащего с членами семьи в квартире после перехода права собственности на неё к матери супруги истца, а также выезд из неё и снятие с регистрационного учета, которые были осуществлены ими вынужденно, в связи с продажей собственником жилья, не влияют на указанный вывод, поскольку</w:t>
      </w:r>
      <w:r w:rsidRPr="007D1976">
        <w:rPr>
          <w:color w:val="000000"/>
          <w:sz w:val="26"/>
          <w:szCs w:val="26"/>
        </w:rPr>
        <w:t xml:space="preserve"> </w:t>
      </w:r>
      <w:r w:rsidRPr="00AD012E">
        <w:rPr>
          <w:b/>
          <w:color w:val="000000"/>
          <w:sz w:val="26"/>
          <w:szCs w:val="26"/>
        </w:rPr>
        <w:t>такие действия не повлекли изменения их правового статуса в части обеспеченности</w:t>
      </w:r>
      <w:proofErr w:type="gramEnd"/>
      <w:r w:rsidRPr="00AD012E">
        <w:rPr>
          <w:b/>
          <w:color w:val="000000"/>
          <w:sz w:val="26"/>
          <w:szCs w:val="26"/>
        </w:rPr>
        <w:t xml:space="preserve"> жилым помещением</w:t>
      </w:r>
      <w:r w:rsidRPr="007D1976">
        <w:rPr>
          <w:color w:val="000000"/>
          <w:sz w:val="26"/>
          <w:szCs w:val="26"/>
        </w:rPr>
        <w:t>.</w:t>
      </w:r>
    </w:p>
    <w:p w:rsid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КАССАЦИОННОЕ ОПРЕДЕЛЕНИЕ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№ 88а-2593/2020</w:t>
      </w:r>
    </w:p>
    <w:p w:rsidR="007D1976" w:rsidRDefault="007D1976" w:rsidP="007D1976">
      <w:pPr>
        <w:pStyle w:val="msoclassmsoclassa5"/>
        <w:shd w:val="clear" w:color="auto" w:fill="FFFFFF"/>
        <w:spacing w:before="0" w:beforeAutospacing="0" w:after="0" w:afterAutospacing="0" w:line="144" w:lineRule="atLeast"/>
        <w:jc w:val="both"/>
        <w:rPr>
          <w:color w:val="000000"/>
          <w:sz w:val="26"/>
          <w:szCs w:val="26"/>
        </w:rPr>
      </w:pPr>
    </w:p>
    <w:p w:rsidR="007D1976" w:rsidRPr="007D1976" w:rsidRDefault="007D1976" w:rsidP="007D1976">
      <w:pPr>
        <w:pStyle w:val="msoclassmsoclassa5"/>
        <w:shd w:val="clear" w:color="auto" w:fill="FFFFFF"/>
        <w:spacing w:before="0" w:beforeAutospacing="0" w:after="0" w:afterAutospacing="0" w:line="144" w:lineRule="atLeast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23 декабря 2020 г.                                                 </w:t>
      </w:r>
      <w:r w:rsidR="00C654CA">
        <w:rPr>
          <w:color w:val="000000"/>
          <w:sz w:val="26"/>
          <w:szCs w:val="26"/>
        </w:rPr>
        <w:tab/>
      </w:r>
      <w:r w:rsidR="00C654CA">
        <w:rPr>
          <w:color w:val="000000"/>
          <w:sz w:val="26"/>
          <w:szCs w:val="26"/>
        </w:rPr>
        <w:tab/>
        <w:t xml:space="preserve">  </w:t>
      </w:r>
      <w:r w:rsidRPr="007D1976">
        <w:rPr>
          <w:color w:val="000000"/>
          <w:sz w:val="26"/>
          <w:szCs w:val="26"/>
        </w:rPr>
        <w:t>              город Новосибирск</w:t>
      </w:r>
    </w:p>
    <w:p w:rsidR="007D1976" w:rsidRDefault="007D1976" w:rsidP="007D1976">
      <w:pPr>
        <w:pStyle w:val="msoclassmsoclassa5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</w:p>
    <w:p w:rsidR="007D1976" w:rsidRPr="007D1976" w:rsidRDefault="007D1976" w:rsidP="007D1976">
      <w:pPr>
        <w:pStyle w:val="msoclassmsoclassa5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Кассационный военный суд в составе</w:t>
      </w:r>
    </w:p>
    <w:p w:rsidR="007D1976" w:rsidRPr="007D1976" w:rsidRDefault="007D1976" w:rsidP="007D1976">
      <w:pPr>
        <w:pStyle w:val="msoclassmsoclassa5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 xml:space="preserve">председательствующего </w:t>
      </w:r>
      <w:proofErr w:type="spellStart"/>
      <w:r w:rsidRPr="007D1976">
        <w:rPr>
          <w:color w:val="000000"/>
          <w:sz w:val="26"/>
          <w:szCs w:val="26"/>
        </w:rPr>
        <w:t>Сивова</w:t>
      </w:r>
      <w:proofErr w:type="spellEnd"/>
      <w:r w:rsidRPr="007D1976">
        <w:rPr>
          <w:color w:val="000000"/>
          <w:sz w:val="26"/>
          <w:szCs w:val="26"/>
        </w:rPr>
        <w:t xml:space="preserve"> В.В.,</w:t>
      </w:r>
    </w:p>
    <w:p w:rsidR="007D1976" w:rsidRPr="007D1976" w:rsidRDefault="007D1976" w:rsidP="007D1976">
      <w:pPr>
        <w:pStyle w:val="msoclassmsoclassa5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 xml:space="preserve">судей Дубова Ю.А. и </w:t>
      </w:r>
      <w:proofErr w:type="spellStart"/>
      <w:r w:rsidRPr="007D1976">
        <w:rPr>
          <w:color w:val="000000"/>
          <w:sz w:val="26"/>
          <w:szCs w:val="26"/>
        </w:rPr>
        <w:t>Шпакова</w:t>
      </w:r>
      <w:proofErr w:type="spellEnd"/>
      <w:r w:rsidRPr="007D1976">
        <w:rPr>
          <w:color w:val="000000"/>
          <w:sz w:val="26"/>
          <w:szCs w:val="26"/>
        </w:rPr>
        <w:t xml:space="preserve"> С.П.,</w:t>
      </w:r>
    </w:p>
    <w:p w:rsidR="007D1976" w:rsidRPr="007D1976" w:rsidRDefault="007D1976" w:rsidP="007D1976">
      <w:pPr>
        <w:pStyle w:val="msoclassmsoclassa5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 xml:space="preserve">при секретаре судебного заседания </w:t>
      </w:r>
      <w:proofErr w:type="spellStart"/>
      <w:r w:rsidRPr="007D1976">
        <w:rPr>
          <w:color w:val="000000"/>
          <w:sz w:val="26"/>
          <w:szCs w:val="26"/>
        </w:rPr>
        <w:t>Семенец</w:t>
      </w:r>
      <w:proofErr w:type="spellEnd"/>
      <w:r w:rsidRPr="007D1976">
        <w:rPr>
          <w:color w:val="000000"/>
          <w:sz w:val="26"/>
          <w:szCs w:val="26"/>
        </w:rPr>
        <w:t xml:space="preserve"> М.К.,</w:t>
      </w:r>
    </w:p>
    <w:p w:rsidR="007D1976" w:rsidRPr="007D1976" w:rsidRDefault="007D1976" w:rsidP="007D1976">
      <w:pPr>
        <w:pStyle w:val="msoclassmsoclassa5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7D1976">
        <w:rPr>
          <w:color w:val="000000"/>
          <w:sz w:val="26"/>
          <w:szCs w:val="26"/>
        </w:rPr>
        <w:t>рассмотрел в открытом судебном заседании административное дело по кассационной жалобе административного истца Демченко Сергея Васильевича на апелляционное определение Тихоокеанского флотского военного суда от 16 сентября 2020 г., (дело № 2а-104/2020), принятое по административному иску военнослужащего войсковой части</w:t>
      </w:r>
      <w:r w:rsidRPr="007D1976">
        <w:rPr>
          <w:rStyle w:val="apple-converted-space"/>
          <w:color w:val="000000"/>
          <w:sz w:val="26"/>
          <w:szCs w:val="26"/>
        </w:rPr>
        <w:t> </w:t>
      </w:r>
      <w:r w:rsidRPr="007D1976">
        <w:rPr>
          <w:rStyle w:val="others1"/>
          <w:color w:val="000000"/>
          <w:sz w:val="26"/>
          <w:szCs w:val="26"/>
        </w:rPr>
        <w:t>№</w:t>
      </w:r>
      <w:r w:rsidRPr="007D1976">
        <w:rPr>
          <w:rStyle w:val="apple-converted-space"/>
          <w:color w:val="000000"/>
          <w:sz w:val="26"/>
          <w:szCs w:val="26"/>
        </w:rPr>
        <w:t> </w:t>
      </w:r>
      <w:r w:rsidRPr="007D1976">
        <w:rPr>
          <w:rStyle w:val="others2"/>
          <w:color w:val="000000"/>
          <w:sz w:val="26"/>
          <w:szCs w:val="26"/>
        </w:rPr>
        <w:t>&lt;звание&gt;</w:t>
      </w:r>
      <w:r w:rsidRPr="007D1976">
        <w:rPr>
          <w:rStyle w:val="apple-converted-space"/>
          <w:color w:val="000000"/>
          <w:sz w:val="26"/>
          <w:szCs w:val="26"/>
        </w:rPr>
        <w:t> </w:t>
      </w:r>
      <w:r w:rsidRPr="007D1976">
        <w:rPr>
          <w:b/>
          <w:color w:val="000000"/>
          <w:sz w:val="26"/>
          <w:szCs w:val="26"/>
        </w:rPr>
        <w:t>Демченко</w:t>
      </w:r>
      <w:r w:rsidRPr="007D1976">
        <w:rPr>
          <w:color w:val="000000"/>
          <w:sz w:val="26"/>
          <w:szCs w:val="26"/>
        </w:rPr>
        <w:t xml:space="preserve"> С.В. об оспаривании решения начальника 1 отдела (г. Владивосток) федерального государственного казенного учреждения «Восточное региональное управление жилищного обеспечения» Министерства обороны</w:t>
      </w:r>
      <w:proofErr w:type="gramEnd"/>
      <w:r w:rsidRPr="007D1976">
        <w:rPr>
          <w:color w:val="000000"/>
          <w:sz w:val="26"/>
          <w:szCs w:val="26"/>
        </w:rPr>
        <w:t xml:space="preserve"> Российской Федерации (далее - 1 отдел ФГКУ «</w:t>
      </w:r>
      <w:proofErr w:type="spellStart"/>
      <w:r w:rsidRPr="007D1976">
        <w:rPr>
          <w:color w:val="000000"/>
          <w:sz w:val="26"/>
          <w:szCs w:val="26"/>
        </w:rPr>
        <w:t>Востокрегионжилье</w:t>
      </w:r>
      <w:proofErr w:type="spellEnd"/>
      <w:r w:rsidRPr="007D1976">
        <w:rPr>
          <w:color w:val="000000"/>
          <w:sz w:val="26"/>
          <w:szCs w:val="26"/>
        </w:rPr>
        <w:t xml:space="preserve">») об </w:t>
      </w:r>
      <w:r w:rsidRPr="007D1976">
        <w:rPr>
          <w:b/>
          <w:color w:val="000000"/>
          <w:sz w:val="26"/>
          <w:szCs w:val="26"/>
        </w:rPr>
        <w:t>отказе в принятии на учет нуждающихся в жилых помещениях, предоставляемых по договору социального найма</w:t>
      </w:r>
      <w:r w:rsidRPr="007D1976">
        <w:rPr>
          <w:color w:val="000000"/>
          <w:sz w:val="26"/>
          <w:szCs w:val="26"/>
        </w:rPr>
        <w:t>.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 xml:space="preserve">Заслушав доклад судьи </w:t>
      </w:r>
      <w:proofErr w:type="spellStart"/>
      <w:r w:rsidRPr="007D1976">
        <w:rPr>
          <w:color w:val="000000"/>
          <w:sz w:val="26"/>
          <w:szCs w:val="26"/>
        </w:rPr>
        <w:t>Шпакова</w:t>
      </w:r>
      <w:proofErr w:type="spellEnd"/>
      <w:r w:rsidRPr="007D1976">
        <w:rPr>
          <w:color w:val="000000"/>
          <w:sz w:val="26"/>
          <w:szCs w:val="26"/>
        </w:rPr>
        <w:t xml:space="preserve"> С.П., изложившего обстоятельства дела, содержание судебных актов, принятых по делу, доводы кассационной жалобы и возражения на неё, Кассационный военный суд</w:t>
      </w:r>
    </w:p>
    <w:p w:rsid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</w:p>
    <w:p w:rsid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установил: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решением Владивостокского гарнизонного военного суда от 22 июня 2020 г. удовлетворен вышеуказанный административный иск Демченко.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Суд признал незаконным решение начальника 1 отдела ФГКУ «</w:t>
      </w:r>
      <w:proofErr w:type="spellStart"/>
      <w:r w:rsidRPr="007D1976">
        <w:rPr>
          <w:color w:val="000000"/>
          <w:sz w:val="26"/>
          <w:szCs w:val="26"/>
        </w:rPr>
        <w:t>Востокрегионжильё</w:t>
      </w:r>
      <w:proofErr w:type="spellEnd"/>
      <w:r w:rsidRPr="007D1976">
        <w:rPr>
          <w:color w:val="000000"/>
          <w:sz w:val="26"/>
          <w:szCs w:val="26"/>
        </w:rPr>
        <w:t>» от 28 января 2020 г. №</w:t>
      </w:r>
      <w:r w:rsidRPr="007D1976">
        <w:rPr>
          <w:rStyle w:val="apple-converted-space"/>
          <w:color w:val="000000"/>
          <w:sz w:val="26"/>
          <w:szCs w:val="26"/>
        </w:rPr>
        <w:t> </w:t>
      </w:r>
      <w:r w:rsidRPr="007D1976">
        <w:rPr>
          <w:color w:val="000000"/>
          <w:sz w:val="26"/>
          <w:szCs w:val="26"/>
        </w:rPr>
        <w:t>об отказе в принятии Демченко с составом семьи из</w:t>
      </w:r>
      <w:proofErr w:type="gramStart"/>
      <w:r w:rsidRPr="007D1976">
        <w:rPr>
          <w:rStyle w:val="apple-converted-space"/>
          <w:color w:val="000000"/>
          <w:sz w:val="26"/>
          <w:szCs w:val="26"/>
        </w:rPr>
        <w:t> </w:t>
      </w:r>
      <w:r w:rsidRPr="007D1976">
        <w:rPr>
          <w:rStyle w:val="others3"/>
          <w:color w:val="000000"/>
          <w:sz w:val="26"/>
          <w:szCs w:val="26"/>
        </w:rPr>
        <w:t>....</w:t>
      </w:r>
      <w:r w:rsidRPr="007D1976">
        <w:rPr>
          <w:rStyle w:val="apple-converted-space"/>
          <w:color w:val="000000"/>
          <w:sz w:val="26"/>
          <w:szCs w:val="26"/>
        </w:rPr>
        <w:t> </w:t>
      </w:r>
      <w:proofErr w:type="gramEnd"/>
      <w:r w:rsidRPr="007D1976">
        <w:rPr>
          <w:color w:val="000000"/>
          <w:sz w:val="26"/>
          <w:szCs w:val="26"/>
        </w:rPr>
        <w:t>человек на учет нуждающихся в жилых помещениях, а также обязал жилищный орган рассмотреть вопрос о принятии его на указанный учет с тем же составом семьи.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Апелляционным определением Тихоокеанского флотского военного суда от 16 сентября 2020 г. решение гарнизонного военного суда отменено в связи с неправильным применением норм материального права и принято новое решение об отказе в удовлетворении административного иска.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 xml:space="preserve">В кассационной жалобе, поданной 20 ноября 2020 г., административный истец Демченко, ссылаясь на неправильное применение судом апелляционной инстанции </w:t>
      </w:r>
      <w:r w:rsidRPr="007D1976">
        <w:rPr>
          <w:color w:val="000000"/>
          <w:sz w:val="26"/>
          <w:szCs w:val="26"/>
        </w:rPr>
        <w:lastRenderedPageBreak/>
        <w:t>норм материального права, просит оспоренный судебный акт отменить, оставив в силе решение гарнизонного военного суда.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7D1976">
        <w:rPr>
          <w:color w:val="000000"/>
          <w:sz w:val="26"/>
          <w:szCs w:val="26"/>
        </w:rPr>
        <w:t>В обоснование жалобы её автор настаивает на собственном анализе обстоятельств дела и, ссылаясь на положения Жилищного кодекса Российской Федерации (далее - ЖК РФ), а также разъяснения, содержащиеся в пункте 11 постановления Пленума Верховного Суда Российской Федерации от 2 июля 2009 г. № 14 «О некоторых вопросах, возникших в судебной практике при применении Жилищного кодекса Российской Федерации» (далее – постановление Пленума), полагает, что суд</w:t>
      </w:r>
      <w:proofErr w:type="gramEnd"/>
      <w:r w:rsidRPr="007D1976">
        <w:rPr>
          <w:color w:val="000000"/>
          <w:sz w:val="26"/>
          <w:szCs w:val="26"/>
        </w:rPr>
        <w:t xml:space="preserve"> апелляционной инстанции необоснованно пришел к выводу о несостоятельности его административного иска.</w:t>
      </w:r>
    </w:p>
    <w:p w:rsidR="007D1976" w:rsidRPr="007D1976" w:rsidRDefault="007D1976" w:rsidP="007D1976">
      <w:pPr>
        <w:pStyle w:val="msoclassa5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 xml:space="preserve">Административный истец полагает, что имеет право на признание нуждающимся со всем составом семьи в жилом помещении, поскольку после того, как его супруга подарила в декабре 2014 года свою квартиру матери, прошло более пяти лет. При этом, оставшись проживать в данной квартире, члены его семьи на основании заключенного договора получили право пользования помещением и не стали членами семьи матери супруги. Так как ни он, ни члены его семьи не имеют для проживания какого-либо жилья, основания для отказа в признании его </w:t>
      </w:r>
      <w:proofErr w:type="gramStart"/>
      <w:r w:rsidRPr="007D1976">
        <w:rPr>
          <w:color w:val="000000"/>
          <w:sz w:val="26"/>
          <w:szCs w:val="26"/>
        </w:rPr>
        <w:t>нуждающимся</w:t>
      </w:r>
      <w:proofErr w:type="gramEnd"/>
      <w:r w:rsidRPr="007D1976">
        <w:rPr>
          <w:color w:val="000000"/>
          <w:sz w:val="26"/>
          <w:szCs w:val="26"/>
        </w:rPr>
        <w:t xml:space="preserve"> в жилом помещении не имелось.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Проверив материалы дела и обоснованность доводов поданной жалобы, Кассационный военный суд приходит к следующим выводам.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Согласно частям 2 и 3 статьи 329 Кодекса административного судопроизводства Российской Федерации (далее по тексту – КАС РФ)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жалобы, представления. Суд кассационной 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7D1976">
        <w:rPr>
          <w:color w:val="000000"/>
          <w:sz w:val="26"/>
          <w:szCs w:val="26"/>
        </w:rPr>
        <w:t>В соответствии с частью 2 статьи 328 КАС РФ основаниями для отмены или изменения судебных актов в кассационном порядке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  <w:proofErr w:type="gramEnd"/>
      <w:r w:rsidRPr="007D1976">
        <w:rPr>
          <w:color w:val="000000"/>
          <w:sz w:val="26"/>
          <w:szCs w:val="26"/>
        </w:rPr>
        <w:t xml:space="preserve"> Кроме того, в любом случае судебный акт подлежит безусловной отмене Кассационным военным судом в случаях, указанных в части 1 статьи 310 КАС РФ.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В ходе рассмотрения дела судами установлено, что Демченко, заключив первый контракт о прохождении военной службы до 1 января 1998 г., в настоящее время проходит военную службу в войсковой части</w:t>
      </w:r>
      <w:r w:rsidRPr="007D1976">
        <w:rPr>
          <w:rStyle w:val="apple-converted-space"/>
          <w:color w:val="000000"/>
          <w:sz w:val="26"/>
          <w:szCs w:val="26"/>
        </w:rPr>
        <w:t> </w:t>
      </w:r>
      <w:r w:rsidRPr="007D1976">
        <w:rPr>
          <w:rStyle w:val="others1"/>
          <w:color w:val="000000"/>
          <w:sz w:val="26"/>
          <w:szCs w:val="26"/>
        </w:rPr>
        <w:t>№</w:t>
      </w:r>
      <w:r w:rsidRPr="007D1976">
        <w:rPr>
          <w:rStyle w:val="apple-converted-space"/>
          <w:color w:val="000000"/>
          <w:sz w:val="26"/>
          <w:szCs w:val="26"/>
        </w:rPr>
        <w:t> </w:t>
      </w:r>
      <w:r w:rsidRPr="007D1976">
        <w:rPr>
          <w:color w:val="000000"/>
          <w:sz w:val="26"/>
          <w:szCs w:val="26"/>
        </w:rPr>
        <w:t>и подлежит увольнению с военной службы по достижении предельного возраста пребывания на военной службе.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C931BF">
        <w:rPr>
          <w:b/>
          <w:color w:val="000000"/>
          <w:sz w:val="26"/>
          <w:szCs w:val="26"/>
        </w:rPr>
        <w:t>В 2001 г. супруга административного истца приобрела по месту прохождения им военной службы</w:t>
      </w:r>
      <w:r w:rsidRPr="007D1976">
        <w:rPr>
          <w:color w:val="000000"/>
          <w:sz w:val="26"/>
          <w:szCs w:val="26"/>
        </w:rPr>
        <w:t xml:space="preserve"> в городе</w:t>
      </w:r>
      <w:r w:rsidRPr="007D1976">
        <w:rPr>
          <w:rStyle w:val="apple-converted-space"/>
          <w:color w:val="000000"/>
          <w:sz w:val="26"/>
          <w:szCs w:val="26"/>
        </w:rPr>
        <w:t> </w:t>
      </w:r>
      <w:r w:rsidRPr="007D1976">
        <w:rPr>
          <w:rStyle w:val="others5"/>
          <w:color w:val="000000"/>
          <w:sz w:val="26"/>
          <w:szCs w:val="26"/>
        </w:rPr>
        <w:t>&lt;данные изъяты&gt;</w:t>
      </w:r>
      <w:r w:rsidRPr="007D1976">
        <w:rPr>
          <w:rStyle w:val="apple-converted-space"/>
          <w:color w:val="000000"/>
          <w:sz w:val="26"/>
          <w:szCs w:val="26"/>
        </w:rPr>
        <w:t> </w:t>
      </w:r>
      <w:r w:rsidRPr="007D1976">
        <w:rPr>
          <w:color w:val="000000"/>
          <w:sz w:val="26"/>
          <w:szCs w:val="26"/>
        </w:rPr>
        <w:t xml:space="preserve">Приморского края </w:t>
      </w:r>
      <w:r w:rsidRPr="00C931BF">
        <w:rPr>
          <w:b/>
          <w:color w:val="000000"/>
          <w:sz w:val="26"/>
          <w:szCs w:val="26"/>
        </w:rPr>
        <w:t>в собственность квартиру, которую в 14 июля 2004 г. обменяла в этом же городе на другую, общей площадью 56,80 кв. м,</w:t>
      </w:r>
      <w:r w:rsidRPr="007D1976">
        <w:rPr>
          <w:color w:val="000000"/>
          <w:sz w:val="26"/>
          <w:szCs w:val="26"/>
        </w:rPr>
        <w:t xml:space="preserve"> расположенную по адресу:</w:t>
      </w:r>
      <w:r w:rsidRPr="007D1976">
        <w:rPr>
          <w:rStyle w:val="apple-converted-space"/>
          <w:color w:val="000000"/>
          <w:sz w:val="26"/>
          <w:szCs w:val="26"/>
        </w:rPr>
        <w:t> </w:t>
      </w:r>
      <w:r w:rsidRPr="007D1976">
        <w:rPr>
          <w:rStyle w:val="address2"/>
          <w:color w:val="000000"/>
          <w:sz w:val="26"/>
          <w:szCs w:val="26"/>
        </w:rPr>
        <w:t>&lt;адрес&gt;</w:t>
      </w:r>
      <w:r w:rsidRPr="007D1976">
        <w:rPr>
          <w:color w:val="000000"/>
          <w:sz w:val="26"/>
          <w:szCs w:val="26"/>
        </w:rPr>
        <w:t>, общей площадью 56,80 кв. м (далее по тексту – квартира).</w:t>
      </w:r>
      <w:proofErr w:type="gramEnd"/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7D1976">
        <w:rPr>
          <w:color w:val="000000"/>
          <w:sz w:val="26"/>
          <w:szCs w:val="26"/>
        </w:rPr>
        <w:lastRenderedPageBreak/>
        <w:t xml:space="preserve">Данное жилое помещение супруга военнослужащего </w:t>
      </w:r>
      <w:r w:rsidRPr="00C931BF">
        <w:rPr>
          <w:b/>
          <w:color w:val="000000"/>
          <w:sz w:val="26"/>
          <w:szCs w:val="26"/>
        </w:rPr>
        <w:t>подарила своей матери</w:t>
      </w:r>
      <w:r w:rsidRPr="00C931BF">
        <w:rPr>
          <w:rStyle w:val="apple-converted-space"/>
          <w:b/>
          <w:color w:val="000000"/>
          <w:sz w:val="26"/>
          <w:szCs w:val="26"/>
        </w:rPr>
        <w:t> </w:t>
      </w:r>
      <w:r w:rsidRPr="007D1976">
        <w:rPr>
          <w:rStyle w:val="fio8"/>
          <w:color w:val="000000"/>
          <w:sz w:val="26"/>
          <w:szCs w:val="26"/>
        </w:rPr>
        <w:t>ФИО</w:t>
      </w:r>
      <w:r w:rsidRPr="007D1976">
        <w:rPr>
          <w:rStyle w:val="apple-converted-space"/>
          <w:color w:val="000000"/>
          <w:sz w:val="26"/>
          <w:szCs w:val="26"/>
        </w:rPr>
        <w:t> </w:t>
      </w:r>
      <w:r w:rsidRPr="007D1976">
        <w:rPr>
          <w:color w:val="000000"/>
          <w:sz w:val="26"/>
          <w:szCs w:val="26"/>
        </w:rPr>
        <w:t>10 декабря 2014 г., после чего совместно с административным истцом и</w:t>
      </w:r>
      <w:r w:rsidRPr="007D1976">
        <w:rPr>
          <w:rStyle w:val="apple-converted-space"/>
          <w:color w:val="000000"/>
          <w:sz w:val="26"/>
          <w:szCs w:val="26"/>
        </w:rPr>
        <w:t> </w:t>
      </w:r>
      <w:r w:rsidRPr="007D1976">
        <w:rPr>
          <w:rStyle w:val="others6"/>
          <w:color w:val="000000"/>
          <w:sz w:val="26"/>
          <w:szCs w:val="26"/>
        </w:rPr>
        <w:t>.....</w:t>
      </w:r>
      <w:r w:rsidRPr="007D1976">
        <w:rPr>
          <w:rStyle w:val="apple-converted-space"/>
          <w:color w:val="000000"/>
          <w:sz w:val="26"/>
          <w:szCs w:val="26"/>
        </w:rPr>
        <w:t> </w:t>
      </w:r>
      <w:r w:rsidRPr="007D1976">
        <w:rPr>
          <w:color w:val="000000"/>
          <w:sz w:val="26"/>
          <w:szCs w:val="26"/>
        </w:rPr>
        <w:t>детьми заключила с ней 25 декабря 2014 г. соглашение о совместном пользовании квартирой до обеспечения административного истца жилым помещением от Министерства обороны Российской Федерации либо отчуждения квартиры иным лицам, а также возможности регистрации в нем по месту жительства.</w:t>
      </w:r>
      <w:proofErr w:type="gramEnd"/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При этом регистрацию по месту жительства в квартире административный истец, его супруга и</w:t>
      </w:r>
      <w:proofErr w:type="gramStart"/>
      <w:r w:rsidRPr="007D1976">
        <w:rPr>
          <w:rStyle w:val="apple-converted-space"/>
          <w:color w:val="000000"/>
          <w:sz w:val="26"/>
          <w:szCs w:val="26"/>
        </w:rPr>
        <w:t> </w:t>
      </w:r>
      <w:r w:rsidRPr="007D1976">
        <w:rPr>
          <w:rStyle w:val="others7"/>
          <w:color w:val="000000"/>
          <w:sz w:val="26"/>
          <w:szCs w:val="26"/>
        </w:rPr>
        <w:t>......</w:t>
      </w:r>
      <w:r w:rsidRPr="007D1976">
        <w:rPr>
          <w:rStyle w:val="apple-converted-space"/>
          <w:color w:val="000000"/>
          <w:sz w:val="26"/>
          <w:szCs w:val="26"/>
        </w:rPr>
        <w:t> </w:t>
      </w:r>
      <w:proofErr w:type="gramEnd"/>
      <w:r w:rsidRPr="007D1976">
        <w:rPr>
          <w:color w:val="000000"/>
          <w:sz w:val="26"/>
          <w:szCs w:val="26"/>
        </w:rPr>
        <w:t>детей сохраняли в период с 15 июля 2004 г. по 17 мая 2017 г.</w:t>
      </w:r>
    </w:p>
    <w:p w:rsidR="007D1976" w:rsidRPr="00C931BF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b/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 xml:space="preserve">Поскольку 15 мая </w:t>
      </w:r>
      <w:r w:rsidRPr="00C931BF">
        <w:rPr>
          <w:b/>
          <w:color w:val="000000"/>
          <w:sz w:val="26"/>
          <w:szCs w:val="26"/>
        </w:rPr>
        <w:t>2017 г. квартира собственником была продана</w:t>
      </w:r>
      <w:r w:rsidRPr="007D1976">
        <w:rPr>
          <w:color w:val="000000"/>
          <w:sz w:val="26"/>
          <w:szCs w:val="26"/>
        </w:rPr>
        <w:t xml:space="preserve">, </w:t>
      </w:r>
      <w:r w:rsidRPr="00C931BF">
        <w:rPr>
          <w:b/>
          <w:color w:val="000000"/>
          <w:sz w:val="26"/>
          <w:szCs w:val="26"/>
        </w:rPr>
        <w:t>административный истец и члены его семьи после снятия с регистрационного учета были зарегистрированы 18 мая 2017 г. по адресу воинской части.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24 декабря 2019 г. Демченко обратился с заявлением в 1 отдел ФГКУ «</w:t>
      </w:r>
      <w:proofErr w:type="spellStart"/>
      <w:r w:rsidRPr="007D1976">
        <w:rPr>
          <w:color w:val="000000"/>
          <w:sz w:val="26"/>
          <w:szCs w:val="26"/>
        </w:rPr>
        <w:t>Востокрегионжилье</w:t>
      </w:r>
      <w:proofErr w:type="spellEnd"/>
      <w:r w:rsidRPr="007D1976">
        <w:rPr>
          <w:color w:val="000000"/>
          <w:sz w:val="26"/>
          <w:szCs w:val="26"/>
        </w:rPr>
        <w:t>» о принятии его с составом семьи из</w:t>
      </w:r>
      <w:proofErr w:type="gramStart"/>
      <w:r w:rsidRPr="007D1976">
        <w:rPr>
          <w:rStyle w:val="apple-converted-space"/>
          <w:color w:val="000000"/>
          <w:sz w:val="26"/>
          <w:szCs w:val="26"/>
        </w:rPr>
        <w:t> </w:t>
      </w:r>
      <w:r w:rsidRPr="007D1976">
        <w:rPr>
          <w:rStyle w:val="others8"/>
          <w:color w:val="000000"/>
          <w:sz w:val="26"/>
          <w:szCs w:val="26"/>
        </w:rPr>
        <w:t>.....</w:t>
      </w:r>
      <w:r w:rsidRPr="007D1976">
        <w:rPr>
          <w:rStyle w:val="apple-converted-space"/>
          <w:color w:val="000000"/>
          <w:sz w:val="26"/>
          <w:szCs w:val="26"/>
        </w:rPr>
        <w:t> </w:t>
      </w:r>
      <w:proofErr w:type="gramEnd"/>
      <w:r w:rsidRPr="007D1976">
        <w:rPr>
          <w:color w:val="000000"/>
          <w:sz w:val="26"/>
          <w:szCs w:val="26"/>
        </w:rPr>
        <w:t>человек (</w:t>
      </w:r>
      <w:r w:rsidRPr="007D1976">
        <w:rPr>
          <w:rStyle w:val="others10"/>
          <w:color w:val="000000"/>
          <w:sz w:val="26"/>
          <w:szCs w:val="26"/>
        </w:rPr>
        <w:t>&lt;данные изъяты&gt;</w:t>
      </w:r>
      <w:r w:rsidRPr="007D1976">
        <w:rPr>
          <w:color w:val="000000"/>
          <w:sz w:val="26"/>
          <w:szCs w:val="26"/>
        </w:rPr>
        <w:t>) на учет в качестве нуждающихся в жилых помещениях, предоставляемых по договору социального найма с формой обеспечения в виде предоставления жилищной субсидии.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7D1976">
        <w:rPr>
          <w:color w:val="000000"/>
          <w:sz w:val="26"/>
          <w:szCs w:val="26"/>
        </w:rPr>
        <w:t>Решением начальника территориального отделения ФГКУ «</w:t>
      </w:r>
      <w:proofErr w:type="spellStart"/>
      <w:r w:rsidRPr="007D1976">
        <w:rPr>
          <w:color w:val="000000"/>
          <w:sz w:val="26"/>
          <w:szCs w:val="26"/>
        </w:rPr>
        <w:t>Востокрегионжилье</w:t>
      </w:r>
      <w:proofErr w:type="spellEnd"/>
      <w:r w:rsidRPr="007D1976">
        <w:rPr>
          <w:color w:val="000000"/>
          <w:sz w:val="26"/>
          <w:szCs w:val="26"/>
        </w:rPr>
        <w:t>» от 28 января 2020 г. №</w:t>
      </w:r>
      <w:r w:rsidRPr="007D1976">
        <w:rPr>
          <w:rStyle w:val="apple-converted-space"/>
          <w:color w:val="000000"/>
          <w:sz w:val="26"/>
          <w:szCs w:val="26"/>
        </w:rPr>
        <w:t> </w:t>
      </w:r>
      <w:r w:rsidRPr="007D1976">
        <w:rPr>
          <w:color w:val="000000"/>
          <w:sz w:val="26"/>
          <w:szCs w:val="26"/>
        </w:rPr>
        <w:t>административному истцу отказано в принятии на указанный учет на основании п. 2 ч. 1 ст. 54 ЖК РФ, то есть в связи с тем, что были представлены документы, которые не подтверждали его право состоять на учете в качестве нуждающегося в жилых помещениях.</w:t>
      </w:r>
      <w:proofErr w:type="gramEnd"/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7D1976">
        <w:rPr>
          <w:color w:val="000000"/>
          <w:sz w:val="26"/>
          <w:szCs w:val="26"/>
        </w:rPr>
        <w:t xml:space="preserve">Разрешая при установленных обстоятельствах спорные правоотношения, гарнизонный военный суд нашел требования Демченко правомерными, установив, что он имеет право быть признанным нуждающимся в жилом помещении, поскольку истек пятилетний срок, предусмотренный статьей 53 ЖК РФ, после ухудшения его семьей жилищных условий, </w:t>
      </w:r>
      <w:r w:rsidRPr="00022BEC">
        <w:rPr>
          <w:b/>
          <w:color w:val="000000"/>
          <w:sz w:val="26"/>
          <w:szCs w:val="26"/>
        </w:rPr>
        <w:t>исчислив при этом данный срок с даты, когда супруга административного истца распорядилась принадлежавшим ей на праве собственности жилым помещением в декабре</w:t>
      </w:r>
      <w:proofErr w:type="gramEnd"/>
      <w:r w:rsidRPr="00022BEC">
        <w:rPr>
          <w:b/>
          <w:color w:val="000000"/>
          <w:sz w:val="26"/>
          <w:szCs w:val="26"/>
        </w:rPr>
        <w:t xml:space="preserve"> 2014 г.</w:t>
      </w:r>
    </w:p>
    <w:p w:rsidR="007D1976" w:rsidRPr="00022BEC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b/>
          <w:color w:val="000000"/>
          <w:sz w:val="26"/>
          <w:szCs w:val="26"/>
        </w:rPr>
      </w:pPr>
      <w:proofErr w:type="gramStart"/>
      <w:r w:rsidRPr="007D1976">
        <w:rPr>
          <w:color w:val="000000"/>
          <w:sz w:val="26"/>
          <w:szCs w:val="26"/>
        </w:rPr>
        <w:t xml:space="preserve">В свою очередь, отменяя судебное постановление первой инстанции, Тихоокеанский флотский военный суд не согласился с упомянутым выводом гарнизонного военного суда, посчитав, что административный истец и члены его семьи могут быть признаны нуждающимися в жилых помещениях при соответствующих основаниях по истечении пятилетнего срока </w:t>
      </w:r>
      <w:r w:rsidRPr="00022BEC">
        <w:rPr>
          <w:b/>
          <w:color w:val="000000"/>
          <w:sz w:val="26"/>
          <w:szCs w:val="26"/>
        </w:rPr>
        <w:t>с момента фактического их выезда и снятия с регистрационного учета, то есть с 17 мая 2017 г., поскольку</w:t>
      </w:r>
      <w:proofErr w:type="gramEnd"/>
      <w:r w:rsidRPr="00022BEC">
        <w:rPr>
          <w:b/>
          <w:color w:val="000000"/>
          <w:sz w:val="26"/>
          <w:szCs w:val="26"/>
        </w:rPr>
        <w:t xml:space="preserve"> они вселялись в квартиру новым собственником в качестве членов его семьи.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Кассационный военный суд находит такой вывод суда апелляционной инстанции необоснованным.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7D1976">
        <w:rPr>
          <w:color w:val="000000"/>
          <w:sz w:val="26"/>
          <w:szCs w:val="26"/>
        </w:rPr>
        <w:t>В соответствии с абзацами 13 и 14 пункта 1 статьи 15 Федерального закона от 27 мая 1998 г. № 76-ФЗ «О статусе военнослужащих» (далее Закон) военнослужащие-граждане, в том числе обеспеченные в качестве членов семей других военнослужащих или иных граждан жилыми помещениями либо денежными средствами на приобретение или строительство жилых помещений до поступления указанных военнослужащих-граждан на военную службу по контракту либо после</w:t>
      </w:r>
      <w:proofErr w:type="gramEnd"/>
      <w:r w:rsidRPr="007D1976">
        <w:rPr>
          <w:color w:val="000000"/>
          <w:sz w:val="26"/>
          <w:szCs w:val="26"/>
        </w:rPr>
        <w:t xml:space="preserve"> заключения контракта о прохождении военной службы, признаются нуждающимися в жилых помещениях по основаниям, предусмотренным статьей 51 ЖК РФ, в порядке, утверждаемом Правительством Российской Федерации, и обеспечиваются жилыми помещениями либо денежными средствами на приобретение или строительство жилых помещений в соответствии с настоящим Федеральным законом.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lastRenderedPageBreak/>
        <w:t>При признании военнослужащих-граждан нуждающимися в жилых помещениях и предоставлении им и совместно проживающим с ними членам их семей жилых помещений либо денежных средств на приобретение или строительство жилых помещений учитываются положения статьи 53 и части 8 статьи 57 ЖК РФ.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7D1976">
        <w:rPr>
          <w:color w:val="000000"/>
          <w:sz w:val="26"/>
          <w:szCs w:val="26"/>
        </w:rPr>
        <w:t>В силу статьи 53 ЖК РФ граждане, которые с намерением приобретения права состоять на учете в качестве нуждающихся в жилых помещениях совершили действия, в результате которых такие граждане могут быть признаны нуждающимися в жилых помещениях, принимаются на учет в качестве нуждающихся в жилых помещениях не ранее чем через пять лет со дня совершения указанных намеренных действий.</w:t>
      </w:r>
      <w:proofErr w:type="gramEnd"/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Как видно из указанной нормы закона к таким действиям относится отчуждение жилого помещения, в том числе путем дарения, поскольку граждане в связи с такой гражданско-правовой сделкой могут быть признаны нуждающимися в жилых помещениях.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 xml:space="preserve">В связи с этим, </w:t>
      </w:r>
      <w:r w:rsidRPr="00AD012E">
        <w:rPr>
          <w:b/>
          <w:color w:val="000000"/>
          <w:sz w:val="26"/>
          <w:szCs w:val="26"/>
        </w:rPr>
        <w:t>вопреки выводам суда апелляционной инстанции, оформление факта дарения супругой административного истца жилого помещения в декабре 2014 году является совершенным действием, которое привело к возможности признания Демченко и членов его семьи нуждающимися в жилом помещении</w:t>
      </w:r>
      <w:r w:rsidRPr="007D1976">
        <w:rPr>
          <w:color w:val="000000"/>
          <w:sz w:val="26"/>
          <w:szCs w:val="26"/>
        </w:rPr>
        <w:t>.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7D1976">
        <w:rPr>
          <w:color w:val="000000"/>
          <w:sz w:val="26"/>
          <w:szCs w:val="26"/>
        </w:rPr>
        <w:t xml:space="preserve">При этом данные о дальнейшем проживании военнослужащего с членами семьи в квартире после перехода права собственности на неё к матери супруги административного истца, а также выезд из неё и снятие с регистрационного учета, которые были осуществлены ими вынужденно, в связи с продажей собственником жилья, не влияют на указанный вывод, поскольку </w:t>
      </w:r>
      <w:r w:rsidRPr="00AD012E">
        <w:rPr>
          <w:b/>
          <w:color w:val="000000"/>
          <w:sz w:val="26"/>
          <w:szCs w:val="26"/>
        </w:rPr>
        <w:t>такие действия не повлекли изменения их правового статуса в части</w:t>
      </w:r>
      <w:proofErr w:type="gramEnd"/>
      <w:r w:rsidRPr="00AD012E">
        <w:rPr>
          <w:b/>
          <w:color w:val="000000"/>
          <w:sz w:val="26"/>
          <w:szCs w:val="26"/>
        </w:rPr>
        <w:t xml:space="preserve"> обеспеченности жилым помещением</w:t>
      </w:r>
      <w:r w:rsidRPr="007D1976">
        <w:rPr>
          <w:color w:val="000000"/>
          <w:sz w:val="26"/>
          <w:szCs w:val="26"/>
        </w:rPr>
        <w:t>.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 xml:space="preserve">В свою очередь, факт разрешения Демченко и членам его семьи новым собственником находиться на регистрационном учете в квартире не подтверждает вывод судебной инстанции о том, </w:t>
      </w:r>
      <w:proofErr w:type="gramStart"/>
      <w:r w:rsidRPr="007D1976">
        <w:rPr>
          <w:color w:val="000000"/>
          <w:sz w:val="26"/>
          <w:szCs w:val="26"/>
        </w:rPr>
        <w:t>что</w:t>
      </w:r>
      <w:proofErr w:type="gramEnd"/>
      <w:r w:rsidRPr="007D1976">
        <w:rPr>
          <w:color w:val="000000"/>
          <w:sz w:val="26"/>
          <w:szCs w:val="26"/>
        </w:rPr>
        <w:t xml:space="preserve"> только снявшись с регистрационного учета и выехав из квартиры, административный истец и члены его семьи совершили намеренные действия, в результате которых у них появилась возможность быть признанными нуждающимися в жилых помещениях, поскольку при заключении соглашения о проживании в квартире 25 декабря 2014 г. они были уведомлены об обязанности снятия с регистрационного учета при продаже квартиры собственником.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В связи с этим выезд и снятие с регистрационного учета административного истца и членов его семьи из квартиры в мае 2017 г. стал следствием выполнения упомянутого заключенного соглашения с собственником жилого помещения.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В соответствии частями 1 и 2 статьи 31 ЖК РФ члены семьи собственника жилого помещения имеют право пользования данным жилым помещением наравне с его собственником, если иное не установлено соглашением между собственником и членами его семьи.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С учетом данных положений ЖК РФ административным истцом, его супругой и детьми с одной стороны и матерью супруги административного истца с другой было заключено такое соглашение.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Поскольку судом апелляционной инстанции неправильно применены нормы материального права, а выводы, изложенные в обжалованном судебном акте, не соответствуют обстоятельствам дела, апелляционное определение Тихоокеанского флотского военного суда на основании части 2 статьи 328 КАС РФ подлежит отмене.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 xml:space="preserve">В то же время, суд кассационной инстанции в соответствии с пунктом 4 части 1 статьи 329 КАС РФ считает возможным, не передавая дело на новое рассмотрение, </w:t>
      </w:r>
      <w:r w:rsidRPr="007D1976">
        <w:rPr>
          <w:color w:val="000000"/>
          <w:sz w:val="26"/>
          <w:szCs w:val="26"/>
        </w:rPr>
        <w:lastRenderedPageBreak/>
        <w:t>отменить апелляционное определение, оставив в силе решение суда первой инстанции.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На основании изложенного и руководствуясь ст. 327, ч. 2 ст. 328, п. 4 ч. 1 ст. 329 и ст. 330 КАС РФ, Кассационный военный суд</w:t>
      </w:r>
    </w:p>
    <w:p w:rsidR="00AD012E" w:rsidRDefault="00AD012E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</w:p>
    <w:p w:rsid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определил:</w:t>
      </w:r>
    </w:p>
    <w:p w:rsidR="00AD012E" w:rsidRPr="007D1976" w:rsidRDefault="00AD012E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center"/>
        <w:rPr>
          <w:color w:val="000000"/>
          <w:sz w:val="26"/>
          <w:szCs w:val="26"/>
        </w:rPr>
      </w:pP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апелляционное определение Тихоокеанского флотского военного суда от 16 сентября 2020 г., принятое по административному иску Демченко Сергея Васильевича, отменить, оставить в силе решение Владивостокского гарнизонного военного суда от 22 июня 2020 г.</w:t>
      </w:r>
    </w:p>
    <w:p w:rsidR="007D1976" w:rsidRPr="007D1976" w:rsidRDefault="007D1976" w:rsidP="007D1976">
      <w:pPr>
        <w:pStyle w:val="msoclassconsplusnormal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Кассационное определение вступает в законную силу со дня его принятия и может быть обжаловано в порядке главы 35 КАС РФ путем подачи кассационной жалобы непосредственно в Судебную коллегию по делам военнослужащих Верховного Суда Российской Федерации.</w:t>
      </w:r>
    </w:p>
    <w:p w:rsidR="00AD012E" w:rsidRDefault="007D1976" w:rsidP="00AD012E">
      <w:pPr>
        <w:pStyle w:val="msoclassconsplusnormal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Кассационное определение в полном объеме изготовлено 23 декабря 2020 г.</w:t>
      </w:r>
    </w:p>
    <w:p w:rsidR="00AD012E" w:rsidRDefault="00AD012E" w:rsidP="00AD012E">
      <w:pPr>
        <w:pStyle w:val="msoclassconsplusnormal"/>
        <w:shd w:val="clear" w:color="auto" w:fill="FFFFFF"/>
        <w:spacing w:before="0" w:beforeAutospacing="0" w:after="0" w:afterAutospacing="0" w:line="144" w:lineRule="atLeast"/>
        <w:jc w:val="both"/>
        <w:rPr>
          <w:color w:val="000000"/>
          <w:sz w:val="26"/>
          <w:szCs w:val="26"/>
        </w:rPr>
      </w:pPr>
    </w:p>
    <w:p w:rsidR="007D1976" w:rsidRPr="007D1976" w:rsidRDefault="007D1976" w:rsidP="00AD012E">
      <w:pPr>
        <w:pStyle w:val="msoclassconsplusnormal"/>
        <w:shd w:val="clear" w:color="auto" w:fill="FFFFFF"/>
        <w:spacing w:before="0" w:beforeAutospacing="0" w:after="0" w:afterAutospacing="0" w:line="144" w:lineRule="atLeast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 xml:space="preserve">Председательствующий                                                                         В.В. </w:t>
      </w:r>
      <w:proofErr w:type="spellStart"/>
      <w:r w:rsidRPr="007D1976">
        <w:rPr>
          <w:color w:val="000000"/>
          <w:sz w:val="26"/>
          <w:szCs w:val="26"/>
        </w:rPr>
        <w:t>Сивов</w:t>
      </w:r>
      <w:proofErr w:type="spellEnd"/>
    </w:p>
    <w:p w:rsidR="00AD012E" w:rsidRDefault="00AD012E" w:rsidP="00AD012E">
      <w:pPr>
        <w:pStyle w:val="a3"/>
        <w:shd w:val="clear" w:color="auto" w:fill="FFFFFF"/>
        <w:spacing w:before="0" w:beforeAutospacing="0" w:after="0" w:afterAutospacing="0" w:line="144" w:lineRule="atLeast"/>
        <w:jc w:val="both"/>
        <w:rPr>
          <w:color w:val="000000"/>
          <w:sz w:val="26"/>
          <w:szCs w:val="26"/>
        </w:rPr>
      </w:pPr>
    </w:p>
    <w:p w:rsidR="007D1976" w:rsidRPr="007D1976" w:rsidRDefault="007D1976" w:rsidP="00AD012E">
      <w:pPr>
        <w:pStyle w:val="a3"/>
        <w:shd w:val="clear" w:color="auto" w:fill="FFFFFF"/>
        <w:spacing w:before="0" w:beforeAutospacing="0" w:after="0" w:afterAutospacing="0" w:line="144" w:lineRule="atLeast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Судьи                                                                                                     Ю.А. Дубов</w:t>
      </w:r>
    </w:p>
    <w:p w:rsidR="007D1976" w:rsidRPr="007D1976" w:rsidRDefault="007D1976" w:rsidP="007D1976">
      <w:pPr>
        <w:pStyle w:val="a3"/>
        <w:shd w:val="clear" w:color="auto" w:fill="FFFFFF"/>
        <w:spacing w:before="0" w:beforeAutospacing="0" w:after="0" w:afterAutospacing="0" w:line="144" w:lineRule="atLeast"/>
        <w:ind w:firstLine="720"/>
        <w:jc w:val="both"/>
        <w:rPr>
          <w:color w:val="000000"/>
          <w:sz w:val="26"/>
          <w:szCs w:val="26"/>
        </w:rPr>
      </w:pPr>
      <w:r w:rsidRPr="007D1976">
        <w:rPr>
          <w:color w:val="000000"/>
          <w:sz w:val="26"/>
          <w:szCs w:val="26"/>
        </w:rPr>
        <w:t>                                                                                                     С.П. Шпаков</w:t>
      </w:r>
    </w:p>
    <w:p w:rsidR="00755C3E" w:rsidRPr="007D1976" w:rsidRDefault="00755C3E" w:rsidP="007D1976">
      <w:pPr>
        <w:rPr>
          <w:rFonts w:ascii="Times New Roman" w:hAnsi="Times New Roman" w:cs="Times New Roman"/>
          <w:sz w:val="26"/>
          <w:szCs w:val="26"/>
        </w:rPr>
      </w:pPr>
    </w:p>
    <w:sectPr w:rsidR="00755C3E" w:rsidRPr="007D1976" w:rsidSect="001F2C34">
      <w:pgSz w:w="11905" w:h="16838"/>
      <w:pgMar w:top="850" w:right="567" w:bottom="850" w:left="1701" w:header="0" w:footer="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5"/>
  <w:proofState w:spelling="clean" w:grammar="clean"/>
  <w:defaultTabStop w:val="708"/>
  <w:characterSpacingControl w:val="doNotCompress"/>
  <w:compat/>
  <w:rsids>
    <w:rsidRoot w:val="00C14DFC"/>
    <w:rsid w:val="00004EBE"/>
    <w:rsid w:val="00022BEC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D5C58"/>
    <w:rsid w:val="004F31DD"/>
    <w:rsid w:val="005107AD"/>
    <w:rsid w:val="0053728C"/>
    <w:rsid w:val="0058178B"/>
    <w:rsid w:val="006646AF"/>
    <w:rsid w:val="00755C3E"/>
    <w:rsid w:val="007A1DB1"/>
    <w:rsid w:val="007D1976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D012E"/>
    <w:rsid w:val="00AE12A7"/>
    <w:rsid w:val="00C02B7E"/>
    <w:rsid w:val="00C14DFC"/>
    <w:rsid w:val="00C50097"/>
    <w:rsid w:val="00C502D0"/>
    <w:rsid w:val="00C548D1"/>
    <w:rsid w:val="00C552B1"/>
    <w:rsid w:val="00C654CA"/>
    <w:rsid w:val="00C931BF"/>
    <w:rsid w:val="00CC50D0"/>
    <w:rsid w:val="00D114AD"/>
    <w:rsid w:val="00D50210"/>
    <w:rsid w:val="00DC7BBB"/>
    <w:rsid w:val="00DD4EBD"/>
    <w:rsid w:val="00DE1C7C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D1976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msoclassa5">
    <w:name w:val="msoclassmsoclassa5"/>
    <w:basedOn w:val="a"/>
    <w:rsid w:val="007D1976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7D1976"/>
  </w:style>
  <w:style w:type="character" w:customStyle="1" w:styleId="others1">
    <w:name w:val="others1"/>
    <w:basedOn w:val="a0"/>
    <w:rsid w:val="007D1976"/>
  </w:style>
  <w:style w:type="character" w:customStyle="1" w:styleId="others2">
    <w:name w:val="others2"/>
    <w:basedOn w:val="a0"/>
    <w:rsid w:val="007D1976"/>
  </w:style>
  <w:style w:type="character" w:customStyle="1" w:styleId="others3">
    <w:name w:val="others3"/>
    <w:basedOn w:val="a0"/>
    <w:rsid w:val="007D1976"/>
  </w:style>
  <w:style w:type="paragraph" w:customStyle="1" w:styleId="msoclassa5">
    <w:name w:val="msoclassa5"/>
    <w:basedOn w:val="a"/>
    <w:rsid w:val="007D1976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5">
    <w:name w:val="others5"/>
    <w:basedOn w:val="a0"/>
    <w:rsid w:val="007D1976"/>
  </w:style>
  <w:style w:type="character" w:customStyle="1" w:styleId="address2">
    <w:name w:val="address2"/>
    <w:basedOn w:val="a0"/>
    <w:rsid w:val="007D1976"/>
  </w:style>
  <w:style w:type="character" w:customStyle="1" w:styleId="fio8">
    <w:name w:val="fio8"/>
    <w:basedOn w:val="a0"/>
    <w:rsid w:val="007D1976"/>
  </w:style>
  <w:style w:type="character" w:customStyle="1" w:styleId="others6">
    <w:name w:val="others6"/>
    <w:basedOn w:val="a0"/>
    <w:rsid w:val="007D1976"/>
  </w:style>
  <w:style w:type="character" w:customStyle="1" w:styleId="others7">
    <w:name w:val="others7"/>
    <w:basedOn w:val="a0"/>
    <w:rsid w:val="007D1976"/>
  </w:style>
  <w:style w:type="character" w:customStyle="1" w:styleId="others8">
    <w:name w:val="others8"/>
    <w:basedOn w:val="a0"/>
    <w:rsid w:val="007D1976"/>
  </w:style>
  <w:style w:type="character" w:customStyle="1" w:styleId="others10">
    <w:name w:val="others10"/>
    <w:basedOn w:val="a0"/>
    <w:rsid w:val="007D1976"/>
  </w:style>
  <w:style w:type="paragraph" w:customStyle="1" w:styleId="msoclassconsplusnormal">
    <w:name w:val="msoclassconsplusnormal"/>
    <w:basedOn w:val="a"/>
    <w:rsid w:val="007D1976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5</Pages>
  <Words>2057</Words>
  <Characters>11727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2021-01-27T07:02:00Z</dcterms:created>
  <dcterms:modified xsi:type="dcterms:W3CDTF">2021-01-27T12:36:00Z</dcterms:modified>
</cp:coreProperties>
</file>