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896" w:rsidRPr="00A77BEF" w:rsidRDefault="00C64896" w:rsidP="00C64896">
      <w:pPr>
        <w:spacing w:after="0" w:line="240" w:lineRule="auto"/>
        <w:ind w:firstLine="709"/>
        <w:jc w:val="both"/>
        <w:rPr>
          <w:b/>
        </w:rPr>
      </w:pPr>
      <w:r w:rsidRPr="00A77BEF">
        <w:rPr>
          <w:b/>
        </w:rPr>
        <w:t>Военнослужащие, обеспечиваемые на весь период военной слу</w:t>
      </w:r>
      <w:r w:rsidRPr="00A77BEF">
        <w:rPr>
          <w:b/>
        </w:rPr>
        <w:t>ж</w:t>
      </w:r>
      <w:r w:rsidRPr="00A77BEF">
        <w:rPr>
          <w:b/>
        </w:rPr>
        <w:t>бы служебными жилыми помещениями, после достижения общей продолжительности военной службы 20 лет имеют право сост</w:t>
      </w:r>
      <w:r w:rsidRPr="00A77BEF">
        <w:rPr>
          <w:b/>
        </w:rPr>
        <w:t>о</w:t>
      </w:r>
      <w:r w:rsidRPr="00A77BEF">
        <w:rPr>
          <w:b/>
        </w:rPr>
        <w:t>ять на учете в качестве нуждающихся в жилых помещениях, предоставляемых по договору социального найма, по избранному месту жительс</w:t>
      </w:r>
      <w:r w:rsidRPr="00A77BEF">
        <w:rPr>
          <w:b/>
        </w:rPr>
        <w:t>т</w:t>
      </w:r>
      <w:r w:rsidRPr="00A77BEF">
        <w:rPr>
          <w:b/>
        </w:rPr>
        <w:t>ва.</w:t>
      </w:r>
    </w:p>
    <w:p w:rsidR="00C64896" w:rsidRPr="007B0B80" w:rsidRDefault="00C64896" w:rsidP="00C64896">
      <w:pPr>
        <w:spacing w:after="0" w:line="240" w:lineRule="auto"/>
        <w:ind w:firstLine="709"/>
        <w:jc w:val="both"/>
      </w:pPr>
    </w:p>
    <w:p w:rsidR="00C64896" w:rsidRPr="007B0B80" w:rsidRDefault="00C64896" w:rsidP="00C64896">
      <w:pPr>
        <w:spacing w:after="0" w:line="240" w:lineRule="auto"/>
        <w:ind w:firstLine="709"/>
        <w:jc w:val="both"/>
      </w:pPr>
      <w:proofErr w:type="gramStart"/>
      <w:r w:rsidRPr="007B0B80">
        <w:t>Решением гарнизонного военного суда удовлетворено заявление подполковника В.</w:t>
      </w:r>
      <w:r>
        <w:t xml:space="preserve">, в котором он просил признать </w:t>
      </w:r>
      <w:r w:rsidRPr="007B0B80">
        <w:t>незаконным решение начал</w:t>
      </w:r>
      <w:r w:rsidRPr="007B0B80">
        <w:t>ь</w:t>
      </w:r>
      <w:r w:rsidRPr="007B0B80">
        <w:t xml:space="preserve">ника отдела </w:t>
      </w:r>
      <w:r>
        <w:t>Федерального государственного казенного учреждения «Западное региональное управление жилищного обеспечения» Минобороны России (далее – ФГКУ «</w:t>
      </w:r>
      <w:proofErr w:type="spellStart"/>
      <w:r>
        <w:t>Запа</w:t>
      </w:r>
      <w:r>
        <w:t>д</w:t>
      </w:r>
      <w:r>
        <w:t>регионжилье</w:t>
      </w:r>
      <w:proofErr w:type="spellEnd"/>
      <w:r>
        <w:t>») об отказе</w:t>
      </w:r>
      <w:r w:rsidRPr="007B0B80">
        <w:t xml:space="preserve"> в принятии на учет в качестве нуждающихся в жилых помещениях, предоставляемых по договору социал</w:t>
      </w:r>
      <w:r w:rsidRPr="007B0B80">
        <w:t>ь</w:t>
      </w:r>
      <w:r w:rsidRPr="007B0B80">
        <w:t xml:space="preserve">ного найма. </w:t>
      </w:r>
      <w:proofErr w:type="gramEnd"/>
    </w:p>
    <w:p w:rsidR="00C64896" w:rsidRPr="007B0B80" w:rsidRDefault="00C64896" w:rsidP="00C64896">
      <w:pPr>
        <w:spacing w:after="0" w:line="240" w:lineRule="auto"/>
        <w:ind w:firstLine="709"/>
        <w:jc w:val="both"/>
      </w:pPr>
      <w:r w:rsidRPr="007B0B80">
        <w:t>Апелляционным определением окружного вое</w:t>
      </w:r>
      <w:r w:rsidRPr="007B0B80">
        <w:t>н</w:t>
      </w:r>
      <w:r w:rsidRPr="007B0B80">
        <w:t>ного суда решение суда первой инстанции было отменено и по делу принято новое решение об отказе В. в удовлетворении заявл</w:t>
      </w:r>
      <w:r w:rsidRPr="007B0B80">
        <w:t>е</w:t>
      </w:r>
      <w:r w:rsidRPr="007B0B80">
        <w:t>ния</w:t>
      </w:r>
      <w:r>
        <w:t>.</w:t>
      </w:r>
    </w:p>
    <w:p w:rsidR="00C64896" w:rsidRPr="007B0B80" w:rsidRDefault="00C64896" w:rsidP="00C64896">
      <w:pPr>
        <w:spacing w:after="0" w:line="240" w:lineRule="auto"/>
        <w:ind w:firstLine="709"/>
        <w:jc w:val="both"/>
      </w:pPr>
      <w:r>
        <w:t>Судебная коллегия по делам военнослужащих Верховного Суда Российской Федерации признала выводы суда апелляционной инстанции осн</w:t>
      </w:r>
      <w:r>
        <w:t>о</w:t>
      </w:r>
      <w:r>
        <w:t>ванными на неправильном толковании и применении норм материального права по следующим основаниям.</w:t>
      </w:r>
    </w:p>
    <w:p w:rsidR="00C64896" w:rsidRDefault="00C64896" w:rsidP="00C64896">
      <w:pPr>
        <w:spacing w:after="0" w:line="240" w:lineRule="auto"/>
        <w:ind w:firstLine="709"/>
        <w:jc w:val="both"/>
      </w:pPr>
      <w:r>
        <w:t>Из материалов дела следует, что В. в июне 1998 года был назначен на воинскую должность после окончания военного учебного заведения и получения в связи с этим офицерского воинского звания. С ноября 2002 г</w:t>
      </w:r>
      <w:r>
        <w:t>о</w:t>
      </w:r>
      <w:r>
        <w:t xml:space="preserve">да он проходит военную службу в Военно-воздушной академии, дислоцированной в </w:t>
      </w:r>
      <w:proofErr w:type="gramStart"/>
      <w:r>
        <w:t>г</w:t>
      </w:r>
      <w:proofErr w:type="gramEnd"/>
      <w:r>
        <w:t>. Воронеже, где обеспечен сл</w:t>
      </w:r>
      <w:r>
        <w:t>у</w:t>
      </w:r>
      <w:r>
        <w:t>жебным жильем.</w:t>
      </w:r>
    </w:p>
    <w:p w:rsidR="00C64896" w:rsidRDefault="00C64896" w:rsidP="00C64896">
      <w:pPr>
        <w:spacing w:after="0" w:line="240" w:lineRule="auto"/>
        <w:ind w:firstLine="709"/>
        <w:jc w:val="both"/>
      </w:pPr>
      <w:r>
        <w:t>В августе 2013 года, по достижении общей продолжительности вое</w:t>
      </w:r>
      <w:r>
        <w:t>н</w:t>
      </w:r>
      <w:r>
        <w:t>ной службы 20 лет, В. был принят на учет нуждающихся в жилых помещен</w:t>
      </w:r>
      <w:r>
        <w:t>и</w:t>
      </w:r>
      <w:r>
        <w:t>ях, предоставляемых по договору социального найма, в избранном месте ж</w:t>
      </w:r>
      <w:r>
        <w:t>и</w:t>
      </w:r>
      <w:r>
        <w:t>тельства.</w:t>
      </w:r>
    </w:p>
    <w:p w:rsidR="00C64896" w:rsidRDefault="00C64896" w:rsidP="00C64896">
      <w:pPr>
        <w:spacing w:after="0" w:line="240" w:lineRule="auto"/>
        <w:ind w:firstLine="709"/>
        <w:jc w:val="both"/>
      </w:pPr>
      <w:r>
        <w:t>Однако решением начальника отдела ФГКУ «</w:t>
      </w:r>
      <w:proofErr w:type="spellStart"/>
      <w:r>
        <w:t>Западрегионжилье</w:t>
      </w:r>
      <w:proofErr w:type="spellEnd"/>
      <w:r>
        <w:t>» ему было отказано в предоставлении жилого помещения, предоставля</w:t>
      </w:r>
      <w:r>
        <w:t>е</w:t>
      </w:r>
      <w:r>
        <w:t>мого по договору социального найма, ввиду того, что он подлежит обе</w:t>
      </w:r>
      <w:r>
        <w:t>с</w:t>
      </w:r>
      <w:r>
        <w:t>печению на весь период военной службы служебным жильем и не представил документов, подтверждающих право на получение жилого пом</w:t>
      </w:r>
      <w:r>
        <w:t>е</w:t>
      </w:r>
      <w:r>
        <w:t>щения по договору социальн</w:t>
      </w:r>
      <w:r>
        <w:t>о</w:t>
      </w:r>
      <w:r>
        <w:t>го найма.</w:t>
      </w:r>
    </w:p>
    <w:p w:rsidR="00C64896" w:rsidRDefault="00C64896" w:rsidP="00C64896">
      <w:pPr>
        <w:spacing w:after="0" w:line="240" w:lineRule="auto"/>
        <w:ind w:firstLine="709"/>
        <w:jc w:val="both"/>
      </w:pPr>
      <w:r>
        <w:t>Признавая отказ незаконным, суд первой инстанции указал в р</w:t>
      </w:r>
      <w:r>
        <w:t>е</w:t>
      </w:r>
      <w:r>
        <w:t xml:space="preserve">шении, что В. относится к категории военнослужащих, обеспечиваемых на весь период военной службы служебными жилыми помещениями, в </w:t>
      </w:r>
      <w:proofErr w:type="gramStart"/>
      <w:r>
        <w:t>связи</w:t>
      </w:r>
      <w:proofErr w:type="gramEnd"/>
      <w:r>
        <w:t xml:space="preserve"> с чем после 20 лет военной службы он в силу прям</w:t>
      </w:r>
      <w:r>
        <w:t>о</w:t>
      </w:r>
      <w:r>
        <w:t>го указания в законе имел право находиться на учете нуждающихся в жилых помещ</w:t>
      </w:r>
      <w:r>
        <w:t>е</w:t>
      </w:r>
      <w:r>
        <w:t>ниях, предоставляемых по д</w:t>
      </w:r>
      <w:r>
        <w:t>о</w:t>
      </w:r>
      <w:r>
        <w:t>говору социального найма.</w:t>
      </w:r>
    </w:p>
    <w:p w:rsidR="00C64896" w:rsidRPr="00C12755" w:rsidRDefault="00C64896" w:rsidP="00C64896">
      <w:pPr>
        <w:spacing w:after="0" w:line="240" w:lineRule="auto"/>
        <w:ind w:firstLine="709"/>
        <w:jc w:val="both"/>
      </w:pPr>
      <w:r>
        <w:t>Отменяя решение гарнизонного военного суда и принимая по делу новое решение о признании законным решения начальника отдела ФГКУ «</w:t>
      </w:r>
      <w:proofErr w:type="spellStart"/>
      <w:r>
        <w:t>Западрегио</w:t>
      </w:r>
      <w:r>
        <w:t>н</w:t>
      </w:r>
      <w:r>
        <w:t>жилье</w:t>
      </w:r>
      <w:proofErr w:type="spellEnd"/>
      <w:r>
        <w:t>», суд апелляционной инстанции исходил из того, что</w:t>
      </w:r>
      <w:r w:rsidRPr="00C12755">
        <w:t xml:space="preserve"> право на выбор места жительства военнослужащие, проходящие вое</w:t>
      </w:r>
      <w:r w:rsidRPr="00C12755">
        <w:t>н</w:t>
      </w:r>
      <w:r w:rsidRPr="00C12755">
        <w:t xml:space="preserve">ную </w:t>
      </w:r>
      <w:r w:rsidRPr="00C12755">
        <w:lastRenderedPageBreak/>
        <w:t xml:space="preserve">службу по контракту, имеют только при увольнении с военной службы, в </w:t>
      </w:r>
      <w:proofErr w:type="gramStart"/>
      <w:r w:rsidRPr="00C12755">
        <w:t>связи</w:t>
      </w:r>
      <w:proofErr w:type="gramEnd"/>
      <w:r w:rsidRPr="00C12755">
        <w:t xml:space="preserve"> с чем наличие у военнослужащего, не планирующегося к увольнению, </w:t>
      </w:r>
      <w:r>
        <w:t>общей продолжительности</w:t>
      </w:r>
      <w:r w:rsidRPr="00C12755">
        <w:t xml:space="preserve"> военной слу</w:t>
      </w:r>
      <w:r w:rsidRPr="00C12755">
        <w:t>ж</w:t>
      </w:r>
      <w:r w:rsidRPr="00C12755">
        <w:t>б</w:t>
      </w:r>
      <w:r>
        <w:t>ы</w:t>
      </w:r>
      <w:r w:rsidRPr="00C12755">
        <w:t xml:space="preserve"> более 20 лет не является основанием для обеспечения его жилым помещением для постоянного проживания до увольнения с вое</w:t>
      </w:r>
      <w:r w:rsidRPr="00C12755">
        <w:t>н</w:t>
      </w:r>
      <w:r w:rsidRPr="00C12755">
        <w:t>ной службы.</w:t>
      </w:r>
    </w:p>
    <w:p w:rsidR="00C64896" w:rsidRDefault="00C64896" w:rsidP="00C64896">
      <w:pPr>
        <w:spacing w:after="0" w:line="240" w:lineRule="auto"/>
        <w:ind w:firstLine="709"/>
        <w:jc w:val="both"/>
      </w:pPr>
      <w:r>
        <w:t>Однако такой вывод окружного военного суда на законе не осн</w:t>
      </w:r>
      <w:r>
        <w:t>о</w:t>
      </w:r>
      <w:r>
        <w:t>ван.</w:t>
      </w:r>
    </w:p>
    <w:p w:rsidR="00C64896" w:rsidRDefault="00C64896" w:rsidP="00C64896">
      <w:pPr>
        <w:spacing w:after="0" w:line="240" w:lineRule="auto"/>
        <w:ind w:firstLine="709"/>
        <w:jc w:val="both"/>
      </w:pPr>
      <w:proofErr w:type="gramStart"/>
      <w:r>
        <w:t>Согласно абзацам четвертому и пятому п. 1 ст. 15 Федерального закона «О статусе военнослужащих» на весь срок военной службы служебными ж</w:t>
      </w:r>
      <w:r>
        <w:t>и</w:t>
      </w:r>
      <w:r>
        <w:t>лыми помещениями обеспечиваются военнослужащие, назначенные на воинские должности после получения профессионального образ</w:t>
      </w:r>
      <w:r>
        <w:t>о</w:t>
      </w:r>
      <w:r>
        <w:t>вания в военной профессиональной образовательной организации или военной образовател</w:t>
      </w:r>
      <w:r>
        <w:t>ь</w:t>
      </w:r>
      <w:r>
        <w:t>ной организации высшего образования и получения в связи с этим офицерского воинского звания (начиная с 1998 года), и совм</w:t>
      </w:r>
      <w:r>
        <w:t>е</w:t>
      </w:r>
      <w:r>
        <w:t>стно проживающие с</w:t>
      </w:r>
      <w:proofErr w:type="gramEnd"/>
      <w:r>
        <w:t xml:space="preserve"> ними члены их семей.</w:t>
      </w:r>
    </w:p>
    <w:p w:rsidR="00C64896" w:rsidRDefault="00C64896" w:rsidP="00C64896">
      <w:pPr>
        <w:spacing w:after="0" w:line="240" w:lineRule="auto"/>
        <w:ind w:firstLine="709"/>
        <w:jc w:val="both"/>
      </w:pPr>
      <w:r>
        <w:t>Следовательно, В., назначенный на воинскую должность после окончания военного учебного заведения и получивший в связи с этим офице</w:t>
      </w:r>
      <w:r>
        <w:t>р</w:t>
      </w:r>
      <w:r>
        <w:t>ское воинское звание после 1 января 1998 г., подлежит обеспечению на весь период военной службы служебным жилым помещен</w:t>
      </w:r>
      <w:r>
        <w:t>и</w:t>
      </w:r>
      <w:r>
        <w:t>ем.</w:t>
      </w:r>
    </w:p>
    <w:p w:rsidR="00C64896" w:rsidRPr="00192813" w:rsidRDefault="00C64896" w:rsidP="00C64896">
      <w:pPr>
        <w:spacing w:after="0" w:line="240" w:lineRule="auto"/>
        <w:ind w:firstLine="709"/>
        <w:jc w:val="both"/>
      </w:pPr>
      <w:proofErr w:type="gramStart"/>
      <w:r w:rsidRPr="00192813">
        <w:t xml:space="preserve">Данное обстоятельство имеет существенное значение, поскольку в соответствии с </w:t>
      </w:r>
      <w:hyperlink r:id="rId4" w:history="1">
        <w:r w:rsidRPr="00192813">
          <w:t>абзацем двенадцатым п. 1 ст. 15</w:t>
        </w:r>
      </w:hyperlink>
      <w:r>
        <w:t xml:space="preserve"> Федерального закона «О статусе военнослужащих»</w:t>
      </w:r>
      <w:r w:rsidRPr="00192813">
        <w:t xml:space="preserve"> военнослужащим </w:t>
      </w:r>
      <w:r>
        <w:t>–</w:t>
      </w:r>
      <w:r w:rsidRPr="00192813">
        <w:t xml:space="preserve"> гражданам, обеспечива</w:t>
      </w:r>
      <w:r w:rsidRPr="00192813">
        <w:t>е</w:t>
      </w:r>
      <w:r w:rsidRPr="00192813">
        <w:t>мым на весь срок военной службы служебными жилыми помещениями и признанным н</w:t>
      </w:r>
      <w:r w:rsidRPr="00192813">
        <w:t>у</w:t>
      </w:r>
      <w:r w:rsidRPr="00192813">
        <w:t>ждающимися в жилых помещениях, по достижении общей продолжительности военной службы 20 лет и более, федерал</w:t>
      </w:r>
      <w:r w:rsidRPr="00192813">
        <w:t>ь</w:t>
      </w:r>
      <w:r w:rsidRPr="00192813">
        <w:t>ным органом власти, в котором предусмотрена военная служба, предоставляются ж</w:t>
      </w:r>
      <w:r w:rsidRPr="00192813">
        <w:t>и</w:t>
      </w:r>
      <w:r w:rsidRPr="00192813">
        <w:t>лищная субсидия или жилые</w:t>
      </w:r>
      <w:proofErr w:type="gramEnd"/>
      <w:r w:rsidRPr="00192813">
        <w:t xml:space="preserve"> помещения, находящиеся в федеральной собстве</w:t>
      </w:r>
      <w:r w:rsidRPr="00192813">
        <w:t>н</w:t>
      </w:r>
      <w:r w:rsidRPr="00192813">
        <w:t>ности, по выбору указанных граждан в собственность бесплатно или по договору социального найма с указанным федеральным органом исполнительной власти по избранному постоянному месту ж</w:t>
      </w:r>
      <w:r w:rsidRPr="00192813">
        <w:t>и</w:t>
      </w:r>
      <w:r w:rsidRPr="00192813">
        <w:t>тельства.</w:t>
      </w:r>
    </w:p>
    <w:p w:rsidR="00C64896" w:rsidRDefault="00C64896" w:rsidP="00C64896">
      <w:pPr>
        <w:spacing w:after="0" w:line="240" w:lineRule="auto"/>
        <w:ind w:firstLine="709"/>
        <w:jc w:val="both"/>
      </w:pPr>
      <w:r w:rsidRPr="00192813">
        <w:t xml:space="preserve">В силу </w:t>
      </w:r>
      <w:hyperlink r:id="rId5" w:history="1">
        <w:r w:rsidRPr="00192813">
          <w:t>абзаца тринадцатого п. 1 ст. 15</w:t>
        </w:r>
      </w:hyperlink>
      <w:r>
        <w:t xml:space="preserve"> Федерального закона «</w:t>
      </w:r>
      <w:r w:rsidRPr="00192813">
        <w:t>О ст</w:t>
      </w:r>
      <w:r w:rsidRPr="00192813">
        <w:t>а</w:t>
      </w:r>
      <w:r w:rsidRPr="00192813">
        <w:t>тус</w:t>
      </w:r>
      <w:r>
        <w:t>е военнослужащих»</w:t>
      </w:r>
      <w:r w:rsidRPr="00192813">
        <w:t xml:space="preserve"> признание военнослужащих нуждающимися в жилых</w:t>
      </w:r>
      <w:r>
        <w:t xml:space="preserve"> помещениях осуществляется по основан</w:t>
      </w:r>
      <w:r>
        <w:t>и</w:t>
      </w:r>
      <w:r>
        <w:t xml:space="preserve">ям, предусмотренным </w:t>
      </w:r>
      <w:hyperlink r:id="rId6" w:history="1">
        <w:r w:rsidRPr="00192813">
          <w:t>ст. 51</w:t>
        </w:r>
      </w:hyperlink>
      <w:r>
        <w:t xml:space="preserve"> ЖК РФ.</w:t>
      </w:r>
    </w:p>
    <w:p w:rsidR="00C64896" w:rsidRDefault="00C64896" w:rsidP="00C64896">
      <w:pPr>
        <w:spacing w:after="0" w:line="240" w:lineRule="auto"/>
        <w:ind w:firstLine="709"/>
        <w:jc w:val="both"/>
      </w:pPr>
      <w:r>
        <w:t xml:space="preserve">Исходя из содержания </w:t>
      </w:r>
      <w:hyperlink r:id="rId7" w:history="1">
        <w:proofErr w:type="gramStart"/>
        <w:r w:rsidRPr="00192813">
          <w:t>ч</w:t>
        </w:r>
        <w:proofErr w:type="gramEnd"/>
        <w:r w:rsidRPr="00192813">
          <w:t>. 1 ст. 51</w:t>
        </w:r>
      </w:hyperlink>
      <w:r w:rsidRPr="00192813">
        <w:t xml:space="preserve"> ЖК Р</w:t>
      </w:r>
      <w:r>
        <w:t>Ф одним из условий признания гражданина нуждающимся в жилом помещении является обеспечение его общей площадью жилого помещения для постоянного проживания на о</w:t>
      </w:r>
      <w:r>
        <w:t>д</w:t>
      </w:r>
      <w:r>
        <w:t>ного члена семьи менее учетной нормы либо отсутствие такого жилого помещ</w:t>
      </w:r>
      <w:r>
        <w:t>е</w:t>
      </w:r>
      <w:r>
        <w:t>ния вовсе.</w:t>
      </w:r>
    </w:p>
    <w:p w:rsidR="00C64896" w:rsidRDefault="00C64896" w:rsidP="00C64896">
      <w:pPr>
        <w:spacing w:after="0" w:line="240" w:lineRule="auto"/>
        <w:ind w:firstLine="709"/>
        <w:jc w:val="both"/>
      </w:pPr>
      <w:r>
        <w:t>Данных о нахождении в собственности заявителя или членов его с</w:t>
      </w:r>
      <w:r>
        <w:t>е</w:t>
      </w:r>
      <w:r>
        <w:t>мьи жилых помещений либо об обеспеченности их жилыми помещениями, пр</w:t>
      </w:r>
      <w:r>
        <w:t>е</w:t>
      </w:r>
      <w:r>
        <w:t>доставляемыми по договору социального найма, в материалах дела не содержи</w:t>
      </w:r>
      <w:r>
        <w:t>т</w:t>
      </w:r>
      <w:r>
        <w:t>ся.</w:t>
      </w:r>
    </w:p>
    <w:p w:rsidR="00C64896" w:rsidRDefault="00C64896" w:rsidP="00C64896">
      <w:pPr>
        <w:spacing w:after="0" w:line="240" w:lineRule="auto"/>
        <w:ind w:firstLine="709"/>
        <w:jc w:val="both"/>
      </w:pPr>
      <w:r>
        <w:t>Таким образом, В. правомерно поставил вопрос о признании его нуждающимся в жилых помещениях, предоставляемых по договору социал</w:t>
      </w:r>
      <w:r>
        <w:t>ь</w:t>
      </w:r>
      <w:r>
        <w:t xml:space="preserve">ного найма, в </w:t>
      </w:r>
      <w:proofErr w:type="gramStart"/>
      <w:r>
        <w:t>связи</w:t>
      </w:r>
      <w:proofErr w:type="gramEnd"/>
      <w:r>
        <w:t xml:space="preserve"> с чем оспариваемое им решение начальника </w:t>
      </w:r>
      <w:r>
        <w:lastRenderedPageBreak/>
        <w:t>отдела ФГКУ «</w:t>
      </w:r>
      <w:proofErr w:type="spellStart"/>
      <w:r>
        <w:t>Западрегионжилье</w:t>
      </w:r>
      <w:proofErr w:type="spellEnd"/>
      <w:r>
        <w:t>» об отказе в предоставлении жилого помещения, как принятое без учета названных законодательных положений, является ошибочным, а вывод суда апелляционной инстанции о правомерности такого решения основан на неправильном истолковании норм материал</w:t>
      </w:r>
      <w:r>
        <w:t>ь</w:t>
      </w:r>
      <w:r>
        <w:t>ного права.</w:t>
      </w:r>
    </w:p>
    <w:p w:rsidR="00C64896" w:rsidRDefault="00C64896" w:rsidP="00C64896">
      <w:pPr>
        <w:spacing w:after="0" w:line="240" w:lineRule="auto"/>
        <w:ind w:firstLine="709"/>
        <w:jc w:val="both"/>
      </w:pPr>
      <w:r>
        <w:t>На основании изложенного Судебная коллегия по делам военнослуж</w:t>
      </w:r>
      <w:r>
        <w:t>а</w:t>
      </w:r>
      <w:r>
        <w:t xml:space="preserve">щих Верховного Суда Российской </w:t>
      </w:r>
      <w:r w:rsidRPr="007B0B80">
        <w:t>Федерации отменила апелляционное определение и оставила в силе решение га</w:t>
      </w:r>
      <w:r w:rsidRPr="007B0B80">
        <w:t>р</w:t>
      </w:r>
      <w:r w:rsidRPr="007B0B80">
        <w:t>низонного военного суда.</w:t>
      </w:r>
    </w:p>
    <w:p w:rsidR="00643EEB" w:rsidRDefault="00643EEB"/>
    <w:p w:rsidR="00C64896" w:rsidRDefault="00C64896" w:rsidP="00C64896">
      <w:pPr>
        <w:pStyle w:val="20"/>
        <w:shd w:val="clear" w:color="auto" w:fill="auto"/>
        <w:spacing w:before="0" w:after="0" w:line="240" w:lineRule="auto"/>
        <w:ind w:right="-1" w:firstLine="0"/>
        <w:jc w:val="center"/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</w:pP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Обзор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 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практики рассмотрения военными судами дел, </w:t>
      </w:r>
    </w:p>
    <w:p w:rsidR="00C64896" w:rsidRDefault="00C64896" w:rsidP="00C64896">
      <w:pPr>
        <w:pStyle w:val="20"/>
        <w:shd w:val="clear" w:color="auto" w:fill="auto"/>
        <w:spacing w:before="0" w:after="0" w:line="240" w:lineRule="auto"/>
        <w:ind w:right="-1" w:firstLine="0"/>
        <w:jc w:val="center"/>
        <w:rPr>
          <w:i w:val="0"/>
          <w:color w:val="000000"/>
          <w:lang w:eastAsia="ru-RU" w:bidi="ru-RU"/>
        </w:rPr>
      </w:pP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связанных с обеспечением военнослужащих и граждан, уволе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н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ных с военной службы,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 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жилыми помещениями по избранному месту жительства.</w:t>
      </w:r>
    </w:p>
    <w:p w:rsidR="00C64896" w:rsidRDefault="00C64896" w:rsidP="00C64896">
      <w:pPr>
        <w:spacing w:after="0" w:line="240" w:lineRule="auto"/>
        <w:ind w:right="-1"/>
        <w:jc w:val="center"/>
        <w:rPr>
          <w:i/>
        </w:rPr>
      </w:pPr>
      <w:proofErr w:type="gramStart"/>
      <w:r w:rsidRPr="007258CD">
        <w:rPr>
          <w:i/>
        </w:rPr>
        <w:t>Утвержден</w:t>
      </w:r>
      <w:proofErr w:type="gramEnd"/>
      <w:r>
        <w:rPr>
          <w:i/>
        </w:rPr>
        <w:t xml:space="preserve"> </w:t>
      </w:r>
      <w:r w:rsidRPr="007258CD">
        <w:rPr>
          <w:i/>
        </w:rPr>
        <w:t>Президиумом Верховного Суда Российской Федер</w:t>
      </w:r>
      <w:r w:rsidRPr="007258CD">
        <w:rPr>
          <w:i/>
        </w:rPr>
        <w:t>а</w:t>
      </w:r>
      <w:r w:rsidRPr="007258CD">
        <w:rPr>
          <w:i/>
        </w:rPr>
        <w:t>ции</w:t>
      </w:r>
    </w:p>
    <w:p w:rsidR="00C64896" w:rsidRPr="007258CD" w:rsidRDefault="00C64896" w:rsidP="00C64896">
      <w:pPr>
        <w:spacing w:after="0" w:line="240" w:lineRule="auto"/>
        <w:ind w:right="-1"/>
        <w:jc w:val="center"/>
        <w:rPr>
          <w:i/>
        </w:rPr>
      </w:pPr>
      <w:r w:rsidRPr="007258CD">
        <w:rPr>
          <w:i/>
        </w:rPr>
        <w:t>16 февраля    2017 г.</w:t>
      </w:r>
    </w:p>
    <w:p w:rsidR="00C64896" w:rsidRDefault="00C64896"/>
    <w:sectPr w:rsidR="00C64896" w:rsidSect="00643E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C64896"/>
    <w:rsid w:val="00643EEB"/>
    <w:rsid w:val="00C648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64896"/>
    <w:rPr>
      <w:rFonts w:ascii="Times New Roman" w:eastAsia="Calibri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sid w:val="00C64896"/>
    <w:rPr>
      <w:rFonts w:eastAsia="Times New Roman"/>
      <w:b/>
      <w:bCs/>
      <w:i/>
      <w:iCs/>
      <w:spacing w:val="2"/>
      <w:sz w:val="26"/>
      <w:szCs w:val="26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C64896"/>
    <w:pPr>
      <w:widowControl w:val="0"/>
      <w:shd w:val="clear" w:color="auto" w:fill="FFFFFF"/>
      <w:spacing w:before="300" w:after="300" w:line="370" w:lineRule="exact"/>
      <w:ind w:firstLine="700"/>
      <w:jc w:val="both"/>
    </w:pPr>
    <w:rPr>
      <w:rFonts w:asciiTheme="minorHAnsi" w:eastAsia="Times New Roman" w:hAnsiTheme="minorHAnsi" w:cstheme="minorBidi"/>
      <w:b/>
      <w:bCs/>
      <w:i/>
      <w:iCs/>
      <w:spacing w:val="2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930E90262F16CBFB29902CFBFE3F740AD65314E9338A924C132A767DBB2D22B92D48B460DF2FDB8An92C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930E90262F16CBFB29902CFBFE3F740AD65314E9338A924C132A767DBB2D22B92D48B460DF2FDB8An92FN" TargetMode="External"/><Relationship Id="rId5" Type="http://schemas.openxmlformats.org/officeDocument/2006/relationships/hyperlink" Target="consultantplus://offline/ref=930E90262F16CBFB29902CFBFE3F740AD6531AE83886924C132A767DBB2D22B92D48B460DF2FDD84n926N" TargetMode="External"/><Relationship Id="rId4" Type="http://schemas.openxmlformats.org/officeDocument/2006/relationships/hyperlink" Target="consultantplus://offline/ref=930E90262F16CBFB29902CFBFE3F740AD6531AE83886924C132A767DBB2D22B92D48B460DF2FDD84n929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994</Words>
  <Characters>5668</Characters>
  <Application>Microsoft Office Word</Application>
  <DocSecurity>0</DocSecurity>
  <Lines>47</Lines>
  <Paragraphs>13</Paragraphs>
  <ScaleCrop>false</ScaleCrop>
  <Company>SPecialiST RePack</Company>
  <LinksUpToDate>false</LinksUpToDate>
  <CharactersWithSpaces>6649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2017-02-16T14:56:00Z</dcterms:created>
  <dcterms:modified xsi:type="dcterms:W3CDTF">2017-02-16T14:56:00Z</dcterms:modified>
</cp:coreProperties>
</file>