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CFA" w:rsidRDefault="00394312" w:rsidP="00041CFA">
      <w:pPr>
        <w:pStyle w:val="msoclassconsplustitle"/>
        <w:shd w:val="clear" w:color="auto" w:fill="FFFFFF"/>
        <w:spacing w:before="0" w:beforeAutospacing="0" w:after="0" w:afterAutospacing="0"/>
        <w:ind w:firstLine="720"/>
        <w:jc w:val="both"/>
        <w:rPr>
          <w:b/>
          <w:color w:val="000000"/>
          <w:sz w:val="26"/>
          <w:szCs w:val="26"/>
        </w:rPr>
      </w:pPr>
      <w:r>
        <w:rPr>
          <w:b/>
          <w:color w:val="000000"/>
          <w:sz w:val="26"/>
          <w:szCs w:val="26"/>
        </w:rPr>
        <w:t>При наличии жилья</w:t>
      </w:r>
      <w:r w:rsidR="00A9501E" w:rsidRPr="00A9501E">
        <w:rPr>
          <w:b/>
          <w:color w:val="000000"/>
          <w:sz w:val="26"/>
          <w:szCs w:val="26"/>
        </w:rPr>
        <w:t xml:space="preserve"> </w:t>
      </w:r>
      <w:r w:rsidR="00A9501E">
        <w:rPr>
          <w:b/>
          <w:color w:val="000000"/>
          <w:sz w:val="26"/>
          <w:szCs w:val="26"/>
        </w:rPr>
        <w:t>по месту службы, предоставленного</w:t>
      </w:r>
      <w:r>
        <w:rPr>
          <w:b/>
          <w:color w:val="000000"/>
          <w:sz w:val="26"/>
          <w:szCs w:val="26"/>
        </w:rPr>
        <w:t xml:space="preserve"> по </w:t>
      </w:r>
      <w:r w:rsidR="00A9501E">
        <w:rPr>
          <w:b/>
          <w:color w:val="000000"/>
          <w:sz w:val="26"/>
          <w:szCs w:val="26"/>
        </w:rPr>
        <w:t xml:space="preserve">социальному найму, </w:t>
      </w:r>
      <w:r w:rsidR="00041CFA">
        <w:rPr>
          <w:b/>
          <w:color w:val="000000"/>
          <w:sz w:val="26"/>
          <w:szCs w:val="26"/>
        </w:rPr>
        <w:t>менее учетной нормы</w:t>
      </w:r>
      <w:r w:rsidR="008A7D14">
        <w:rPr>
          <w:b/>
          <w:color w:val="000000"/>
          <w:sz w:val="26"/>
          <w:szCs w:val="26"/>
        </w:rPr>
        <w:t>,</w:t>
      </w:r>
      <w:r w:rsidR="00041CFA">
        <w:rPr>
          <w:b/>
          <w:color w:val="000000"/>
          <w:sz w:val="26"/>
          <w:szCs w:val="26"/>
        </w:rPr>
        <w:t xml:space="preserve"> не препятствует увольнению с военной службы </w:t>
      </w:r>
      <w:r w:rsidR="008A7D14">
        <w:rPr>
          <w:b/>
          <w:color w:val="000000"/>
          <w:sz w:val="26"/>
          <w:szCs w:val="26"/>
        </w:rPr>
        <w:t xml:space="preserve">без </w:t>
      </w:r>
      <w:r w:rsidR="00041CFA">
        <w:rPr>
          <w:b/>
          <w:color w:val="000000"/>
          <w:sz w:val="26"/>
          <w:szCs w:val="26"/>
        </w:rPr>
        <w:t>обеспечения служебным жильем.</w:t>
      </w:r>
    </w:p>
    <w:p w:rsidR="002C43A3" w:rsidRDefault="00A9501E" w:rsidP="00041CFA">
      <w:pPr>
        <w:pStyle w:val="msoclassconsplustitle"/>
        <w:shd w:val="clear" w:color="auto" w:fill="FFFFFF"/>
        <w:spacing w:before="0" w:beforeAutospacing="0" w:after="0" w:afterAutospacing="0"/>
        <w:ind w:firstLine="720"/>
        <w:jc w:val="both"/>
        <w:rPr>
          <w:b/>
          <w:color w:val="000000"/>
          <w:sz w:val="26"/>
          <w:szCs w:val="26"/>
        </w:rPr>
      </w:pPr>
      <w:r>
        <w:rPr>
          <w:b/>
          <w:color w:val="000000"/>
          <w:sz w:val="26"/>
          <w:szCs w:val="26"/>
        </w:rPr>
        <w:t xml:space="preserve"> </w:t>
      </w:r>
    </w:p>
    <w:p w:rsidR="002E32CA" w:rsidRPr="002C43A3" w:rsidRDefault="002E32CA" w:rsidP="002C43A3">
      <w:pPr>
        <w:pStyle w:val="msoclassconsplustitle"/>
        <w:shd w:val="clear" w:color="auto" w:fill="FFFFFF"/>
        <w:spacing w:before="0" w:beforeAutospacing="0" w:after="0" w:afterAutospacing="0"/>
        <w:ind w:firstLine="720"/>
        <w:jc w:val="center"/>
        <w:rPr>
          <w:b/>
          <w:color w:val="000000"/>
          <w:sz w:val="26"/>
          <w:szCs w:val="26"/>
        </w:rPr>
      </w:pPr>
      <w:r w:rsidRPr="002C43A3">
        <w:rPr>
          <w:b/>
          <w:color w:val="000000"/>
          <w:sz w:val="26"/>
          <w:szCs w:val="26"/>
        </w:rPr>
        <w:t>КАССАЦИОННОЕ ОПРЕДЕЛЕНИЕ</w:t>
      </w:r>
    </w:p>
    <w:p w:rsidR="002E32CA" w:rsidRPr="002E32CA" w:rsidRDefault="002E32CA" w:rsidP="002C43A3">
      <w:pPr>
        <w:pStyle w:val="msoclassconsplustitle"/>
        <w:shd w:val="clear" w:color="auto" w:fill="FFFFFF"/>
        <w:spacing w:before="0" w:beforeAutospacing="0" w:after="0" w:afterAutospacing="0"/>
        <w:ind w:firstLine="720"/>
        <w:jc w:val="center"/>
        <w:rPr>
          <w:color w:val="000000"/>
          <w:sz w:val="26"/>
          <w:szCs w:val="26"/>
        </w:rPr>
      </w:pPr>
      <w:r w:rsidRPr="002E32CA">
        <w:rPr>
          <w:color w:val="000000"/>
          <w:sz w:val="26"/>
          <w:szCs w:val="26"/>
        </w:rPr>
        <w:t>№ 88а-110/2019</w:t>
      </w:r>
    </w:p>
    <w:p w:rsidR="002C43A3" w:rsidRDefault="002C43A3" w:rsidP="002C43A3">
      <w:pPr>
        <w:pStyle w:val="msoclassa3"/>
        <w:shd w:val="clear" w:color="auto" w:fill="FFFFFF"/>
        <w:spacing w:before="0" w:beforeAutospacing="0" w:after="0" w:afterAutospacing="0"/>
        <w:jc w:val="both"/>
        <w:rPr>
          <w:color w:val="000000"/>
          <w:sz w:val="26"/>
          <w:szCs w:val="26"/>
        </w:rPr>
      </w:pPr>
    </w:p>
    <w:p w:rsidR="002E32CA" w:rsidRPr="002E32CA" w:rsidRDefault="002E32CA" w:rsidP="002C43A3">
      <w:pPr>
        <w:pStyle w:val="msoclassa3"/>
        <w:shd w:val="clear" w:color="auto" w:fill="FFFFFF"/>
        <w:spacing w:before="0" w:beforeAutospacing="0" w:after="0" w:afterAutospacing="0"/>
        <w:jc w:val="both"/>
        <w:rPr>
          <w:color w:val="000000"/>
          <w:sz w:val="26"/>
          <w:szCs w:val="26"/>
        </w:rPr>
      </w:pPr>
      <w:r w:rsidRPr="002E32CA">
        <w:rPr>
          <w:color w:val="000000"/>
          <w:sz w:val="26"/>
          <w:szCs w:val="26"/>
        </w:rPr>
        <w:t>11 декабря 2019 г.                     </w:t>
      </w:r>
      <w:r w:rsidR="00FF03A0">
        <w:rPr>
          <w:color w:val="000000"/>
          <w:sz w:val="26"/>
          <w:szCs w:val="26"/>
        </w:rPr>
        <w:tab/>
      </w:r>
      <w:r w:rsidR="00FF03A0">
        <w:rPr>
          <w:color w:val="000000"/>
          <w:sz w:val="26"/>
          <w:szCs w:val="26"/>
        </w:rPr>
        <w:tab/>
      </w:r>
      <w:r w:rsidR="00FF03A0">
        <w:rPr>
          <w:color w:val="000000"/>
          <w:sz w:val="26"/>
          <w:szCs w:val="26"/>
        </w:rPr>
        <w:tab/>
      </w:r>
      <w:r w:rsidR="00FF03A0">
        <w:rPr>
          <w:color w:val="000000"/>
          <w:sz w:val="26"/>
          <w:szCs w:val="26"/>
        </w:rPr>
        <w:tab/>
      </w:r>
      <w:r w:rsidR="00FF03A0">
        <w:rPr>
          <w:color w:val="000000"/>
          <w:sz w:val="26"/>
          <w:szCs w:val="26"/>
        </w:rPr>
        <w:tab/>
      </w:r>
      <w:r w:rsidR="00FF03A0">
        <w:rPr>
          <w:color w:val="000000"/>
          <w:sz w:val="26"/>
          <w:szCs w:val="26"/>
        </w:rPr>
        <w:tab/>
      </w:r>
      <w:r w:rsidRPr="002E32CA">
        <w:rPr>
          <w:color w:val="000000"/>
          <w:sz w:val="26"/>
          <w:szCs w:val="26"/>
        </w:rPr>
        <w:t>             г. Новосибирск</w:t>
      </w:r>
    </w:p>
    <w:p w:rsidR="00FF03A0" w:rsidRDefault="00FF03A0" w:rsidP="002C43A3">
      <w:pPr>
        <w:pStyle w:val="msoclassa3"/>
        <w:shd w:val="clear" w:color="auto" w:fill="FFFFFF"/>
        <w:spacing w:before="0" w:beforeAutospacing="0" w:after="0" w:afterAutospacing="0"/>
        <w:ind w:firstLine="720"/>
        <w:jc w:val="both"/>
        <w:rPr>
          <w:color w:val="000000"/>
          <w:sz w:val="26"/>
          <w:szCs w:val="26"/>
        </w:rPr>
      </w:pPr>
    </w:p>
    <w:p w:rsidR="00FF03A0" w:rsidRDefault="002E32CA" w:rsidP="002C43A3">
      <w:pPr>
        <w:pStyle w:val="msoclass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Кассационный военный суд в составе председательствующего </w:t>
      </w:r>
      <w:proofErr w:type="spellStart"/>
      <w:r w:rsidRPr="002E32CA">
        <w:rPr>
          <w:color w:val="000000"/>
          <w:sz w:val="26"/>
          <w:szCs w:val="26"/>
        </w:rPr>
        <w:t>Бабошкина</w:t>
      </w:r>
      <w:proofErr w:type="spellEnd"/>
      <w:r w:rsidRPr="002E32CA">
        <w:rPr>
          <w:color w:val="000000"/>
          <w:sz w:val="26"/>
          <w:szCs w:val="26"/>
        </w:rPr>
        <w:t xml:space="preserve"> П.И., </w:t>
      </w:r>
    </w:p>
    <w:p w:rsidR="00FF03A0" w:rsidRDefault="002E32CA" w:rsidP="002C43A3">
      <w:pPr>
        <w:pStyle w:val="msoclass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судей Гусейнова Т.Г. и </w:t>
      </w:r>
      <w:proofErr w:type="spellStart"/>
      <w:r w:rsidRPr="002E32CA">
        <w:rPr>
          <w:color w:val="000000"/>
          <w:sz w:val="26"/>
          <w:szCs w:val="26"/>
        </w:rPr>
        <w:t>Лядова</w:t>
      </w:r>
      <w:proofErr w:type="spellEnd"/>
      <w:r w:rsidRPr="002E32CA">
        <w:rPr>
          <w:color w:val="000000"/>
          <w:sz w:val="26"/>
          <w:szCs w:val="26"/>
        </w:rPr>
        <w:t xml:space="preserve"> В.Л., </w:t>
      </w:r>
    </w:p>
    <w:p w:rsidR="00FF03A0" w:rsidRDefault="002E32CA" w:rsidP="002C43A3">
      <w:pPr>
        <w:pStyle w:val="msoclass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при секретаре судебного заседания </w:t>
      </w:r>
      <w:proofErr w:type="spellStart"/>
      <w:r w:rsidRPr="002E32CA">
        <w:rPr>
          <w:color w:val="000000"/>
          <w:sz w:val="26"/>
          <w:szCs w:val="26"/>
        </w:rPr>
        <w:t>Лисневской</w:t>
      </w:r>
      <w:proofErr w:type="spellEnd"/>
      <w:r w:rsidRPr="002E32CA">
        <w:rPr>
          <w:color w:val="000000"/>
          <w:sz w:val="26"/>
          <w:szCs w:val="26"/>
        </w:rPr>
        <w:t xml:space="preserve"> М.Г., </w:t>
      </w:r>
    </w:p>
    <w:p w:rsidR="002E32CA" w:rsidRPr="002E32CA" w:rsidRDefault="002E32CA" w:rsidP="002C43A3">
      <w:pPr>
        <w:pStyle w:val="msoclass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рассмотрел в открытом судебном заседании административное дело № 2а-127/2019</w:t>
      </w:r>
      <w:r w:rsidRPr="002E32CA">
        <w:rPr>
          <w:rStyle w:val="apple-converted-space"/>
          <w:color w:val="000000"/>
          <w:sz w:val="26"/>
          <w:szCs w:val="26"/>
        </w:rPr>
        <w:t> </w:t>
      </w:r>
      <w:r w:rsidRPr="002E32CA">
        <w:rPr>
          <w:color w:val="000000"/>
          <w:sz w:val="26"/>
          <w:szCs w:val="26"/>
        </w:rPr>
        <w:t>по кассационной жалобе представителя административного ответчика – начальника Управления Федеральной службы войск национальной гвардии Российской Федерации по</w:t>
      </w:r>
      <w:r w:rsidRPr="002E32CA">
        <w:rPr>
          <w:rStyle w:val="apple-converted-space"/>
          <w:color w:val="000000"/>
          <w:sz w:val="26"/>
          <w:szCs w:val="26"/>
        </w:rPr>
        <w:t> </w:t>
      </w:r>
      <w:r w:rsidRPr="002E32CA">
        <w:rPr>
          <w:rStyle w:val="others12"/>
          <w:color w:val="000000"/>
          <w:sz w:val="26"/>
          <w:szCs w:val="26"/>
        </w:rPr>
        <w:t>&lt;данные изъяты&gt;</w:t>
      </w:r>
      <w:r w:rsidRPr="002E32CA">
        <w:rPr>
          <w:rStyle w:val="apple-converted-space"/>
          <w:color w:val="000000"/>
          <w:sz w:val="26"/>
          <w:szCs w:val="26"/>
        </w:rPr>
        <w:t> </w:t>
      </w:r>
      <w:r w:rsidRPr="002E32CA">
        <w:rPr>
          <w:color w:val="000000"/>
          <w:sz w:val="26"/>
          <w:szCs w:val="26"/>
        </w:rPr>
        <w:t xml:space="preserve">(далее – Управление) – </w:t>
      </w:r>
      <w:proofErr w:type="spellStart"/>
      <w:r w:rsidRPr="002E32CA">
        <w:rPr>
          <w:color w:val="000000"/>
          <w:sz w:val="26"/>
          <w:szCs w:val="26"/>
        </w:rPr>
        <w:t>Машанова</w:t>
      </w:r>
      <w:proofErr w:type="spellEnd"/>
      <w:r w:rsidRPr="002E32CA">
        <w:rPr>
          <w:color w:val="000000"/>
          <w:sz w:val="26"/>
          <w:szCs w:val="26"/>
        </w:rPr>
        <w:t xml:space="preserve"> Артёма Сергеевича на решение Южно-Сахалинского гарнизонного военного суда от 6 декабря 2018 г. и апелляционное определение Дальневосточного окружного военного суда от 19 февраля 2019 г. по административному исковому заявлению бывшей</w:t>
      </w:r>
      <w:proofErr w:type="gramEnd"/>
      <w:r w:rsidRPr="002E32CA">
        <w:rPr>
          <w:color w:val="000000"/>
          <w:sz w:val="26"/>
          <w:szCs w:val="26"/>
        </w:rPr>
        <w:t xml:space="preserve"> военнослужащей Управления</w:t>
      </w:r>
      <w:r w:rsidRPr="002E32CA">
        <w:rPr>
          <w:rStyle w:val="apple-converted-space"/>
          <w:color w:val="000000"/>
          <w:sz w:val="26"/>
          <w:szCs w:val="26"/>
        </w:rPr>
        <w:t> </w:t>
      </w:r>
      <w:r w:rsidRPr="002E32CA">
        <w:rPr>
          <w:rStyle w:val="others2"/>
          <w:color w:val="000000"/>
          <w:sz w:val="26"/>
          <w:szCs w:val="26"/>
        </w:rPr>
        <w:t>&lt;звание&gt;</w:t>
      </w:r>
      <w:r w:rsidRPr="002E32CA">
        <w:rPr>
          <w:rStyle w:val="apple-converted-space"/>
          <w:color w:val="000000"/>
          <w:sz w:val="26"/>
          <w:szCs w:val="26"/>
        </w:rPr>
        <w:t> </w:t>
      </w:r>
      <w:r w:rsidRPr="002E32CA">
        <w:rPr>
          <w:color w:val="000000"/>
          <w:sz w:val="26"/>
          <w:szCs w:val="26"/>
        </w:rPr>
        <w:t xml:space="preserve">Кубовой Евгении Николаевны об оспаривании решения жилищной комиссии Управления, </w:t>
      </w:r>
      <w:r w:rsidRPr="00CC6AFC">
        <w:rPr>
          <w:b/>
          <w:color w:val="000000"/>
          <w:sz w:val="26"/>
          <w:szCs w:val="26"/>
        </w:rPr>
        <w:t>отказ</w:t>
      </w:r>
      <w:r w:rsidRPr="00CC6AFC">
        <w:rPr>
          <w:color w:val="000000"/>
          <w:sz w:val="26"/>
          <w:szCs w:val="26"/>
        </w:rPr>
        <w:t>авшей ей</w:t>
      </w:r>
      <w:r w:rsidRPr="00CC6AFC">
        <w:rPr>
          <w:b/>
          <w:color w:val="000000"/>
          <w:sz w:val="26"/>
          <w:szCs w:val="26"/>
        </w:rPr>
        <w:t xml:space="preserve"> в принятии на учёт в качестве нуждающихся в жилых помещениях, предоставляемых для постоянного проживания, и действий начальника Управления, связанных с увольнением её с военной службы без обеспечения жилым помещением</w:t>
      </w:r>
      <w:r w:rsidRPr="002E32CA">
        <w:rPr>
          <w:color w:val="000000"/>
          <w:sz w:val="26"/>
          <w:szCs w:val="26"/>
        </w:rPr>
        <w:t>.</w:t>
      </w:r>
    </w:p>
    <w:p w:rsidR="002E32CA" w:rsidRPr="002E32CA" w:rsidRDefault="002E32CA" w:rsidP="002C43A3">
      <w:pPr>
        <w:pStyle w:val="msoclass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Заслушав доклад заместителя председателя суда </w:t>
      </w:r>
      <w:proofErr w:type="spellStart"/>
      <w:r w:rsidRPr="002E32CA">
        <w:rPr>
          <w:color w:val="000000"/>
          <w:sz w:val="26"/>
          <w:szCs w:val="26"/>
        </w:rPr>
        <w:t>Бабошкина</w:t>
      </w:r>
      <w:proofErr w:type="spellEnd"/>
      <w:r w:rsidRPr="002E32CA">
        <w:rPr>
          <w:color w:val="000000"/>
          <w:sz w:val="26"/>
          <w:szCs w:val="26"/>
        </w:rPr>
        <w:t xml:space="preserve"> П.И., изложившего установленные судами первой и апелляционной инстанций обстоятельства административного дела, содержание судебных актов, принятых по делу, доводы кассационной жалобы, заключение военного прокурора – заместителя начальника 5 отдела 4 управления Главной военной прокуратуры полковника юстиции Серикова А.Л., полагавшего кассационную жалобу не подлежащей удовлетворению,</w:t>
      </w:r>
      <w:proofErr w:type="gramEnd"/>
    </w:p>
    <w:p w:rsidR="00CC6AFC" w:rsidRDefault="00CC6AFC" w:rsidP="002C43A3">
      <w:pPr>
        <w:pStyle w:val="msoclassa3"/>
        <w:shd w:val="clear" w:color="auto" w:fill="FFFFFF"/>
        <w:spacing w:before="0" w:beforeAutospacing="0" w:after="0" w:afterAutospacing="0"/>
        <w:ind w:firstLine="720"/>
        <w:jc w:val="center"/>
        <w:rPr>
          <w:color w:val="000000"/>
          <w:sz w:val="26"/>
          <w:szCs w:val="26"/>
        </w:rPr>
      </w:pPr>
    </w:p>
    <w:p w:rsidR="002E32CA" w:rsidRDefault="002E32CA" w:rsidP="002C43A3">
      <w:pPr>
        <w:pStyle w:val="msoclassa3"/>
        <w:shd w:val="clear" w:color="auto" w:fill="FFFFFF"/>
        <w:spacing w:before="0" w:beforeAutospacing="0" w:after="0" w:afterAutospacing="0"/>
        <w:ind w:firstLine="720"/>
        <w:jc w:val="center"/>
        <w:rPr>
          <w:color w:val="000000"/>
          <w:sz w:val="26"/>
          <w:szCs w:val="26"/>
        </w:rPr>
      </w:pPr>
      <w:r w:rsidRPr="002E32CA">
        <w:rPr>
          <w:color w:val="000000"/>
          <w:sz w:val="26"/>
          <w:szCs w:val="26"/>
        </w:rPr>
        <w:t>установил:</w:t>
      </w:r>
    </w:p>
    <w:p w:rsidR="00CC6AFC" w:rsidRPr="002E32CA" w:rsidRDefault="00CC6AFC" w:rsidP="002C43A3">
      <w:pPr>
        <w:pStyle w:val="msoclassa3"/>
        <w:shd w:val="clear" w:color="auto" w:fill="FFFFFF"/>
        <w:spacing w:before="0" w:beforeAutospacing="0" w:after="0" w:afterAutospacing="0"/>
        <w:ind w:firstLine="720"/>
        <w:jc w:val="center"/>
        <w:rPr>
          <w:color w:val="000000"/>
          <w:sz w:val="26"/>
          <w:szCs w:val="26"/>
        </w:rPr>
      </w:pP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решением Южно-Сахалинского гарнизонного военного суда от 6 декабря 2018 г., оставленным без изменения апелляционным определением Дальневосточного окружного военного суда от 19 февраля 2019 г., административное исковое заявление Кубовой Е.Н</w:t>
      </w:r>
      <w:r w:rsidRPr="00CE72B1">
        <w:rPr>
          <w:b/>
          <w:color w:val="000000"/>
          <w:sz w:val="26"/>
          <w:szCs w:val="26"/>
        </w:rPr>
        <w:t>. удовлетворено частично</w:t>
      </w:r>
      <w:r w:rsidRPr="002E32CA">
        <w:rPr>
          <w:color w:val="000000"/>
          <w:sz w:val="26"/>
          <w:szCs w:val="26"/>
        </w:rPr>
        <w:t>.</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Судом признаны незаконными содержащееся в протоколе от 7 ноября 2018 г. № 11 решение жилищной комиссии Управления об отказе в принятии Кубовой Е.Н. на учёт в качестве нуждающихся в жилых помещениях, предоставляемых по договору социального найма, а также действия начальника Управления, связанные с утверждением этого протокола, и на жилищную комиссию Управления возложена обязанность оспоренное решение отменить и </w:t>
      </w:r>
      <w:r w:rsidRPr="00CE72B1">
        <w:rPr>
          <w:b/>
          <w:color w:val="000000"/>
          <w:sz w:val="26"/>
          <w:szCs w:val="26"/>
        </w:rPr>
        <w:t>повторно рассмотреть вопрос</w:t>
      </w:r>
      <w:proofErr w:type="gramEnd"/>
      <w:r w:rsidRPr="00CE72B1">
        <w:rPr>
          <w:b/>
          <w:color w:val="000000"/>
          <w:sz w:val="26"/>
          <w:szCs w:val="26"/>
        </w:rPr>
        <w:t xml:space="preserve"> о принятии </w:t>
      </w:r>
      <w:r w:rsidRPr="002E32CA">
        <w:rPr>
          <w:color w:val="000000"/>
          <w:sz w:val="26"/>
          <w:szCs w:val="26"/>
        </w:rPr>
        <w:t xml:space="preserve">Кубовой Елены Николаевны и членов её семьи </w:t>
      </w:r>
      <w:r w:rsidRPr="00CE72B1">
        <w:rPr>
          <w:b/>
          <w:color w:val="000000"/>
          <w:sz w:val="26"/>
          <w:szCs w:val="26"/>
        </w:rPr>
        <w:t>на учёт</w:t>
      </w:r>
      <w:r w:rsidRPr="002E32CA">
        <w:rPr>
          <w:color w:val="000000"/>
          <w:sz w:val="26"/>
          <w:szCs w:val="26"/>
        </w:rPr>
        <w:t xml:space="preserve"> в качестве нуждающихся в жилых помещениях, предоставляемых для постоянного проживания, по месту прохождения административным истцом военной службы, - в </w:t>
      </w:r>
      <w:proofErr w:type="gramStart"/>
      <w:r w:rsidRPr="002E32CA">
        <w:rPr>
          <w:color w:val="000000"/>
          <w:sz w:val="26"/>
          <w:szCs w:val="26"/>
        </w:rPr>
        <w:t>г</w:t>
      </w:r>
      <w:proofErr w:type="gramEnd"/>
      <w:r w:rsidRPr="002E32CA">
        <w:rPr>
          <w:color w:val="000000"/>
          <w:sz w:val="26"/>
          <w:szCs w:val="26"/>
        </w:rPr>
        <w:t>. Южно-Сахалинске.</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Кроме того, суд признал незаконными </w:t>
      </w:r>
      <w:r w:rsidRPr="003873AC">
        <w:rPr>
          <w:b/>
          <w:color w:val="000000"/>
          <w:sz w:val="26"/>
          <w:szCs w:val="26"/>
        </w:rPr>
        <w:t>приказы</w:t>
      </w:r>
      <w:r w:rsidRPr="002E32CA">
        <w:rPr>
          <w:color w:val="000000"/>
          <w:sz w:val="26"/>
          <w:szCs w:val="26"/>
        </w:rPr>
        <w:t xml:space="preserve"> начальника Управления от 22 ноября 2018 г. № 229 л/с и от 23 ноября 2018 г. № 224 с/ч, которыми </w:t>
      </w:r>
      <w:proofErr w:type="spellStart"/>
      <w:r w:rsidRPr="002E32CA">
        <w:rPr>
          <w:color w:val="000000"/>
          <w:sz w:val="26"/>
          <w:szCs w:val="26"/>
        </w:rPr>
        <w:t>Кубова</w:t>
      </w:r>
      <w:proofErr w:type="spellEnd"/>
      <w:r w:rsidRPr="002E32CA">
        <w:rPr>
          <w:color w:val="000000"/>
          <w:sz w:val="26"/>
          <w:szCs w:val="26"/>
        </w:rPr>
        <w:t xml:space="preserve"> Е.Н. соответственно </w:t>
      </w:r>
      <w:r w:rsidRPr="003873AC">
        <w:rPr>
          <w:b/>
          <w:color w:val="000000"/>
          <w:sz w:val="26"/>
          <w:szCs w:val="26"/>
        </w:rPr>
        <w:t xml:space="preserve">уволена с военной службы в отставку </w:t>
      </w:r>
      <w:r w:rsidRPr="002E32CA">
        <w:rPr>
          <w:color w:val="000000"/>
          <w:sz w:val="26"/>
          <w:szCs w:val="26"/>
        </w:rPr>
        <w:t xml:space="preserve">в связи с достижением </w:t>
      </w:r>
      <w:r w:rsidRPr="002E32CA">
        <w:rPr>
          <w:color w:val="000000"/>
          <w:sz w:val="26"/>
          <w:szCs w:val="26"/>
        </w:rPr>
        <w:lastRenderedPageBreak/>
        <w:t xml:space="preserve">предельного возраста пребывания на военной службе и исключена из списков личного состава воинской части, </w:t>
      </w:r>
      <w:r w:rsidRPr="003873AC">
        <w:rPr>
          <w:b/>
          <w:color w:val="000000"/>
          <w:sz w:val="26"/>
          <w:szCs w:val="26"/>
        </w:rPr>
        <w:t>и обязал</w:t>
      </w:r>
      <w:r w:rsidRPr="002E32CA">
        <w:rPr>
          <w:color w:val="000000"/>
          <w:sz w:val="26"/>
          <w:szCs w:val="26"/>
        </w:rPr>
        <w:t xml:space="preserve"> начальника Управления отменить эти</w:t>
      </w:r>
      <w:proofErr w:type="gramEnd"/>
      <w:r w:rsidRPr="002E32CA">
        <w:rPr>
          <w:color w:val="000000"/>
          <w:sz w:val="26"/>
          <w:szCs w:val="26"/>
        </w:rPr>
        <w:t xml:space="preserve"> приказы, </w:t>
      </w:r>
      <w:r w:rsidRPr="003873AC">
        <w:rPr>
          <w:b/>
          <w:color w:val="000000"/>
          <w:sz w:val="26"/>
          <w:szCs w:val="26"/>
        </w:rPr>
        <w:t>восстановить</w:t>
      </w:r>
      <w:r w:rsidRPr="002E32CA">
        <w:rPr>
          <w:color w:val="000000"/>
          <w:sz w:val="26"/>
          <w:szCs w:val="26"/>
        </w:rPr>
        <w:t xml:space="preserve"> </w:t>
      </w:r>
      <w:proofErr w:type="spellStart"/>
      <w:r w:rsidRPr="002E32CA">
        <w:rPr>
          <w:color w:val="000000"/>
          <w:sz w:val="26"/>
          <w:szCs w:val="26"/>
        </w:rPr>
        <w:t>Кубову</w:t>
      </w:r>
      <w:proofErr w:type="spellEnd"/>
      <w:r w:rsidRPr="002E32CA">
        <w:rPr>
          <w:color w:val="000000"/>
          <w:sz w:val="26"/>
          <w:szCs w:val="26"/>
        </w:rPr>
        <w:t xml:space="preserve"> Е.Н. в прежней (с её согласия равной или не ниже) воинской должности и обеспечить её всеми видами довольствия, недополученного после необоснованного увольнения.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Без удовлетворения суд оставил требование Кубовой Е.Н. о возложении на административных ответчиков обязанности принять её на учёт в качестве нуждающейся в жилых помещениях, предоставляемых по договору социального найма.</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В кассационной жалобе, поданной 14 октября 2019 г., в отношении которой срок её подачи восстановлен, представитель административного ответчика – начальника Управления – </w:t>
      </w:r>
      <w:proofErr w:type="spellStart"/>
      <w:r w:rsidRPr="002E32CA">
        <w:rPr>
          <w:color w:val="000000"/>
          <w:sz w:val="26"/>
          <w:szCs w:val="26"/>
        </w:rPr>
        <w:t>Машанов</w:t>
      </w:r>
      <w:proofErr w:type="spellEnd"/>
      <w:r w:rsidRPr="002E32CA">
        <w:rPr>
          <w:color w:val="000000"/>
          <w:sz w:val="26"/>
          <w:szCs w:val="26"/>
        </w:rPr>
        <w:t xml:space="preserve"> А.С. просит судебные акты в части решения об удовлетворении требований Кубовой Е.Н. отменить в связи с существенным нарушением норм материального права и направить дело на новое рассмотрение в суд первой инстанции в ином составе судей.</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В обоснование жалобы представитель административного ответчика обращает внимание на обеспеченность Кубовой Е.Н. жилым помещением в </w:t>
      </w:r>
      <w:proofErr w:type="gramStart"/>
      <w:r w:rsidRPr="002E32CA">
        <w:rPr>
          <w:color w:val="000000"/>
          <w:sz w:val="26"/>
          <w:szCs w:val="26"/>
        </w:rPr>
        <w:t>г</w:t>
      </w:r>
      <w:proofErr w:type="gramEnd"/>
      <w:r w:rsidRPr="002E32CA">
        <w:rPr>
          <w:color w:val="000000"/>
          <w:sz w:val="26"/>
          <w:szCs w:val="26"/>
        </w:rPr>
        <w:t xml:space="preserve">. Южно-Сахалинске, избранном ею постоянным местом жительства после увольнения с военной службы. </w:t>
      </w:r>
      <w:proofErr w:type="gramStart"/>
      <w:r w:rsidRPr="002E32CA">
        <w:rPr>
          <w:color w:val="000000"/>
          <w:sz w:val="26"/>
          <w:szCs w:val="26"/>
        </w:rPr>
        <w:t>Отмечая, что сам по себе факт увольнения административного истца с военной службы вследствие достижения ею предельного возраста пребывания на военной службе является единственным основанием, по которому у неё может возникнуть право на получение в данном населённом пункте жилого помещения по договору социального найма, утверждает о несоответствии нормам Федерального закона от 27.05.1998 № 76-ФЗ «О статусе военнослужащих» (далее – Федеральный закон «О статусе</w:t>
      </w:r>
      <w:proofErr w:type="gramEnd"/>
      <w:r w:rsidRPr="002E32CA">
        <w:rPr>
          <w:color w:val="000000"/>
          <w:sz w:val="26"/>
          <w:szCs w:val="26"/>
        </w:rPr>
        <w:t xml:space="preserve"> военнослужащих») выводов суда о необходимости восстановления Кубовой Е.Н. на военной службе и в списках личного состава воинской части.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Указывает на то, что суд при принятии решения счёл установленным наличие оснований для предоставления жилья внукам Кубовой Е.Н., не проверив при этом вопросы обеспеченности жильём их отцов, которые в силу пункта 1 статьи 61 Семейного кодекса Российской Федерации имеют в отношении своих детей равные с матерями права и несут равные обязанности.</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Далее приводит собственные умозаключения, основанные на предположениях, относительно мотивов обращения Кубовой Е.Н. в суд с административным исковым заявлением, по </w:t>
      </w:r>
      <w:proofErr w:type="gramStart"/>
      <w:r w:rsidRPr="002E32CA">
        <w:rPr>
          <w:color w:val="000000"/>
          <w:sz w:val="26"/>
          <w:szCs w:val="26"/>
        </w:rPr>
        <w:t>итогам</w:t>
      </w:r>
      <w:proofErr w:type="gramEnd"/>
      <w:r w:rsidRPr="002E32CA">
        <w:rPr>
          <w:color w:val="000000"/>
          <w:sz w:val="26"/>
          <w:szCs w:val="26"/>
        </w:rPr>
        <w:t xml:space="preserve"> которых, со ссылкой на возможность получения административным истцом материальной выгоды при восстановлении на военной службе и в списках личного состава воинской части, утверждает о злоупотреблении правом с её стороны.</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Проверив </w:t>
      </w:r>
      <w:proofErr w:type="gramStart"/>
      <w:r w:rsidRPr="002E32CA">
        <w:rPr>
          <w:color w:val="000000"/>
          <w:sz w:val="26"/>
          <w:szCs w:val="26"/>
        </w:rPr>
        <w:t>материалы административного дела и обсудив</w:t>
      </w:r>
      <w:proofErr w:type="gramEnd"/>
      <w:r w:rsidRPr="002E32CA">
        <w:rPr>
          <w:color w:val="000000"/>
          <w:sz w:val="26"/>
          <w:szCs w:val="26"/>
        </w:rPr>
        <w:t xml:space="preserve"> доводы, изложенные в кассационной жалобе, Кассационный военный суд приходит к следующим выводам.</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Согласно части 2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В отношении обжалованных судебных актов такие основания имеются.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lastRenderedPageBreak/>
        <w:t>Как установлено судами и подтверждается материалами дела, датой достижения Кубовой Е.Н. предельного возраста пребывания на военной службе является 25 ноября 2018 г.</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В связи с этим она 16 октября 2018 г., имея на тот момент более 18 лет выслуги в календарном исчислении, обратилась с рапортом об увольнении с военной службы по основанию, предусмотренному подпунктом «а» пункта 1 статьи 51 Федерального закона от 28.03.1998 № 53-ФЗ «О воинской обязанности и военной службе» (далее – Федеральный закон «О воинской обязанности и военной службе»), то есть по</w:t>
      </w:r>
      <w:proofErr w:type="gramEnd"/>
      <w:r w:rsidRPr="002E32CA">
        <w:rPr>
          <w:color w:val="000000"/>
          <w:sz w:val="26"/>
          <w:szCs w:val="26"/>
        </w:rPr>
        <w:t xml:space="preserve"> достижении предельного возраста пребывания на военной службе</w:t>
      </w:r>
      <w:proofErr w:type="gramStart"/>
      <w:r w:rsidRPr="002E32CA">
        <w:rPr>
          <w:rStyle w:val="apple-converted-space"/>
          <w:color w:val="000000"/>
          <w:sz w:val="26"/>
          <w:szCs w:val="26"/>
        </w:rPr>
        <w:t> </w:t>
      </w:r>
      <w:r w:rsidRPr="002E32CA">
        <w:rPr>
          <w:rStyle w:val="others3"/>
          <w:color w:val="000000"/>
          <w:sz w:val="26"/>
          <w:szCs w:val="26"/>
        </w:rPr>
        <w:t>.</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Первый контракт о прохождении военной службы </w:t>
      </w:r>
      <w:proofErr w:type="spellStart"/>
      <w:r w:rsidRPr="002E32CA">
        <w:rPr>
          <w:color w:val="000000"/>
          <w:sz w:val="26"/>
          <w:szCs w:val="26"/>
        </w:rPr>
        <w:t>Кубова</w:t>
      </w:r>
      <w:proofErr w:type="spellEnd"/>
      <w:r w:rsidRPr="002E32CA">
        <w:rPr>
          <w:color w:val="000000"/>
          <w:sz w:val="26"/>
          <w:szCs w:val="26"/>
        </w:rPr>
        <w:t xml:space="preserve"> Е.Н. заключила в мае 2000 г.</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По месту прохождения военной службы в г. Южно-Сахалинске, избранном ею также и постоянным местом жительства после увольнения, </w:t>
      </w:r>
      <w:proofErr w:type="spellStart"/>
      <w:r w:rsidRPr="002E32CA">
        <w:rPr>
          <w:color w:val="000000"/>
          <w:sz w:val="26"/>
          <w:szCs w:val="26"/>
        </w:rPr>
        <w:t>Кубова</w:t>
      </w:r>
      <w:proofErr w:type="spellEnd"/>
      <w:r w:rsidRPr="002E32CA">
        <w:rPr>
          <w:color w:val="000000"/>
          <w:sz w:val="26"/>
          <w:szCs w:val="26"/>
        </w:rPr>
        <w:t xml:space="preserve"> Е.Н. проживает с семьёй в соответствии с заключённым 1 ноября 2003 г. договором социального найма жилого помещения в муниципальном жилищном фонде</w:t>
      </w:r>
      <w:r w:rsidRPr="002E32CA">
        <w:rPr>
          <w:rStyle w:val="apple-converted-space"/>
          <w:color w:val="000000"/>
          <w:sz w:val="26"/>
          <w:szCs w:val="26"/>
        </w:rPr>
        <w:t> </w:t>
      </w:r>
      <w:r w:rsidRPr="002E32CA">
        <w:rPr>
          <w:color w:val="000000"/>
          <w:sz w:val="26"/>
          <w:szCs w:val="26"/>
        </w:rPr>
        <w:t>в квартире по адресу:</w:t>
      </w:r>
      <w:r w:rsidRPr="002E32CA">
        <w:rPr>
          <w:rStyle w:val="apple-converted-space"/>
          <w:color w:val="000000"/>
          <w:sz w:val="26"/>
          <w:szCs w:val="26"/>
        </w:rPr>
        <w:t> </w:t>
      </w:r>
      <w:r w:rsidRPr="002E32CA">
        <w:rPr>
          <w:rStyle w:val="address2"/>
          <w:color w:val="000000"/>
          <w:sz w:val="26"/>
          <w:szCs w:val="26"/>
        </w:rPr>
        <w:t>&lt;адрес&gt;</w:t>
      </w:r>
      <w:r w:rsidRPr="002E32CA">
        <w:rPr>
          <w:color w:val="000000"/>
          <w:sz w:val="26"/>
          <w:szCs w:val="26"/>
        </w:rPr>
        <w:t>, общей площадью 67,6 кв</w:t>
      </w:r>
      <w:proofErr w:type="gramStart"/>
      <w:r w:rsidRPr="002E32CA">
        <w:rPr>
          <w:color w:val="000000"/>
          <w:sz w:val="26"/>
          <w:szCs w:val="26"/>
        </w:rPr>
        <w:t>.м</w:t>
      </w:r>
      <w:proofErr w:type="gramEnd"/>
      <w:r w:rsidRPr="002E32CA">
        <w:rPr>
          <w:color w:val="000000"/>
          <w:sz w:val="26"/>
          <w:szCs w:val="26"/>
        </w:rPr>
        <w:t>, куда вселилась в совершеннолетнем возрасте, до поступления на военную службу на основании ордера, выданного органами местного самоуправления 21 октября 1994 г.</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В вышеуказанном рапорте от 16 октября 2018 г. </w:t>
      </w:r>
      <w:proofErr w:type="spellStart"/>
      <w:r w:rsidRPr="002E32CA">
        <w:rPr>
          <w:color w:val="000000"/>
          <w:sz w:val="26"/>
          <w:szCs w:val="26"/>
        </w:rPr>
        <w:t>Кубова</w:t>
      </w:r>
      <w:proofErr w:type="spellEnd"/>
      <w:r w:rsidRPr="002E32CA">
        <w:rPr>
          <w:color w:val="000000"/>
          <w:sz w:val="26"/>
          <w:szCs w:val="26"/>
        </w:rPr>
        <w:t xml:space="preserve"> Е.Н. </w:t>
      </w:r>
      <w:proofErr w:type="gramStart"/>
      <w:r w:rsidRPr="002E32CA">
        <w:rPr>
          <w:color w:val="000000"/>
          <w:sz w:val="26"/>
          <w:szCs w:val="26"/>
        </w:rPr>
        <w:t>указала о</w:t>
      </w:r>
      <w:proofErr w:type="gramEnd"/>
      <w:r w:rsidRPr="002E32CA">
        <w:rPr>
          <w:color w:val="000000"/>
          <w:sz w:val="26"/>
          <w:szCs w:val="26"/>
        </w:rPr>
        <w:t xml:space="preserve"> своём несогласии с увольнением с военной службы «до обеспечения постоянным жильём», а заявление установленной формы о принятии её на учёт в качестве нуждающейся в предоставлении жилого помещения подала 18 октября 2018 г.</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Это заявление 7 ноября 2018 г. рассмотрено жилищной комиссией Управления, решением которой Кубовой Е.Н. отказано в принятии на учёт в качестве нуждающейся в жилых помещениях на основании пункта 2 части 1 статьи 54 Жилищного кодекса Российской Федерации, - в связи с представлением документов, которые не подтверждают право соответствующих граждан состоять на учёте в качестве нуждающихся в жилых помещениях.</w:t>
      </w:r>
      <w:proofErr w:type="gramEnd"/>
      <w:r w:rsidRPr="002E32CA">
        <w:rPr>
          <w:color w:val="000000"/>
          <w:sz w:val="26"/>
          <w:szCs w:val="26"/>
        </w:rPr>
        <w:t xml:space="preserve"> </w:t>
      </w:r>
      <w:proofErr w:type="gramStart"/>
      <w:r w:rsidRPr="002E32CA">
        <w:rPr>
          <w:color w:val="000000"/>
          <w:sz w:val="26"/>
          <w:szCs w:val="26"/>
        </w:rPr>
        <w:t>При этом в содержащем данное решение протоколе № 11 от указанной даты не приведены мотивы, по которым жилищная комиссия пришла к выводу об отсутствии у Кубовой Е.Н. оснований состоять на учёте в качестве нуждающейся в предоставлении жилого помещения по договору социального найма, и лишь отмечено о предложении административному истцу «представить ещё какие-либо документы жилищный комиссии, которые могли быть приняты во</w:t>
      </w:r>
      <w:proofErr w:type="gramEnd"/>
      <w:r w:rsidRPr="002E32CA">
        <w:rPr>
          <w:color w:val="000000"/>
          <w:sz w:val="26"/>
          <w:szCs w:val="26"/>
        </w:rPr>
        <w:t xml:space="preserve"> внимание для более объективного рассмотрения её заявления по существу», на что получен отказ</w:t>
      </w:r>
      <w:proofErr w:type="gramStart"/>
      <w:r w:rsidRPr="002E32CA">
        <w:rPr>
          <w:rStyle w:val="apple-converted-space"/>
          <w:color w:val="000000"/>
          <w:sz w:val="26"/>
          <w:szCs w:val="26"/>
        </w:rPr>
        <w:t> </w:t>
      </w:r>
      <w:r w:rsidRPr="002E32CA">
        <w:rPr>
          <w:rStyle w:val="others4"/>
          <w:color w:val="000000"/>
          <w:sz w:val="26"/>
          <w:szCs w:val="26"/>
        </w:rPr>
        <w:t>.</w:t>
      </w:r>
      <w:proofErr w:type="gramEnd"/>
      <w:r w:rsidRPr="002E32CA">
        <w:rPr>
          <w:rStyle w:val="apple-converted-space"/>
          <w:color w:val="000000"/>
          <w:sz w:val="26"/>
          <w:szCs w:val="26"/>
        </w:rPr>
        <w:t> </w:t>
      </w:r>
      <w:r w:rsidRPr="002E32CA">
        <w:rPr>
          <w:color w:val="000000"/>
          <w:sz w:val="26"/>
          <w:szCs w:val="26"/>
        </w:rPr>
        <w:t>Однако в возражениях на административное исковое заявление Кубовой Е.Н.</w:t>
      </w:r>
      <w:r w:rsidRPr="002E32CA">
        <w:rPr>
          <w:rStyle w:val="apple-converted-space"/>
          <w:color w:val="000000"/>
          <w:sz w:val="26"/>
          <w:szCs w:val="26"/>
        </w:rPr>
        <w:t> </w:t>
      </w:r>
      <w:r w:rsidRPr="002E32CA">
        <w:rPr>
          <w:rStyle w:val="others5"/>
          <w:color w:val="000000"/>
          <w:sz w:val="26"/>
          <w:szCs w:val="26"/>
        </w:rPr>
        <w:t>,</w:t>
      </w:r>
      <w:r w:rsidRPr="002E32CA">
        <w:rPr>
          <w:rStyle w:val="apple-converted-space"/>
          <w:color w:val="000000"/>
          <w:sz w:val="26"/>
          <w:szCs w:val="26"/>
        </w:rPr>
        <w:t> </w:t>
      </w:r>
      <w:r w:rsidRPr="002E32CA">
        <w:rPr>
          <w:color w:val="000000"/>
          <w:sz w:val="26"/>
          <w:szCs w:val="26"/>
        </w:rPr>
        <w:t>в судебном заседании суда первой инстанции</w:t>
      </w:r>
      <w:r w:rsidRPr="002E32CA">
        <w:rPr>
          <w:rStyle w:val="apple-converted-space"/>
          <w:color w:val="000000"/>
          <w:sz w:val="26"/>
          <w:szCs w:val="26"/>
        </w:rPr>
        <w:t> </w:t>
      </w:r>
      <w:r w:rsidRPr="002E32CA">
        <w:rPr>
          <w:rStyle w:val="others6"/>
          <w:color w:val="000000"/>
          <w:sz w:val="26"/>
          <w:szCs w:val="26"/>
        </w:rPr>
        <w:t>,</w:t>
      </w:r>
      <w:r w:rsidRPr="002E32CA">
        <w:rPr>
          <w:rStyle w:val="apple-converted-space"/>
          <w:color w:val="000000"/>
          <w:sz w:val="26"/>
          <w:szCs w:val="26"/>
        </w:rPr>
        <w:t> </w:t>
      </w:r>
      <w:r w:rsidRPr="002E32CA">
        <w:rPr>
          <w:color w:val="000000"/>
          <w:sz w:val="26"/>
          <w:szCs w:val="26"/>
        </w:rPr>
        <w:t>в апелляционной жалобе</w:t>
      </w:r>
      <w:r w:rsidRPr="002E32CA">
        <w:rPr>
          <w:rStyle w:val="apple-converted-space"/>
          <w:color w:val="000000"/>
          <w:sz w:val="26"/>
          <w:szCs w:val="26"/>
        </w:rPr>
        <w:t> </w:t>
      </w:r>
      <w:r w:rsidRPr="002E32CA">
        <w:rPr>
          <w:color w:val="000000"/>
          <w:sz w:val="26"/>
          <w:szCs w:val="26"/>
        </w:rPr>
        <w:t>и в кассационной жалобе</w:t>
      </w:r>
      <w:r w:rsidRPr="002E32CA">
        <w:rPr>
          <w:rStyle w:val="apple-converted-space"/>
          <w:color w:val="000000"/>
          <w:sz w:val="26"/>
          <w:szCs w:val="26"/>
        </w:rPr>
        <w:t> </w:t>
      </w:r>
      <w:r w:rsidRPr="002E32CA">
        <w:rPr>
          <w:color w:val="000000"/>
          <w:sz w:val="26"/>
          <w:szCs w:val="26"/>
        </w:rPr>
        <w:t xml:space="preserve">представителем административных ответчиков последовательно приводится позиция, суть которой сводится к утверждению об отсутствии установленных с достаточной степенью достоверности обстоятельств для принятия жилищной комиссией решения по вопросу необходимости предоставления внукам Кубовой Е.Н. жилого помещения за счёт военного ведомства как членам семьи военнослужащего, в то время как именно это обстоятельство </w:t>
      </w:r>
      <w:proofErr w:type="gramStart"/>
      <w:r w:rsidRPr="002E32CA">
        <w:rPr>
          <w:color w:val="000000"/>
          <w:sz w:val="26"/>
          <w:szCs w:val="26"/>
        </w:rPr>
        <w:t>является определяющим для выяснения соответствует</w:t>
      </w:r>
      <w:proofErr w:type="gramEnd"/>
      <w:r w:rsidRPr="002E32CA">
        <w:rPr>
          <w:color w:val="000000"/>
          <w:sz w:val="26"/>
          <w:szCs w:val="26"/>
        </w:rPr>
        <w:t xml:space="preserve"> ли учётной норме уровень обеспеченности семьи административного истца общей площадью жилья.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Признавая при таких данных указанное решение жилищной комиссии Управления не основанным на законе, </w:t>
      </w:r>
      <w:proofErr w:type="gramStart"/>
      <w:r w:rsidRPr="002E32CA">
        <w:rPr>
          <w:color w:val="000000"/>
          <w:sz w:val="26"/>
          <w:szCs w:val="26"/>
        </w:rPr>
        <w:t>суды</w:t>
      </w:r>
      <w:proofErr w:type="gramEnd"/>
      <w:r w:rsidRPr="002E32CA">
        <w:rPr>
          <w:color w:val="000000"/>
          <w:sz w:val="26"/>
          <w:szCs w:val="26"/>
        </w:rPr>
        <w:t xml:space="preserve"> верно руководствовались нормами, закреплёнными в абзаце 5 пункта 5 статьи 2 Федерального закона от 27.05.1998 № 76-ФЗ «О статусе военнослужащих» (далее – Федеральный закон «О статусе </w:t>
      </w:r>
      <w:r w:rsidRPr="002E32CA">
        <w:rPr>
          <w:color w:val="000000"/>
          <w:sz w:val="26"/>
          <w:szCs w:val="26"/>
        </w:rPr>
        <w:lastRenderedPageBreak/>
        <w:t>военнослужащих»), статьях 50, 51, 69 и 70 Жилищного кодекса Российской Федерации.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По смыслу указанных норм, в случае проживания с военнослужащим родственников, прямо не указанных в части 1 статьи 69 Жилищного кодекса Российской Федерации, и нетрудоспособных иждивенцев, их необходимо относить к членам его семьи, имеющим право на обеспечение жилым помещением вместе с ним, при условии вселения их нанимателем в качестве членов семьи и ведения с ними общего хозяйства.</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Данный вывод согласуется с правовой позицией, изложенной в пункте 25 постановления Пленума Верховного Суда Российской Федерации от 02.07.2009 № 14 «О некоторых вопросах, возникших в судебной практике при применении Жилищного кодекса Российской Федерации», о том, что разрешая споры, связанные с признанием лица членом семьи нанимателя жилого помещения по договору социального найма, судам необходимо учитывать, что круг лиц, являющихся членами семьи нанимателя</w:t>
      </w:r>
      <w:proofErr w:type="gramEnd"/>
      <w:r w:rsidRPr="002E32CA">
        <w:rPr>
          <w:color w:val="000000"/>
          <w:sz w:val="26"/>
          <w:szCs w:val="26"/>
        </w:rPr>
        <w:t xml:space="preserve">, </w:t>
      </w:r>
      <w:proofErr w:type="gramStart"/>
      <w:r w:rsidRPr="002E32CA">
        <w:rPr>
          <w:color w:val="000000"/>
          <w:sz w:val="26"/>
          <w:szCs w:val="26"/>
        </w:rPr>
        <w:t>определён</w:t>
      </w:r>
      <w:proofErr w:type="gramEnd"/>
      <w:r w:rsidRPr="002E32CA">
        <w:rPr>
          <w:color w:val="000000"/>
          <w:sz w:val="26"/>
          <w:szCs w:val="26"/>
        </w:rPr>
        <w:t xml:space="preserve"> частью 1 статьи 69 Жилищного кодекса Российской Федерации. К ним относятся супруг, а также дети и родители данного нанимателя, проживающие совместно с ним, а также другие родственники, нетрудоспособные иждивенцы, если они вселены нанимателем в качестве членов его семьи и ведут с ним общее хозяйство. К другим родственникам при этом могут быть отнесены любые </w:t>
      </w:r>
      <w:proofErr w:type="gramStart"/>
      <w:r w:rsidRPr="002E32CA">
        <w:rPr>
          <w:color w:val="000000"/>
          <w:sz w:val="26"/>
          <w:szCs w:val="26"/>
        </w:rPr>
        <w:t>родственники</w:t>
      </w:r>
      <w:proofErr w:type="gramEnd"/>
      <w:r w:rsidRPr="002E32CA">
        <w:rPr>
          <w:color w:val="000000"/>
          <w:sz w:val="26"/>
          <w:szCs w:val="26"/>
        </w:rPr>
        <w:t xml:space="preserve"> как самого нанимателя, так и членов его семьи независимо от степени родства как по восходящей, так и нисходящей линии.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В абзаце 4 пункта 26 того же постановления Пленума Верховного Суда Российской Федерации указано, что с целью обеспечения права несовершеннолетних детей жить и воспитываться в семье (статья 54 Семейного кодекса Российской Федерации) частью 1 статьи 70 Жилищного кодекса Российской Федерации установлено, что не требуется согласие остальных членов семьи нанимателя и </w:t>
      </w:r>
      <w:proofErr w:type="spellStart"/>
      <w:r w:rsidRPr="002E32CA">
        <w:rPr>
          <w:color w:val="000000"/>
          <w:sz w:val="26"/>
          <w:szCs w:val="26"/>
        </w:rPr>
        <w:t>наймодателя</w:t>
      </w:r>
      <w:proofErr w:type="spellEnd"/>
      <w:r w:rsidRPr="002E32CA">
        <w:rPr>
          <w:color w:val="000000"/>
          <w:sz w:val="26"/>
          <w:szCs w:val="26"/>
        </w:rPr>
        <w:t xml:space="preserve"> для вселения к родителям их несовершеннолетних детей (это могут</w:t>
      </w:r>
      <w:proofErr w:type="gramEnd"/>
      <w:r w:rsidRPr="002E32CA">
        <w:rPr>
          <w:color w:val="000000"/>
          <w:sz w:val="26"/>
          <w:szCs w:val="26"/>
        </w:rPr>
        <w:t xml:space="preserve"> быть </w:t>
      </w:r>
      <w:proofErr w:type="gramStart"/>
      <w:r w:rsidRPr="002E32CA">
        <w:rPr>
          <w:color w:val="000000"/>
          <w:sz w:val="26"/>
          <w:szCs w:val="26"/>
        </w:rPr>
        <w:t>дети</w:t>
      </w:r>
      <w:proofErr w:type="gramEnd"/>
      <w:r w:rsidRPr="002E32CA">
        <w:rPr>
          <w:color w:val="000000"/>
          <w:sz w:val="26"/>
          <w:szCs w:val="26"/>
        </w:rPr>
        <w:t xml:space="preserve"> как самого нанимателя, так и других членов его семьи, проживающих в жилом помещении).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На основании исследованных доказательств судами установлено, что по адресу вышеуказанной квартиры, занимаемой Кубовой Е.Н. на основании договора социального найма жилого помещения в муниципальном жилищном фонде, зарегистрированы постоянно в качестве вселённых и проживающих членов семьи нанимателя внуки административного истца</w:t>
      </w:r>
      <w:r w:rsidRPr="002E32CA">
        <w:rPr>
          <w:rStyle w:val="apple-converted-space"/>
          <w:color w:val="000000"/>
          <w:sz w:val="26"/>
          <w:szCs w:val="26"/>
        </w:rPr>
        <w:t> </w:t>
      </w:r>
      <w:r w:rsidRPr="002E32CA">
        <w:rPr>
          <w:rStyle w:val="fio15"/>
          <w:color w:val="000000"/>
          <w:sz w:val="26"/>
          <w:szCs w:val="26"/>
        </w:rPr>
        <w:t>ФИО</w:t>
      </w:r>
      <w:proofErr w:type="gramStart"/>
      <w:r w:rsidRPr="002E32CA">
        <w:rPr>
          <w:rStyle w:val="fio15"/>
          <w:color w:val="000000"/>
          <w:sz w:val="26"/>
          <w:szCs w:val="26"/>
        </w:rPr>
        <w:t>1</w:t>
      </w:r>
      <w:proofErr w:type="gramEnd"/>
      <w:r w:rsidRPr="002E32CA">
        <w:rPr>
          <w:color w:val="000000"/>
          <w:sz w:val="26"/>
          <w:szCs w:val="26"/>
        </w:rPr>
        <w:t>,</w:t>
      </w:r>
      <w:r w:rsidRPr="002E32CA">
        <w:rPr>
          <w:rStyle w:val="apple-converted-space"/>
          <w:color w:val="000000"/>
          <w:sz w:val="26"/>
          <w:szCs w:val="26"/>
        </w:rPr>
        <w:t> </w:t>
      </w:r>
      <w:r w:rsidRPr="002E32CA">
        <w:rPr>
          <w:rStyle w:val="others7"/>
          <w:color w:val="000000"/>
          <w:sz w:val="26"/>
          <w:szCs w:val="26"/>
        </w:rPr>
        <w:t>.....</w:t>
      </w:r>
      <w:r w:rsidRPr="002E32CA">
        <w:rPr>
          <w:rStyle w:val="apple-converted-space"/>
          <w:color w:val="000000"/>
          <w:sz w:val="26"/>
          <w:szCs w:val="26"/>
        </w:rPr>
        <w:t> </w:t>
      </w:r>
      <w:r w:rsidRPr="002E32CA">
        <w:rPr>
          <w:color w:val="000000"/>
          <w:sz w:val="26"/>
          <w:szCs w:val="26"/>
        </w:rPr>
        <w:t>г.р.,</w:t>
      </w:r>
      <w:r w:rsidRPr="002E32CA">
        <w:rPr>
          <w:rStyle w:val="apple-converted-space"/>
          <w:color w:val="000000"/>
          <w:sz w:val="26"/>
          <w:szCs w:val="26"/>
        </w:rPr>
        <w:t> </w:t>
      </w:r>
      <w:r w:rsidRPr="002E32CA">
        <w:rPr>
          <w:rStyle w:val="fio16"/>
          <w:color w:val="000000"/>
          <w:sz w:val="26"/>
          <w:szCs w:val="26"/>
        </w:rPr>
        <w:t>ФИО2</w:t>
      </w:r>
      <w:r w:rsidRPr="002E32CA">
        <w:rPr>
          <w:color w:val="000000"/>
          <w:sz w:val="26"/>
          <w:szCs w:val="26"/>
        </w:rPr>
        <w:t>,</w:t>
      </w:r>
      <w:r w:rsidRPr="002E32CA">
        <w:rPr>
          <w:rStyle w:val="apple-converted-space"/>
          <w:color w:val="000000"/>
          <w:sz w:val="26"/>
          <w:szCs w:val="26"/>
        </w:rPr>
        <w:t> </w:t>
      </w:r>
      <w:r w:rsidRPr="002E32CA">
        <w:rPr>
          <w:rStyle w:val="others8"/>
          <w:color w:val="000000"/>
          <w:sz w:val="26"/>
          <w:szCs w:val="26"/>
        </w:rPr>
        <w:t>.....</w:t>
      </w:r>
      <w:r w:rsidRPr="002E32CA">
        <w:rPr>
          <w:rStyle w:val="apple-converted-space"/>
          <w:color w:val="000000"/>
          <w:sz w:val="26"/>
          <w:szCs w:val="26"/>
        </w:rPr>
        <w:t> </w:t>
      </w:r>
      <w:r w:rsidRPr="002E32CA">
        <w:rPr>
          <w:color w:val="000000"/>
          <w:sz w:val="26"/>
          <w:szCs w:val="26"/>
        </w:rPr>
        <w:t>г.р. и</w:t>
      </w:r>
      <w:r w:rsidRPr="002E32CA">
        <w:rPr>
          <w:rStyle w:val="apple-converted-space"/>
          <w:color w:val="000000"/>
          <w:sz w:val="26"/>
          <w:szCs w:val="26"/>
        </w:rPr>
        <w:t> </w:t>
      </w:r>
      <w:r w:rsidRPr="002E32CA">
        <w:rPr>
          <w:rStyle w:val="fio17"/>
          <w:color w:val="000000"/>
          <w:sz w:val="26"/>
          <w:szCs w:val="26"/>
        </w:rPr>
        <w:t>ФИО3</w:t>
      </w:r>
      <w:r w:rsidRPr="002E32CA">
        <w:rPr>
          <w:color w:val="000000"/>
          <w:sz w:val="26"/>
          <w:szCs w:val="26"/>
        </w:rPr>
        <w:t>,</w:t>
      </w:r>
      <w:r w:rsidRPr="002E32CA">
        <w:rPr>
          <w:rStyle w:val="apple-converted-space"/>
          <w:color w:val="000000"/>
          <w:sz w:val="26"/>
          <w:szCs w:val="26"/>
        </w:rPr>
        <w:t> </w:t>
      </w:r>
      <w:r w:rsidRPr="002E32CA">
        <w:rPr>
          <w:rStyle w:val="others9"/>
          <w:color w:val="000000"/>
          <w:sz w:val="26"/>
          <w:szCs w:val="26"/>
        </w:rPr>
        <w:t>.....</w:t>
      </w:r>
      <w:r w:rsidRPr="002E32CA">
        <w:rPr>
          <w:rStyle w:val="apple-converted-space"/>
          <w:color w:val="000000"/>
          <w:sz w:val="26"/>
          <w:szCs w:val="26"/>
        </w:rPr>
        <w:t> </w:t>
      </w:r>
      <w:r w:rsidRPr="002E32CA">
        <w:rPr>
          <w:color w:val="000000"/>
          <w:sz w:val="26"/>
          <w:szCs w:val="26"/>
        </w:rPr>
        <w:t>г.р. Также в это жильё вселены, кроме самой Кубовой Е.Н., её супруг</w:t>
      </w:r>
      <w:r w:rsidRPr="002E32CA">
        <w:rPr>
          <w:rStyle w:val="apple-converted-space"/>
          <w:color w:val="000000"/>
          <w:sz w:val="26"/>
          <w:szCs w:val="26"/>
        </w:rPr>
        <w:t> </w:t>
      </w:r>
      <w:r w:rsidRPr="002E32CA">
        <w:rPr>
          <w:rStyle w:val="fio18"/>
          <w:color w:val="000000"/>
          <w:sz w:val="26"/>
          <w:szCs w:val="26"/>
        </w:rPr>
        <w:t>ФИО</w:t>
      </w:r>
      <w:proofErr w:type="gramStart"/>
      <w:r w:rsidRPr="002E32CA">
        <w:rPr>
          <w:rStyle w:val="fio18"/>
          <w:color w:val="000000"/>
          <w:sz w:val="26"/>
          <w:szCs w:val="26"/>
        </w:rPr>
        <w:t>4</w:t>
      </w:r>
      <w:proofErr w:type="gramEnd"/>
      <w:r w:rsidRPr="002E32CA">
        <w:rPr>
          <w:color w:val="000000"/>
          <w:sz w:val="26"/>
          <w:szCs w:val="26"/>
        </w:rPr>
        <w:t>. и две дочери, -</w:t>
      </w:r>
      <w:r w:rsidRPr="002E32CA">
        <w:rPr>
          <w:rStyle w:val="apple-converted-space"/>
          <w:color w:val="000000"/>
          <w:sz w:val="26"/>
          <w:szCs w:val="26"/>
        </w:rPr>
        <w:t> </w:t>
      </w:r>
      <w:r w:rsidRPr="002E32CA">
        <w:rPr>
          <w:rStyle w:val="fio19"/>
          <w:color w:val="000000"/>
          <w:sz w:val="26"/>
          <w:szCs w:val="26"/>
        </w:rPr>
        <w:t>ФИО5</w:t>
      </w:r>
      <w:r w:rsidRPr="002E32CA">
        <w:rPr>
          <w:color w:val="000000"/>
          <w:sz w:val="26"/>
          <w:szCs w:val="26"/>
        </w:rPr>
        <w:t>.,</w:t>
      </w:r>
      <w:r w:rsidRPr="002E32CA">
        <w:rPr>
          <w:rStyle w:val="apple-converted-space"/>
          <w:color w:val="000000"/>
          <w:sz w:val="26"/>
          <w:szCs w:val="26"/>
        </w:rPr>
        <w:t> </w:t>
      </w:r>
      <w:r w:rsidRPr="002E32CA">
        <w:rPr>
          <w:rStyle w:val="others11"/>
          <w:color w:val="000000"/>
          <w:sz w:val="26"/>
          <w:szCs w:val="26"/>
        </w:rPr>
        <w:t>....</w:t>
      </w:r>
      <w:r w:rsidRPr="002E32CA">
        <w:rPr>
          <w:rStyle w:val="apple-converted-space"/>
          <w:color w:val="000000"/>
          <w:sz w:val="26"/>
          <w:szCs w:val="26"/>
        </w:rPr>
        <w:t> </w:t>
      </w:r>
      <w:r w:rsidRPr="002E32CA">
        <w:rPr>
          <w:color w:val="000000"/>
          <w:sz w:val="26"/>
          <w:szCs w:val="26"/>
        </w:rPr>
        <w:t>г.р. и</w:t>
      </w:r>
      <w:r w:rsidRPr="002E32CA">
        <w:rPr>
          <w:rStyle w:val="apple-converted-space"/>
          <w:color w:val="000000"/>
          <w:sz w:val="26"/>
          <w:szCs w:val="26"/>
        </w:rPr>
        <w:t> </w:t>
      </w:r>
      <w:r w:rsidRPr="002E32CA">
        <w:rPr>
          <w:rStyle w:val="fio21"/>
          <w:color w:val="000000"/>
          <w:sz w:val="26"/>
          <w:szCs w:val="26"/>
        </w:rPr>
        <w:t>ФИО6</w:t>
      </w:r>
      <w:r w:rsidRPr="002E32CA">
        <w:rPr>
          <w:color w:val="000000"/>
          <w:sz w:val="26"/>
          <w:szCs w:val="26"/>
        </w:rPr>
        <w:t>.,</w:t>
      </w:r>
      <w:r w:rsidRPr="002E32CA">
        <w:rPr>
          <w:rStyle w:val="apple-converted-space"/>
          <w:color w:val="000000"/>
          <w:sz w:val="26"/>
          <w:szCs w:val="26"/>
        </w:rPr>
        <w:t> </w:t>
      </w:r>
      <w:r w:rsidRPr="002E32CA">
        <w:rPr>
          <w:rStyle w:val="others10"/>
          <w:color w:val="000000"/>
          <w:sz w:val="26"/>
          <w:szCs w:val="26"/>
        </w:rPr>
        <w:t>.....</w:t>
      </w:r>
      <w:r w:rsidRPr="002E32CA">
        <w:rPr>
          <w:rStyle w:val="apple-converted-space"/>
          <w:color w:val="000000"/>
          <w:sz w:val="26"/>
          <w:szCs w:val="26"/>
        </w:rPr>
        <w:t> </w:t>
      </w:r>
      <w:r w:rsidRPr="002E32CA">
        <w:rPr>
          <w:color w:val="000000"/>
          <w:sz w:val="26"/>
          <w:szCs w:val="26"/>
        </w:rPr>
        <w:t>г.р.</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Поскольку при таких данных </w:t>
      </w:r>
      <w:r w:rsidRPr="00B438CD">
        <w:rPr>
          <w:b/>
          <w:color w:val="000000"/>
          <w:sz w:val="26"/>
          <w:szCs w:val="26"/>
        </w:rPr>
        <w:t>обеспеченность общей площадью жилого помещения на одного члена семьи Кубовой Е.Н. составляет менее учётной нормы</w:t>
      </w:r>
      <w:r w:rsidRPr="002E32CA">
        <w:rPr>
          <w:color w:val="000000"/>
          <w:sz w:val="26"/>
          <w:szCs w:val="26"/>
        </w:rPr>
        <w:t>, которая постановлением мэра г. Южно-Сахалинска от 03.07.2006 № 1215 установлена в 14 кв</w:t>
      </w:r>
      <w:proofErr w:type="gramStart"/>
      <w:r w:rsidRPr="002E32CA">
        <w:rPr>
          <w:color w:val="000000"/>
          <w:sz w:val="26"/>
          <w:szCs w:val="26"/>
        </w:rPr>
        <w:t>.м</w:t>
      </w:r>
      <w:proofErr w:type="gramEnd"/>
      <w:r w:rsidRPr="002E32CA">
        <w:rPr>
          <w:color w:val="000000"/>
          <w:sz w:val="26"/>
          <w:szCs w:val="26"/>
        </w:rPr>
        <w:t>, то исходя из установленных обстоятельств гарнизонный и окружной военные суды пришли к правильному выводу о наличии оснований для отмены решения жилищной комиссии Управления, с возложением на жилищный орган обязанности повторно рассмотреть вопрос о принятии Кубовой Е.Н. и членов её семьи на учёт в качестве нуждающихся в жилых помещениях, предоставляемых для постоянного проживания.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Имеющий характер предположения довод кассационной жалобы о возможном установлении судами иных обстоятельств, которые бы согласовались с выводами оспоренного решения жилищной комиссии, не опровергает правильности указанных выводов судов и состоит в противоречии с декларируемым в пункте 7 статьи 6 и в статье 14 Кодекса административного судопроизводства Российской Федерации </w:t>
      </w:r>
      <w:r w:rsidRPr="002E32CA">
        <w:rPr>
          <w:color w:val="000000"/>
          <w:sz w:val="26"/>
          <w:szCs w:val="26"/>
        </w:rPr>
        <w:lastRenderedPageBreak/>
        <w:t>принципом состязательности и равноправия сторон, а также с нормами части 2 статьи 62</w:t>
      </w:r>
      <w:proofErr w:type="gramEnd"/>
      <w:r w:rsidRPr="002E32CA">
        <w:rPr>
          <w:color w:val="000000"/>
          <w:sz w:val="26"/>
          <w:szCs w:val="26"/>
        </w:rPr>
        <w:t xml:space="preserve"> </w:t>
      </w:r>
      <w:proofErr w:type="gramStart"/>
      <w:r w:rsidRPr="002E32CA">
        <w:rPr>
          <w:color w:val="000000"/>
          <w:sz w:val="26"/>
          <w:szCs w:val="26"/>
        </w:rPr>
        <w:t>того же Кодекса, согласно которым 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(бездействия) органов, организаций и должностных лиц, наделённых государственными или иными публичными полномочиями, возлагается на соответствующие орган, организацию и должностное лицо.</w:t>
      </w:r>
      <w:proofErr w:type="gramEnd"/>
      <w:r w:rsidRPr="002E32CA">
        <w:rPr>
          <w:color w:val="000000"/>
          <w:sz w:val="26"/>
          <w:szCs w:val="26"/>
        </w:rPr>
        <w:t xml:space="preserve"> Указанные органы, организации и должностные лица обязаны также подтверждать факты, на которые они ссылаются как на основания своих возражений.</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При этом согласно разъяснениям, которые даны в абзаце втором пункта 61 постановления Пленума Верховного Суда Российской Федерации от 27.09.2016 № 36 «О некоторых вопросах применения судами Кодекса административного судопроизводства Российской Федерации», суд не вправе признать обоснованным оспариваемое решение, действие, бездействие со ссылкой на обстоятельства, не являвшиеся предметом рассмотрения соответствующего органа, организации, лица, </w:t>
      </w:r>
      <w:proofErr w:type="gramStart"/>
      <w:r w:rsidRPr="002E32CA">
        <w:rPr>
          <w:color w:val="000000"/>
          <w:sz w:val="26"/>
          <w:szCs w:val="26"/>
        </w:rPr>
        <w:t>изменяя</w:t>
      </w:r>
      <w:proofErr w:type="gramEnd"/>
      <w:r w:rsidRPr="002E32CA">
        <w:rPr>
          <w:color w:val="000000"/>
          <w:sz w:val="26"/>
          <w:szCs w:val="26"/>
        </w:rPr>
        <w:t xml:space="preserve"> таким образом основания принятого решения, совершённого действия, имевшего место бездействия.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С этими положениями согласуется приведённая в обжалуемых судебных актах правовая позиция об отсутствии оснований для удовлетворения заявленного Кубовой Е.Н. требования о возложении на жилищную комиссию обязанности по принятию её на учёт в качестве нуждающейся в предоставлении жилого помещения по договору социального найма, поскольку права заявителя подлежат восстановлению посредством возложения на административных ответчиков обязанности по повторному рассмотрению вопроса о принятии</w:t>
      </w:r>
      <w:proofErr w:type="gramEnd"/>
      <w:r w:rsidRPr="002E32CA">
        <w:rPr>
          <w:color w:val="000000"/>
          <w:sz w:val="26"/>
          <w:szCs w:val="26"/>
        </w:rPr>
        <w:t xml:space="preserve"> на указанный учёт.</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Несостоятелен также основанный на предположениях, и находящийся при этом в явном противоречии с изложенными в статьях 3 и 4 Кодекса административного судопроизводства Российской Федерации задачами административного судопроизводства и гарантиями каждому права на обращение за судебной защитой нарушенных либо оспариваемых прав и свобод, довод кассационной жалобы о злоупотреблении со стороны Кубовой Е.Н. своими правами ввиду подачи ею в гарнизонный военный</w:t>
      </w:r>
      <w:proofErr w:type="gramEnd"/>
      <w:r w:rsidRPr="002E32CA">
        <w:rPr>
          <w:color w:val="000000"/>
          <w:sz w:val="26"/>
          <w:szCs w:val="26"/>
        </w:rPr>
        <w:t xml:space="preserve"> суд административного искового заявления, содержащего требования, которые связаны с восстановлением на военной службе и в списках личного состава воинской части.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w:t>
      </w:r>
      <w:r w:rsidRPr="0001471D">
        <w:rPr>
          <w:b/>
          <w:color w:val="000000"/>
          <w:sz w:val="26"/>
          <w:szCs w:val="26"/>
        </w:rPr>
        <w:t>Между тем,</w:t>
      </w:r>
      <w:r w:rsidRPr="002E32CA">
        <w:rPr>
          <w:color w:val="000000"/>
          <w:sz w:val="26"/>
          <w:szCs w:val="26"/>
        </w:rPr>
        <w:t xml:space="preserve"> в данной части требований судами первой и апелляционной инстанции при разрешении заявления Кубовой Е.Н. допущено неправильное применение норм материального права, основанное на неправильном истолковании закона, что выразилось в следующем.</w:t>
      </w:r>
    </w:p>
    <w:p w:rsidR="002E32CA" w:rsidRPr="00F611AC"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w:t>
      </w:r>
      <w:proofErr w:type="gramStart"/>
      <w:r w:rsidRPr="002E32CA">
        <w:rPr>
          <w:color w:val="000000"/>
          <w:sz w:val="26"/>
          <w:szCs w:val="26"/>
        </w:rPr>
        <w:t>Установив, что Кубовая Е.Н. приказом начальника Управления от 22 ноября 2018 г. № 229 л/с</w:t>
      </w:r>
      <w:r w:rsidRPr="002E32CA">
        <w:rPr>
          <w:rStyle w:val="apple-converted-space"/>
          <w:color w:val="000000"/>
          <w:sz w:val="26"/>
          <w:szCs w:val="26"/>
        </w:rPr>
        <w:t> </w:t>
      </w:r>
      <w:r w:rsidRPr="002E32CA">
        <w:rPr>
          <w:color w:val="000000"/>
          <w:sz w:val="26"/>
          <w:szCs w:val="26"/>
        </w:rPr>
        <w:t>уволена с военной службы в отставку по основанию, предусмотренному подпунктом «а» пункта 1 статьи 51 Федерального закона «О воинской обязанности и военной службе», а приказом того же должностного лица от 23 ноября 2018 г. № 224 с/ч</w:t>
      </w:r>
      <w:r w:rsidRPr="002E32CA">
        <w:rPr>
          <w:rStyle w:val="apple-converted-space"/>
          <w:color w:val="000000"/>
          <w:sz w:val="26"/>
          <w:szCs w:val="26"/>
        </w:rPr>
        <w:t> </w:t>
      </w:r>
      <w:r w:rsidRPr="002E32CA">
        <w:rPr>
          <w:color w:val="000000"/>
          <w:sz w:val="26"/>
          <w:szCs w:val="26"/>
        </w:rPr>
        <w:t>исключена из списков личного состава воинской части</w:t>
      </w:r>
      <w:proofErr w:type="gramEnd"/>
      <w:r w:rsidRPr="002E32CA">
        <w:rPr>
          <w:color w:val="000000"/>
          <w:sz w:val="26"/>
          <w:szCs w:val="26"/>
        </w:rPr>
        <w:t xml:space="preserve"> </w:t>
      </w:r>
      <w:proofErr w:type="gramStart"/>
      <w:r w:rsidRPr="002E32CA">
        <w:rPr>
          <w:color w:val="000000"/>
          <w:sz w:val="26"/>
          <w:szCs w:val="26"/>
        </w:rPr>
        <w:t xml:space="preserve">с 23 ноября 2018 г., </w:t>
      </w:r>
      <w:r w:rsidRPr="0013744C">
        <w:rPr>
          <w:color w:val="000000"/>
          <w:sz w:val="26"/>
          <w:szCs w:val="26"/>
          <w:u w:val="single"/>
        </w:rPr>
        <w:t>суды первой и апелляционной инстанции признали эти приказы противоречащими закону</w:t>
      </w:r>
      <w:r w:rsidRPr="002E32CA">
        <w:rPr>
          <w:color w:val="000000"/>
          <w:sz w:val="26"/>
          <w:szCs w:val="26"/>
        </w:rPr>
        <w:t xml:space="preserve"> исходя из того, что в силу абзаца второго пункта 1 статьи 23 Федерального закона «О статусе военнослужащих» и пункта 17 статьи 34 Положения о порядке прохождения военной службы, утверждённого Указом Президента Российской Федерации от 16.09.1999 № 1237, </w:t>
      </w:r>
      <w:r w:rsidRPr="00394312">
        <w:rPr>
          <w:color w:val="000000"/>
          <w:sz w:val="26"/>
          <w:szCs w:val="26"/>
          <w:u w:val="single"/>
        </w:rPr>
        <w:t>военнослужащие, к категории которых относится административный истец, не могут</w:t>
      </w:r>
      <w:proofErr w:type="gramEnd"/>
      <w:r w:rsidRPr="00394312">
        <w:rPr>
          <w:color w:val="000000"/>
          <w:sz w:val="26"/>
          <w:szCs w:val="26"/>
          <w:u w:val="single"/>
        </w:rPr>
        <w:t xml:space="preserve"> быть уволены с военной службы без предоставления им жилых помещений по месту прохождения военной службы</w:t>
      </w:r>
      <w:r w:rsidRPr="00F611AC">
        <w:rPr>
          <w:color w:val="000000"/>
          <w:sz w:val="26"/>
          <w:szCs w:val="26"/>
        </w:rPr>
        <w:t>.</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lastRenderedPageBreak/>
        <w:t xml:space="preserve">Согласно абзацам четвёртому и седьмому пункта 1 статьи 15 Федерального закона «О статусе военнослужащих» на весь срок военной службы </w:t>
      </w:r>
      <w:r w:rsidRPr="00F611AC">
        <w:rPr>
          <w:b/>
          <w:color w:val="000000"/>
          <w:sz w:val="26"/>
          <w:szCs w:val="26"/>
        </w:rPr>
        <w:t>служебными жилыми помещениями</w:t>
      </w:r>
      <w:r w:rsidRPr="002E32CA">
        <w:rPr>
          <w:color w:val="000000"/>
          <w:sz w:val="26"/>
          <w:szCs w:val="26"/>
        </w:rPr>
        <w:t xml:space="preserve"> обеспечиваются прапорщики и мичманы, сержанты и старшины, солдаты и матросы, поступившие на военную службу по контракту после 1 января 1998 года, и совместно проживающие с ними члены их семей.</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В соответствии с абзацем вторым пункта 1 статьи 15 названного Федерального закона военнослужащим, проходящим военную службу по контракту, и совместно проживающим с ними членам их семей предоставляются не позднее трёхмесячного срока со дня прибытия на новое место военной службы служебные жилые помещения в населенных пунктах, в которых располагаются воинские части, а при отсутствии возможности предоставить жилые помещения в указанных населенных</w:t>
      </w:r>
      <w:proofErr w:type="gramEnd"/>
      <w:r w:rsidRPr="002E32CA">
        <w:rPr>
          <w:color w:val="000000"/>
          <w:sz w:val="26"/>
          <w:szCs w:val="26"/>
        </w:rPr>
        <w:t xml:space="preserve"> </w:t>
      </w:r>
      <w:proofErr w:type="gramStart"/>
      <w:r w:rsidRPr="002E32CA">
        <w:rPr>
          <w:color w:val="000000"/>
          <w:sz w:val="26"/>
          <w:szCs w:val="26"/>
        </w:rPr>
        <w:t>пунктах</w:t>
      </w:r>
      <w:proofErr w:type="gramEnd"/>
      <w:r w:rsidRPr="002E32CA">
        <w:rPr>
          <w:color w:val="000000"/>
          <w:sz w:val="26"/>
          <w:szCs w:val="26"/>
        </w:rPr>
        <w:t xml:space="preserve"> - в других близлежащих населенных пунктах.</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Как предусмотрено частью 2 статьи 99 Жилищного кодекса Российской Федерации специализированные жилые помещения, к которым в соответствии с пунктом 1 части 1 статьи 92 Жилищного кодекса Российской Федерации относятся служебные жилые помещения, предоставляются по установленным названным Кодексом основаниям гражданам, не обеспеченным жилыми помещениями в соответствующем населенном пункте.</w:t>
      </w:r>
    </w:p>
    <w:p w:rsidR="002E32CA" w:rsidRPr="00F611AC" w:rsidRDefault="002E32CA" w:rsidP="002C43A3">
      <w:pPr>
        <w:pStyle w:val="a3"/>
        <w:shd w:val="clear" w:color="auto" w:fill="FFFFFF"/>
        <w:spacing w:before="0" w:beforeAutospacing="0" w:after="0" w:afterAutospacing="0"/>
        <w:ind w:firstLine="720"/>
        <w:jc w:val="both"/>
        <w:rPr>
          <w:b/>
          <w:color w:val="000000"/>
          <w:sz w:val="26"/>
          <w:szCs w:val="26"/>
        </w:rPr>
      </w:pPr>
      <w:proofErr w:type="gramStart"/>
      <w:r w:rsidRPr="002E32CA">
        <w:rPr>
          <w:color w:val="000000"/>
          <w:sz w:val="26"/>
          <w:szCs w:val="26"/>
        </w:rPr>
        <w:t xml:space="preserve">Таким образом, </w:t>
      </w:r>
      <w:r w:rsidRPr="00F611AC">
        <w:rPr>
          <w:b/>
          <w:color w:val="000000"/>
          <w:sz w:val="26"/>
          <w:szCs w:val="26"/>
        </w:rPr>
        <w:t>реализация Кубовой Е.Н. в период прохождения военной службы по контракту права на жильё по месту прохождения военной службы посредством заключения договора социального найма жилого помещения в муниципальном жилищном фонде являлась, в силу прямого запрета в законе, препятствием для выполнения командованием обязанности по обеспечению её служебным жильём в том же населённом пункте.</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Это обстоятельство имеет существенное значение для дела.</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Вместе с тем, согласно части 1 статьи 1 и статье 2 Жилищного кодекса Российской Федерации органы государственной власти и органы местного самоуправления в пределах своих полномочий обеспечивают условия для осуществления гражданами права на жилище, в то время как согласно части 2 статьи 1 названного Кодекса граждане по своему усмотрению и в своих интересах осуществляют принадлежащие им жилищные права, в том</w:t>
      </w:r>
      <w:proofErr w:type="gramEnd"/>
      <w:r w:rsidRPr="002E32CA">
        <w:rPr>
          <w:color w:val="000000"/>
          <w:sz w:val="26"/>
          <w:szCs w:val="26"/>
        </w:rPr>
        <w:t xml:space="preserve"> </w:t>
      </w:r>
      <w:proofErr w:type="gramStart"/>
      <w:r w:rsidRPr="002E32CA">
        <w:rPr>
          <w:color w:val="000000"/>
          <w:sz w:val="26"/>
          <w:szCs w:val="26"/>
        </w:rPr>
        <w:t>числе</w:t>
      </w:r>
      <w:proofErr w:type="gramEnd"/>
      <w:r w:rsidRPr="002E32CA">
        <w:rPr>
          <w:color w:val="000000"/>
          <w:sz w:val="26"/>
          <w:szCs w:val="26"/>
        </w:rPr>
        <w:t xml:space="preserve"> распоряжаются ими. Граждане свободны в установлении и реализации своих жилищных прав в силу договора и (или) иных предусмотренных жилищным законодательством оснований.</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В соответствии с абзацем двенадцатым пункта 1 статьи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w:t>
      </w:r>
      <w:proofErr w:type="gramEnd"/>
      <w:r w:rsidRPr="002E32CA">
        <w:rPr>
          <w:color w:val="000000"/>
          <w:sz w:val="26"/>
          <w:szCs w:val="26"/>
        </w:rPr>
        <w:t xml:space="preserve"> </w:t>
      </w:r>
      <w:proofErr w:type="gramStart"/>
      <w:r w:rsidRPr="002E32CA">
        <w:rPr>
          <w:color w:val="000000"/>
          <w:sz w:val="26"/>
          <w:szCs w:val="26"/>
        </w:rPr>
        <w:t>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w:t>
      </w:r>
      <w:proofErr w:type="gramEnd"/>
      <w:r w:rsidRPr="002E32CA">
        <w:rPr>
          <w:color w:val="000000"/>
          <w:sz w:val="26"/>
          <w:szCs w:val="26"/>
        </w:rPr>
        <w:t xml:space="preserve"> по избранному постоянному месту жительства.</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В соответствии с абзацами вторым и третьим пункта 1 статьи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w:t>
      </w:r>
      <w:r w:rsidRPr="002E32CA">
        <w:rPr>
          <w:color w:val="000000"/>
          <w:sz w:val="26"/>
          <w:szCs w:val="26"/>
        </w:rPr>
        <w:lastRenderedPageBreak/>
        <w:t>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2E32CA">
        <w:rPr>
          <w:color w:val="000000"/>
          <w:sz w:val="26"/>
          <w:szCs w:val="26"/>
        </w:rPr>
        <w:t xml:space="preserve"> </w:t>
      </w:r>
      <w:proofErr w:type="gramStart"/>
      <w:r w:rsidRPr="002E32CA">
        <w:rPr>
          <w:color w:val="000000"/>
          <w:sz w:val="26"/>
          <w:szCs w:val="26"/>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2E32CA">
        <w:rPr>
          <w:color w:val="000000"/>
          <w:sz w:val="26"/>
          <w:szCs w:val="26"/>
        </w:rPr>
        <w:t xml:space="preserve"> не представили документы, необходимые для предоставления жилого помещения или жилищной субсидии.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Аналогичные предписания содержатся в пункте 17 статьи 34 Положения о порядке прохождения военной службы.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Содержание названных правовых норм во взаимосвязи указывает на то, что перечисленные в них категории военнослужащих, изъявивших желание получить жилье для постоянного проживания по месту увольнения с военной службы, не могут быть уволены без их согласия в случае невыполнения командованием обязанности по обеспечению жильём по месту военной службы в период её прохождения.</w:t>
      </w:r>
      <w:proofErr w:type="gram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 xml:space="preserve">Между тем </w:t>
      </w:r>
      <w:r w:rsidRPr="007E69B2">
        <w:rPr>
          <w:b/>
          <w:color w:val="000000"/>
          <w:sz w:val="26"/>
          <w:szCs w:val="26"/>
        </w:rPr>
        <w:t>избранный Кубовой Е.Н. способ реализации своих жилищных прав в период прохождения ею военной службы исключал не только выполнение командованием такой обязанности, но и возникновение этой обязанности у командования, вследствие чего сама возможность постановки административным истцом вопроса о принятии на учёт в качестве нуждающейся в предоставлении жилого помещения по месту прохождения военной службы находится в прямой зависимости от</w:t>
      </w:r>
      <w:proofErr w:type="gramEnd"/>
      <w:r w:rsidRPr="007E69B2">
        <w:rPr>
          <w:b/>
          <w:color w:val="000000"/>
          <w:sz w:val="26"/>
          <w:szCs w:val="26"/>
        </w:rPr>
        <w:t xml:space="preserve"> состоявшегося увольнения, на что правомерно обращено внимание в кассационной жалобе.</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Применённая в качестве основания к увольнению норма Федерального закона «О воинской обязанности и военной службе» волеизъявлению Кубовой Е.Н. соответствует.</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В абзаце втором пункта 48 постановления Пленума Верховного Суда Российской Федерации от 29.05.2014</w:t>
      </w:r>
      <w:r w:rsidRPr="002E32CA">
        <w:rPr>
          <w:rStyle w:val="apple-converted-space"/>
          <w:color w:val="000000"/>
          <w:sz w:val="26"/>
          <w:szCs w:val="26"/>
        </w:rPr>
        <w:t> </w:t>
      </w:r>
      <w:r w:rsidRPr="002E32CA">
        <w:rPr>
          <w:color w:val="000000"/>
          <w:sz w:val="26"/>
          <w:szCs w:val="26"/>
        </w:rPr>
        <w:t xml:space="preserve">«О практике применения судами законодательства о воинской обязанности, военной службе и статусе военнослужащих» разъяснено, что в </w:t>
      </w:r>
      <w:proofErr w:type="gramStart"/>
      <w:r w:rsidRPr="002E32CA">
        <w:rPr>
          <w:color w:val="000000"/>
          <w:sz w:val="26"/>
          <w:szCs w:val="26"/>
        </w:rPr>
        <w:t>случаях</w:t>
      </w:r>
      <w:proofErr w:type="gramEnd"/>
      <w:r w:rsidRPr="002E32CA">
        <w:rPr>
          <w:color w:val="000000"/>
          <w:sz w:val="26"/>
          <w:szCs w:val="26"/>
        </w:rPr>
        <w:t xml:space="preserve"> когда военнослужащие, настаивая на досрочном увольнении с военной службы, согласились уволиться с военной службы, оснований для их последующего восстановления на военной службе для обеспечения жилищной субсидией или жилым помещением не имеется, поскольку в этом случае требования пункта 1 статьи 23 Федерального закона «О статусе военнослужащих» не нарушаются.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Поэтому вывод судов о необходимости судебной защиты прав Кубовой Е.Н. посредством восстановления её на военной службе и в списках личного состава воинской части не основан на применимых нормах материального права.</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Неправильное применение и толкование судами первой и апелляционной инстанции норм материального права является основанием </w:t>
      </w:r>
      <w:proofErr w:type="gramStart"/>
      <w:r w:rsidRPr="002E32CA">
        <w:rPr>
          <w:color w:val="000000"/>
          <w:sz w:val="26"/>
          <w:szCs w:val="26"/>
        </w:rPr>
        <w:t>для отмены в кассационном порядке постановленных ими судебных актов в части удовлетворения требований административного истца о признании незаконным увольнения её с военной службы</w:t>
      </w:r>
      <w:proofErr w:type="gramEnd"/>
      <w:r w:rsidRPr="002E32CA">
        <w:rPr>
          <w:color w:val="000000"/>
          <w:sz w:val="26"/>
          <w:szCs w:val="26"/>
        </w:rPr>
        <w:t xml:space="preserve"> и исключения из списков личного состава воинской части.</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lastRenderedPageBreak/>
        <w:t>Поскольку при рассмотрении административного дела юридически значимые обстоятельства установлены, то суду кассационной инстанции в данной части следует принять новое решение, не передавая дело на новое рассмотрение.</w:t>
      </w:r>
    </w:p>
    <w:p w:rsidR="002E32CA" w:rsidRPr="002E32CA" w:rsidRDefault="002E32CA" w:rsidP="002C43A3">
      <w:pPr>
        <w:pStyle w:val="msoclassa3"/>
        <w:shd w:val="clear" w:color="auto" w:fill="FFFFFF"/>
        <w:spacing w:before="0" w:beforeAutospacing="0" w:after="0" w:afterAutospacing="0"/>
        <w:ind w:firstLine="720"/>
        <w:jc w:val="both"/>
        <w:rPr>
          <w:color w:val="000000"/>
          <w:sz w:val="26"/>
          <w:szCs w:val="26"/>
        </w:rPr>
      </w:pPr>
      <w:r w:rsidRPr="002E32CA">
        <w:rPr>
          <w:color w:val="000000"/>
          <w:sz w:val="26"/>
          <w:szCs w:val="26"/>
        </w:rPr>
        <w:t>Руководствуясь статьями 327, 328, 329 и 330 Кодекса административного судопроизводства Российской Федерации, Кассационный военный суд</w:t>
      </w:r>
    </w:p>
    <w:p w:rsidR="0013744C" w:rsidRDefault="0013744C" w:rsidP="002C43A3">
      <w:pPr>
        <w:pStyle w:val="a3"/>
        <w:shd w:val="clear" w:color="auto" w:fill="FFFFFF"/>
        <w:spacing w:before="0" w:beforeAutospacing="0" w:after="0" w:afterAutospacing="0"/>
        <w:ind w:firstLine="720"/>
        <w:jc w:val="center"/>
        <w:rPr>
          <w:color w:val="000000"/>
          <w:sz w:val="26"/>
          <w:szCs w:val="26"/>
        </w:rPr>
      </w:pPr>
    </w:p>
    <w:p w:rsidR="002E32CA" w:rsidRDefault="002E32CA" w:rsidP="002C43A3">
      <w:pPr>
        <w:pStyle w:val="a3"/>
        <w:shd w:val="clear" w:color="auto" w:fill="FFFFFF"/>
        <w:spacing w:before="0" w:beforeAutospacing="0" w:after="0" w:afterAutospacing="0"/>
        <w:ind w:firstLine="720"/>
        <w:jc w:val="center"/>
        <w:rPr>
          <w:color w:val="000000"/>
          <w:sz w:val="26"/>
          <w:szCs w:val="26"/>
        </w:rPr>
      </w:pPr>
      <w:r w:rsidRPr="002E32CA">
        <w:rPr>
          <w:color w:val="000000"/>
          <w:sz w:val="26"/>
          <w:szCs w:val="26"/>
        </w:rPr>
        <w:t>определил:</w:t>
      </w:r>
    </w:p>
    <w:p w:rsidR="0013744C" w:rsidRPr="002E32CA" w:rsidRDefault="0013744C" w:rsidP="002C43A3">
      <w:pPr>
        <w:pStyle w:val="a3"/>
        <w:shd w:val="clear" w:color="auto" w:fill="FFFFFF"/>
        <w:spacing w:before="0" w:beforeAutospacing="0" w:after="0" w:afterAutospacing="0"/>
        <w:ind w:firstLine="720"/>
        <w:jc w:val="center"/>
        <w:rPr>
          <w:color w:val="000000"/>
          <w:sz w:val="26"/>
          <w:szCs w:val="26"/>
        </w:rPr>
      </w:pP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proofErr w:type="gramStart"/>
      <w:r w:rsidRPr="002E32CA">
        <w:rPr>
          <w:color w:val="000000"/>
          <w:sz w:val="26"/>
          <w:szCs w:val="26"/>
        </w:rPr>
        <w:t>решение Южно-Сахалинского гарнизонного военного суда от 6 декабря 2018 г. и апелляционное определение Дальневосточного окружного военного суда от 19 февраля 2019 г. в части удовлетворения требований административного истца Кубовой Евгении Николаевны о признании незаконными приказов начальника Управления Федеральной службы войск национальной гвардии Российской Федерации по</w:t>
      </w:r>
      <w:r w:rsidRPr="002E32CA">
        <w:rPr>
          <w:rStyle w:val="apple-converted-space"/>
          <w:color w:val="000000"/>
          <w:sz w:val="26"/>
          <w:szCs w:val="26"/>
        </w:rPr>
        <w:t> </w:t>
      </w:r>
      <w:r w:rsidRPr="002E32CA">
        <w:rPr>
          <w:rStyle w:val="others12"/>
          <w:color w:val="000000"/>
          <w:sz w:val="26"/>
          <w:szCs w:val="26"/>
        </w:rPr>
        <w:t>&lt;данные изъяты&gt;</w:t>
      </w:r>
      <w:r w:rsidRPr="002E32CA">
        <w:rPr>
          <w:rStyle w:val="apple-converted-space"/>
          <w:color w:val="000000"/>
          <w:sz w:val="26"/>
          <w:szCs w:val="26"/>
        </w:rPr>
        <w:t> </w:t>
      </w:r>
      <w:r w:rsidRPr="002E32CA">
        <w:rPr>
          <w:color w:val="000000"/>
          <w:sz w:val="26"/>
          <w:szCs w:val="26"/>
        </w:rPr>
        <w:t>от 22 ноября 2018 г. № 229 л/с и от 23 ноября 2018</w:t>
      </w:r>
      <w:proofErr w:type="gramEnd"/>
      <w:r w:rsidRPr="002E32CA">
        <w:rPr>
          <w:color w:val="000000"/>
          <w:sz w:val="26"/>
          <w:szCs w:val="26"/>
        </w:rPr>
        <w:t xml:space="preserve"> </w:t>
      </w:r>
      <w:proofErr w:type="gramStart"/>
      <w:r w:rsidRPr="002E32CA">
        <w:rPr>
          <w:color w:val="000000"/>
          <w:sz w:val="26"/>
          <w:szCs w:val="26"/>
        </w:rPr>
        <w:t>г. № 224 с/ч об увольнении</w:t>
      </w:r>
      <w:r w:rsidRPr="002E32CA">
        <w:rPr>
          <w:rStyle w:val="apple-converted-space"/>
          <w:color w:val="000000"/>
          <w:sz w:val="26"/>
          <w:szCs w:val="26"/>
        </w:rPr>
        <w:t> </w:t>
      </w:r>
      <w:r w:rsidRPr="002E32CA">
        <w:rPr>
          <w:rStyle w:val="others2"/>
          <w:color w:val="000000"/>
          <w:sz w:val="26"/>
          <w:szCs w:val="26"/>
        </w:rPr>
        <w:t>&lt;звание&gt;</w:t>
      </w:r>
      <w:r w:rsidRPr="002E32CA">
        <w:rPr>
          <w:rStyle w:val="apple-converted-space"/>
          <w:color w:val="000000"/>
          <w:sz w:val="26"/>
          <w:szCs w:val="26"/>
        </w:rPr>
        <w:t> </w:t>
      </w:r>
      <w:r w:rsidRPr="002E32CA">
        <w:rPr>
          <w:color w:val="000000"/>
          <w:sz w:val="26"/>
          <w:szCs w:val="26"/>
        </w:rPr>
        <w:t>Кубовой Е.Н. с военной службы в отставку в связи с достижением предельного возраста пребывания на военной службе и исключении её из списков личного состава воинской части, отмене указанных приказов и восстановлении её на военной службе и в списках личного состава воинской части, отменить в связи с неправильным применением норм материального права, приняв</w:t>
      </w:r>
      <w:proofErr w:type="gramEnd"/>
      <w:r w:rsidRPr="002E32CA">
        <w:rPr>
          <w:color w:val="000000"/>
          <w:sz w:val="26"/>
          <w:szCs w:val="26"/>
        </w:rPr>
        <w:t xml:space="preserve"> в этой части новое решение об отказе в удовлетворении требований административного искового заявления.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В остальной части решение Южно-Сахалинского гарнизонного военного суда от 6 декабря 2018 г. и апелляционное определение Дальневосточного окружного военного суда от 19 февраля 2019 г. оставить без изменения, а кассационную жалобу представителя административного ответчика </w:t>
      </w:r>
      <w:proofErr w:type="spellStart"/>
      <w:r w:rsidRPr="002E32CA">
        <w:rPr>
          <w:color w:val="000000"/>
          <w:sz w:val="26"/>
          <w:szCs w:val="26"/>
        </w:rPr>
        <w:t>Машанова</w:t>
      </w:r>
      <w:proofErr w:type="spellEnd"/>
      <w:r w:rsidRPr="002E32CA">
        <w:rPr>
          <w:color w:val="000000"/>
          <w:sz w:val="26"/>
          <w:szCs w:val="26"/>
        </w:rPr>
        <w:t xml:space="preserve"> Артема Сергеевича – без удовлетворения.</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Председательствующий по делу                                                   П.И. </w:t>
      </w:r>
      <w:proofErr w:type="spellStart"/>
      <w:r w:rsidRPr="002E32CA">
        <w:rPr>
          <w:color w:val="000000"/>
          <w:sz w:val="26"/>
          <w:szCs w:val="26"/>
        </w:rPr>
        <w:t>Бабошкин</w:t>
      </w:r>
      <w:proofErr w:type="spellEnd"/>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Судьи                                         Т.Г. Гусейнов</w:t>
      </w:r>
    </w:p>
    <w:p w:rsidR="002E32CA" w:rsidRPr="002E32CA" w:rsidRDefault="002E32CA" w:rsidP="002C43A3">
      <w:pPr>
        <w:pStyle w:val="a3"/>
        <w:shd w:val="clear" w:color="auto" w:fill="FFFFFF"/>
        <w:spacing w:before="0" w:beforeAutospacing="0" w:after="0" w:afterAutospacing="0"/>
        <w:ind w:firstLine="720"/>
        <w:jc w:val="both"/>
        <w:rPr>
          <w:color w:val="000000"/>
          <w:sz w:val="26"/>
          <w:szCs w:val="26"/>
        </w:rPr>
      </w:pPr>
      <w:r w:rsidRPr="002E32CA">
        <w:rPr>
          <w:color w:val="000000"/>
          <w:sz w:val="26"/>
          <w:szCs w:val="26"/>
        </w:rPr>
        <w:t xml:space="preserve">                                                                                                          В.Л. </w:t>
      </w:r>
      <w:proofErr w:type="spellStart"/>
      <w:r w:rsidRPr="002E32CA">
        <w:rPr>
          <w:color w:val="000000"/>
          <w:sz w:val="26"/>
          <w:szCs w:val="26"/>
        </w:rPr>
        <w:t>Лядов</w:t>
      </w:r>
      <w:proofErr w:type="spellEnd"/>
    </w:p>
    <w:p w:rsidR="00755C3E" w:rsidRPr="002E32CA" w:rsidRDefault="00755C3E" w:rsidP="002C43A3">
      <w:pPr>
        <w:spacing w:after="0" w:line="240" w:lineRule="auto"/>
        <w:rPr>
          <w:rFonts w:ascii="Times New Roman" w:hAnsi="Times New Roman" w:cs="Times New Roman"/>
          <w:sz w:val="26"/>
          <w:szCs w:val="26"/>
        </w:rPr>
      </w:pPr>
    </w:p>
    <w:sectPr w:rsidR="00755C3E" w:rsidRPr="002E32CA" w:rsidSect="002E32CA">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2E32CA"/>
    <w:rsid w:val="0001471D"/>
    <w:rsid w:val="00035AB3"/>
    <w:rsid w:val="00041CFA"/>
    <w:rsid w:val="0004799F"/>
    <w:rsid w:val="000A1F02"/>
    <w:rsid w:val="000C7059"/>
    <w:rsid w:val="000F188A"/>
    <w:rsid w:val="00123C27"/>
    <w:rsid w:val="0013744C"/>
    <w:rsid w:val="0015108A"/>
    <w:rsid w:val="0020632B"/>
    <w:rsid w:val="00207782"/>
    <w:rsid w:val="002C43A3"/>
    <w:rsid w:val="002E32CA"/>
    <w:rsid w:val="00302472"/>
    <w:rsid w:val="00365A97"/>
    <w:rsid w:val="003873AC"/>
    <w:rsid w:val="00394312"/>
    <w:rsid w:val="00400B26"/>
    <w:rsid w:val="0049755A"/>
    <w:rsid w:val="0053728C"/>
    <w:rsid w:val="0058178B"/>
    <w:rsid w:val="006646AF"/>
    <w:rsid w:val="00755C3E"/>
    <w:rsid w:val="007A1DB1"/>
    <w:rsid w:val="007E69B2"/>
    <w:rsid w:val="007F4029"/>
    <w:rsid w:val="00821F65"/>
    <w:rsid w:val="00894DBC"/>
    <w:rsid w:val="008A7D14"/>
    <w:rsid w:val="008B6DFE"/>
    <w:rsid w:val="00940C50"/>
    <w:rsid w:val="00997A3C"/>
    <w:rsid w:val="009D43D6"/>
    <w:rsid w:val="009F2ADB"/>
    <w:rsid w:val="00A9501E"/>
    <w:rsid w:val="00AE12A7"/>
    <w:rsid w:val="00B438CD"/>
    <w:rsid w:val="00C02B7E"/>
    <w:rsid w:val="00C502D0"/>
    <w:rsid w:val="00CC50D0"/>
    <w:rsid w:val="00CC6AFC"/>
    <w:rsid w:val="00CE72B1"/>
    <w:rsid w:val="00D114AD"/>
    <w:rsid w:val="00D50210"/>
    <w:rsid w:val="00DC7BBB"/>
    <w:rsid w:val="00DD4EBD"/>
    <w:rsid w:val="00DE1C7C"/>
    <w:rsid w:val="00F21081"/>
    <w:rsid w:val="00F611AC"/>
    <w:rsid w:val="00F97898"/>
    <w:rsid w:val="00FC2766"/>
    <w:rsid w:val="00FF03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2E32C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2E32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2E32CA"/>
  </w:style>
  <w:style w:type="character" w:customStyle="1" w:styleId="others12">
    <w:name w:val="others12"/>
    <w:basedOn w:val="a0"/>
    <w:rsid w:val="002E32CA"/>
  </w:style>
  <w:style w:type="character" w:customStyle="1" w:styleId="others2">
    <w:name w:val="others2"/>
    <w:basedOn w:val="a0"/>
    <w:rsid w:val="002E32CA"/>
  </w:style>
  <w:style w:type="paragraph" w:styleId="a3">
    <w:name w:val="Normal (Web)"/>
    <w:basedOn w:val="a"/>
    <w:uiPriority w:val="99"/>
    <w:semiHidden/>
    <w:unhideWhenUsed/>
    <w:rsid w:val="002E32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3">
    <w:name w:val="others3"/>
    <w:basedOn w:val="a0"/>
    <w:rsid w:val="002E32CA"/>
  </w:style>
  <w:style w:type="character" w:customStyle="1" w:styleId="address2">
    <w:name w:val="address2"/>
    <w:basedOn w:val="a0"/>
    <w:rsid w:val="002E32CA"/>
  </w:style>
  <w:style w:type="character" w:customStyle="1" w:styleId="others4">
    <w:name w:val="others4"/>
    <w:basedOn w:val="a0"/>
    <w:rsid w:val="002E32CA"/>
  </w:style>
  <w:style w:type="character" w:customStyle="1" w:styleId="others5">
    <w:name w:val="others5"/>
    <w:basedOn w:val="a0"/>
    <w:rsid w:val="002E32CA"/>
  </w:style>
  <w:style w:type="character" w:customStyle="1" w:styleId="others6">
    <w:name w:val="others6"/>
    <w:basedOn w:val="a0"/>
    <w:rsid w:val="002E32CA"/>
  </w:style>
  <w:style w:type="character" w:customStyle="1" w:styleId="fio15">
    <w:name w:val="fio15"/>
    <w:basedOn w:val="a0"/>
    <w:rsid w:val="002E32CA"/>
  </w:style>
  <w:style w:type="character" w:customStyle="1" w:styleId="others7">
    <w:name w:val="others7"/>
    <w:basedOn w:val="a0"/>
    <w:rsid w:val="002E32CA"/>
  </w:style>
  <w:style w:type="character" w:customStyle="1" w:styleId="fio16">
    <w:name w:val="fio16"/>
    <w:basedOn w:val="a0"/>
    <w:rsid w:val="002E32CA"/>
  </w:style>
  <w:style w:type="character" w:customStyle="1" w:styleId="others8">
    <w:name w:val="others8"/>
    <w:basedOn w:val="a0"/>
    <w:rsid w:val="002E32CA"/>
  </w:style>
  <w:style w:type="character" w:customStyle="1" w:styleId="fio17">
    <w:name w:val="fio17"/>
    <w:basedOn w:val="a0"/>
    <w:rsid w:val="002E32CA"/>
  </w:style>
  <w:style w:type="character" w:customStyle="1" w:styleId="others9">
    <w:name w:val="others9"/>
    <w:basedOn w:val="a0"/>
    <w:rsid w:val="002E32CA"/>
  </w:style>
  <w:style w:type="character" w:customStyle="1" w:styleId="fio18">
    <w:name w:val="fio18"/>
    <w:basedOn w:val="a0"/>
    <w:rsid w:val="002E32CA"/>
  </w:style>
  <w:style w:type="character" w:customStyle="1" w:styleId="fio19">
    <w:name w:val="fio19"/>
    <w:basedOn w:val="a0"/>
    <w:rsid w:val="002E32CA"/>
  </w:style>
  <w:style w:type="character" w:customStyle="1" w:styleId="others11">
    <w:name w:val="others11"/>
    <w:basedOn w:val="a0"/>
    <w:rsid w:val="002E32CA"/>
  </w:style>
  <w:style w:type="character" w:customStyle="1" w:styleId="fio21">
    <w:name w:val="fio21"/>
    <w:basedOn w:val="a0"/>
    <w:rsid w:val="002E32CA"/>
  </w:style>
  <w:style w:type="character" w:customStyle="1" w:styleId="others10">
    <w:name w:val="others10"/>
    <w:basedOn w:val="a0"/>
    <w:rsid w:val="002E32CA"/>
  </w:style>
</w:styles>
</file>

<file path=word/webSettings.xml><?xml version="1.0" encoding="utf-8"?>
<w:webSettings xmlns:r="http://schemas.openxmlformats.org/officeDocument/2006/relationships" xmlns:w="http://schemas.openxmlformats.org/wordprocessingml/2006/main">
  <w:divs>
    <w:div w:id="183325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3804</Words>
  <Characters>21688</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2020-02-06T10:41:00Z</dcterms:created>
  <dcterms:modified xsi:type="dcterms:W3CDTF">2020-02-06T11:02:00Z</dcterms:modified>
</cp:coreProperties>
</file>