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11F86" w:rsidRPr="00A77BEF" w:rsidRDefault="00211F86" w:rsidP="00211F86">
      <w:pPr>
        <w:spacing w:after="0" w:line="240" w:lineRule="auto"/>
        <w:ind w:firstLine="709"/>
        <w:jc w:val="both"/>
        <w:rPr>
          <w:b/>
        </w:rPr>
      </w:pPr>
      <w:r w:rsidRPr="00A77BEF">
        <w:rPr>
          <w:b/>
        </w:rPr>
        <w:t xml:space="preserve">Поскольку на дату исключения военнослужащего из списков части общая продолжительность его военной службы составляла менее 20 лет и он был уволен не по достижении предельного возраста пребывания на военной службе, по состоянию здоровья или в связи с организационно-штатными мероприятиями, а по иному основанию, то основания для признания его нуждающимся в жилом помещении, предоставляемом по договору социально найма, отсутствовали.   </w:t>
      </w:r>
    </w:p>
    <w:p w:rsidR="00211F86" w:rsidRPr="007B0B80" w:rsidRDefault="00211F86" w:rsidP="00211F86">
      <w:pPr>
        <w:spacing w:after="0" w:line="240" w:lineRule="auto"/>
        <w:ind w:firstLine="709"/>
        <w:jc w:val="both"/>
      </w:pPr>
    </w:p>
    <w:p w:rsidR="00211F86" w:rsidRPr="007B0B80" w:rsidRDefault="00211F86" w:rsidP="00211F86">
      <w:pPr>
        <w:spacing w:after="0" w:line="240" w:lineRule="auto"/>
        <w:ind w:firstLine="709"/>
        <w:jc w:val="both"/>
      </w:pPr>
      <w:r w:rsidRPr="007B0B80">
        <w:t xml:space="preserve">Решением гарнизонного военного суда Н. отказано в удовлетворении заявления, в котором он просил признать незаконным решение жилищной комиссии федерального органа власти, в котором предусмотрена военная служба, об отказе в постановке на учет в качестве нуждающихся в жилых помещениях, предоставляемых по договору социального найма. </w:t>
      </w:r>
    </w:p>
    <w:p w:rsidR="00211F86" w:rsidRPr="007B0B80" w:rsidRDefault="00211F86" w:rsidP="00211F86">
      <w:pPr>
        <w:spacing w:after="0" w:line="240" w:lineRule="auto"/>
        <w:ind w:firstLine="709"/>
        <w:jc w:val="both"/>
      </w:pPr>
      <w:r w:rsidRPr="007B0B80">
        <w:t xml:space="preserve">В суде установлено, что прапорщик Н., проходивший военную службу по контракту с августа 2002 года, приказом руководителя федерального органа власти, в котором предусмотрена военная служба, уволен с военной службы в соответствии с </w:t>
      </w:r>
      <w:proofErr w:type="spellStart"/>
      <w:r w:rsidRPr="007B0B80">
        <w:t>подп</w:t>
      </w:r>
      <w:proofErr w:type="spellEnd"/>
      <w:r w:rsidRPr="007B0B80">
        <w:t>. «г» п. 2 ст. 51 Федерального закона «О воинской обязанности и военной службе», то есть в связи с лишением допуска к государственной тайне.</w:t>
      </w:r>
    </w:p>
    <w:p w:rsidR="00211F86" w:rsidRPr="007B0B80" w:rsidRDefault="00211F86" w:rsidP="00211F86">
      <w:pPr>
        <w:spacing w:after="0" w:line="240" w:lineRule="auto"/>
        <w:ind w:firstLine="709"/>
        <w:jc w:val="both"/>
      </w:pPr>
      <w:r w:rsidRPr="007B0B80">
        <w:t>Общая продолжительность военной службы в календарном исчислении Н. составила менее 20 лет, что и явилось основанием для отказа ему во включении в список нуждающихся в жилых помещениях, предоставляемых по договору социального найма.</w:t>
      </w:r>
    </w:p>
    <w:p w:rsidR="00211F86" w:rsidRDefault="00211F86" w:rsidP="00211F86">
      <w:pPr>
        <w:spacing w:after="0" w:line="240" w:lineRule="auto"/>
        <w:ind w:firstLine="709"/>
        <w:jc w:val="both"/>
      </w:pPr>
      <w:r>
        <w:t>В соответствии с абзацами четвертым и пятым п. 1 ст. 15 Федерального закона «О статусе военнослужащих» на весь срок военной службы служебными жилыми помещениями обеспечиваются военнослужащие, назначенные на воинские должности после получения профессионального образования в военной профессиональной образовательной организации или военной образовательной организации высшего образования и получения в связи с этим офицерского воинского звания (начиная с 1998 года), и совместно проживающие с ними члены их семей.</w:t>
      </w:r>
    </w:p>
    <w:p w:rsidR="00211F86" w:rsidRDefault="00211F86" w:rsidP="00211F86">
      <w:pPr>
        <w:spacing w:after="0" w:line="240" w:lineRule="auto"/>
        <w:ind w:firstLine="709"/>
        <w:jc w:val="both"/>
      </w:pPr>
      <w:r>
        <w:t xml:space="preserve">Поскольку Н. заключил первый контракт о прохождении военной службы </w:t>
      </w:r>
      <w:r w:rsidRPr="007B0B80">
        <w:t>в августе 2002 года</w:t>
      </w:r>
      <w:r>
        <w:t>, то есть после 1 января 1998 г., то он подлежал обеспечению на весь период военной службы служебным жилым помещением.</w:t>
      </w:r>
    </w:p>
    <w:p w:rsidR="00211F86" w:rsidRPr="007B0B80" w:rsidRDefault="00211F86" w:rsidP="00211F86">
      <w:pPr>
        <w:spacing w:after="0" w:line="240" w:lineRule="auto"/>
        <w:ind w:firstLine="709"/>
        <w:jc w:val="both"/>
      </w:pPr>
      <w:r w:rsidRPr="007B0B80">
        <w:t xml:space="preserve">Согласно абзацу двенадцатому п. 1 ст. 15 Федерального закона «О статусе военнослужащих» военнослужащим – гражданам, обеспечиваемым на весь срок военной службы служебными жилыми помещениями и </w:t>
      </w:r>
      <w:hyperlink r:id="rId4" w:history="1">
        <w:r w:rsidRPr="007B0B80">
          <w:t>признанным</w:t>
        </w:r>
      </w:hyperlink>
      <w:r w:rsidRPr="007B0B80">
        <w:t xml:space="preserve"> нуждающимися в жилых помещениях, по достижении общей продолжительности военной службы 20 лет и более, а при увольнении с военной службы по достижении ими предельного возраста пребывания на военной службе, по состоянию здоровья или в связи с организационно-штатными мероприятиями при общей продолжительности военной службы 10 лет и более федеральным органом власти, в которых предусмотрена военная служба, предоставляются жилищная субсидия или жилые </w:t>
      </w:r>
      <w:r w:rsidRPr="007B0B80">
        <w:lastRenderedPageBreak/>
        <w:t>помещения, находящиеся в федеральной собственности, по выбору указанных граждан в собственность бесплатно или по договору социального найма с указанным федеральным органом исполнительной власти или федеральным государственным органом по избранному постоянному месту жительства.</w:t>
      </w:r>
    </w:p>
    <w:p w:rsidR="00211F86" w:rsidRPr="007B0B80" w:rsidRDefault="00211F86" w:rsidP="00211F86">
      <w:pPr>
        <w:spacing w:after="0" w:line="240" w:lineRule="auto"/>
        <w:ind w:firstLine="709"/>
        <w:jc w:val="both"/>
      </w:pPr>
      <w:r w:rsidRPr="007B0B80">
        <w:t>При этом в соответствии с п. 13 ст. 15 Федерального закона «О статусе военнослужащих» граждане, уволенные с военной службы, общая продолжительность военной службы которых составляет 20 лет и более, а при увольнении с военной службы по достижении ими предельного возраста пребывания на военной службе, по состоянию здоровья или в связи с организационно-штатными мероприятиями при общей продолжительности военной службы 10 лет и более, не обеспеченные на момент увольнения с военной службы жилищной субсидией или жилыми помещениями, не могут быть без их согласия сняты с учета в качестве нуждающихся в жилых помещениях по последнему перед увольнением месту военной службы и обеспечиваются жилищной субсидией или жилыми помещениями.</w:t>
      </w:r>
    </w:p>
    <w:p w:rsidR="00211F86" w:rsidRPr="007B0B80" w:rsidRDefault="00211F86" w:rsidP="00211F86">
      <w:pPr>
        <w:spacing w:after="0" w:line="240" w:lineRule="auto"/>
        <w:ind w:firstLine="709"/>
        <w:jc w:val="both"/>
      </w:pPr>
      <w:r w:rsidRPr="007B0B80">
        <w:t>Содержание названных норм Закона указывает на то, что военнослужащие, подлежащие обеспечению на весь период военной службы служебным жилым помещением, обеспечиваются жилищной субсидией или жилыми помещениями по их выбору в собственность бесплатно или по договору социального найма при увольнении не по достижении предельного возраста пребывания на военной службе, по состоянию здоровья или в связи с организационно-штатными мероприятиями, а по иному основанию, лишь при общей продолжительности военной службы 20 лет и более.</w:t>
      </w:r>
    </w:p>
    <w:p w:rsidR="00211F86" w:rsidRDefault="00211F86" w:rsidP="00211F86">
      <w:pPr>
        <w:spacing w:after="0" w:line="240" w:lineRule="auto"/>
        <w:ind w:firstLine="709"/>
        <w:jc w:val="both"/>
      </w:pPr>
      <w:r w:rsidRPr="007B0B80">
        <w:t xml:space="preserve">Понятие </w:t>
      </w:r>
      <w:r>
        <w:t xml:space="preserve">общей продолжительности военной службы приведено в п. 2 ст. 10 </w:t>
      </w:r>
      <w:r w:rsidRPr="007B0B80">
        <w:t xml:space="preserve">Федерального закона «О статусе военнослужащих», под которой понимается </w:t>
      </w:r>
      <w:r>
        <w:t>общая продолжительность военной службы в календарном исчислении.</w:t>
      </w:r>
    </w:p>
    <w:p w:rsidR="00643EEB" w:rsidRDefault="00211F86" w:rsidP="00E24A23">
      <w:pPr>
        <w:ind w:firstLine="709"/>
        <w:jc w:val="both"/>
      </w:pPr>
      <w:r w:rsidRPr="000728CA">
        <w:t xml:space="preserve">Таким образом, </w:t>
      </w:r>
      <w:r>
        <w:t xml:space="preserve">гарнизонный военный суд пришел к правильному выводу о том, что </w:t>
      </w:r>
      <w:r w:rsidRPr="000728CA">
        <w:t>Н.</w:t>
      </w:r>
      <w:r>
        <w:t>,</w:t>
      </w:r>
      <w:r w:rsidRPr="000728CA">
        <w:t xml:space="preserve"> </w:t>
      </w:r>
      <w:r>
        <w:t xml:space="preserve">подлежащему обеспечению на весь период военной службы служебным жилым помещением, имеющему общую продолжительность военной службы мене 20 лет в календарном исчислении и уволенному с военной службы по истечении срока контракта, правомерно было отказано в </w:t>
      </w:r>
      <w:r w:rsidRPr="007B0B80">
        <w:t>постановке на учет в качестве нуждающихся в жилых помещениях, предоставляемых по договору социального найма</w:t>
      </w:r>
      <w:r>
        <w:t>.</w:t>
      </w:r>
    </w:p>
    <w:p w:rsidR="00211F86" w:rsidRDefault="00211F86" w:rsidP="00211F86">
      <w:pPr>
        <w:pStyle w:val="20"/>
        <w:shd w:val="clear" w:color="auto" w:fill="auto"/>
        <w:spacing w:before="0" w:after="0" w:line="240" w:lineRule="auto"/>
        <w:ind w:right="-1" w:firstLine="0"/>
        <w:jc w:val="center"/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</w:pPr>
      <w:r w:rsidRPr="007258CD"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>Обзор</w:t>
      </w:r>
      <w:r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 xml:space="preserve"> </w:t>
      </w:r>
      <w:r w:rsidRPr="007258CD"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 xml:space="preserve">практики рассмотрения военными судами дел, </w:t>
      </w:r>
    </w:p>
    <w:p w:rsidR="00211F86" w:rsidRDefault="00211F86" w:rsidP="00211F86">
      <w:pPr>
        <w:pStyle w:val="20"/>
        <w:shd w:val="clear" w:color="auto" w:fill="auto"/>
        <w:spacing w:before="0" w:after="0" w:line="240" w:lineRule="auto"/>
        <w:ind w:right="-1" w:firstLine="0"/>
        <w:jc w:val="center"/>
        <w:rPr>
          <w:i w:val="0"/>
          <w:color w:val="000000"/>
          <w:lang w:eastAsia="ru-RU" w:bidi="ru-RU"/>
        </w:rPr>
      </w:pPr>
      <w:r w:rsidRPr="007258CD"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>связанных с обеспечением военнослужащих и граждан, уволенных с военной службы,</w:t>
      </w:r>
      <w:r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 xml:space="preserve"> </w:t>
      </w:r>
      <w:r w:rsidRPr="007258CD"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>жилыми помещениями по избранному месту жительства.</w:t>
      </w:r>
    </w:p>
    <w:p w:rsidR="00211F86" w:rsidRDefault="00211F86" w:rsidP="00211F86">
      <w:pPr>
        <w:spacing w:after="0" w:line="240" w:lineRule="auto"/>
        <w:ind w:right="-1"/>
        <w:jc w:val="center"/>
        <w:rPr>
          <w:i/>
        </w:rPr>
      </w:pPr>
      <w:r w:rsidRPr="007258CD">
        <w:rPr>
          <w:i/>
        </w:rPr>
        <w:t>Утвержден</w:t>
      </w:r>
      <w:r>
        <w:rPr>
          <w:i/>
        </w:rPr>
        <w:t xml:space="preserve"> </w:t>
      </w:r>
      <w:r w:rsidRPr="007258CD">
        <w:rPr>
          <w:i/>
        </w:rPr>
        <w:t>Президиумом Верховного Суда Российской Федерации</w:t>
      </w:r>
    </w:p>
    <w:p w:rsidR="00211F86" w:rsidRPr="007258CD" w:rsidRDefault="00211F86" w:rsidP="00211F86">
      <w:pPr>
        <w:spacing w:after="0" w:line="240" w:lineRule="auto"/>
        <w:ind w:right="-1"/>
        <w:jc w:val="center"/>
        <w:rPr>
          <w:i/>
        </w:rPr>
      </w:pPr>
      <w:r w:rsidRPr="007258CD">
        <w:rPr>
          <w:i/>
        </w:rPr>
        <w:t>16 февраля    2017 г.</w:t>
      </w:r>
    </w:p>
    <w:p w:rsidR="00211F86" w:rsidRDefault="00211F86" w:rsidP="00211F86"/>
    <w:sectPr w:rsidR="00211F86" w:rsidSect="00643E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/>
  <w:defaultTabStop w:val="708"/>
  <w:characterSpacingControl w:val="doNotCompress"/>
  <w:compat/>
  <w:rsids>
    <w:rsidRoot w:val="00211F86"/>
    <w:rsid w:val="00211F86"/>
    <w:rsid w:val="00643EEB"/>
    <w:rsid w:val="006C5FFA"/>
    <w:rsid w:val="00E24A2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11F86"/>
    <w:rPr>
      <w:rFonts w:ascii="Times New Roman" w:eastAsia="Calibri" w:hAnsi="Times New Roman" w:cs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">
    <w:name w:val="Основной текст (2)_"/>
    <w:basedOn w:val="a0"/>
    <w:link w:val="20"/>
    <w:rsid w:val="00211F86"/>
    <w:rPr>
      <w:rFonts w:eastAsia="Times New Roman"/>
      <w:b/>
      <w:bCs/>
      <w:i/>
      <w:iCs/>
      <w:spacing w:val="2"/>
      <w:sz w:val="26"/>
      <w:szCs w:val="26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211F86"/>
    <w:pPr>
      <w:widowControl w:val="0"/>
      <w:shd w:val="clear" w:color="auto" w:fill="FFFFFF"/>
      <w:spacing w:before="300" w:after="300" w:line="370" w:lineRule="exact"/>
      <w:ind w:firstLine="700"/>
      <w:jc w:val="both"/>
    </w:pPr>
    <w:rPr>
      <w:rFonts w:asciiTheme="minorHAnsi" w:eastAsia="Times New Roman" w:hAnsiTheme="minorHAnsi" w:cstheme="minorBidi"/>
      <w:b/>
      <w:bCs/>
      <w:i/>
      <w:iCs/>
      <w:spacing w:val="2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consultantplus://offline/ref=815D000BC775EE3F2AFC2BA568B5891E26AE95EE201E3C9F49D42765D129FDEE7CD653491EEC3AC0u6l4J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794</Words>
  <Characters>4526</Characters>
  <Application>Microsoft Office Word</Application>
  <DocSecurity>0</DocSecurity>
  <Lines>37</Lines>
  <Paragraphs>10</Paragraphs>
  <ScaleCrop>false</ScaleCrop>
  <Company>SPecialiST RePack</Company>
  <LinksUpToDate>false</LinksUpToDate>
  <CharactersWithSpaces>5310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3</cp:revision>
  <dcterms:created xsi:type="dcterms:W3CDTF">2017-02-16T15:09:00Z</dcterms:created>
  <dcterms:modified xsi:type="dcterms:W3CDTF">2017-03-02T14:29:00Z</dcterms:modified>
</cp:coreProperties>
</file>