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6CB5" w:rsidRDefault="004D6CB5" w:rsidP="004D6CB5">
      <w:pPr>
        <w:ind w:firstLine="709"/>
        <w:jc w:val="both"/>
        <w:rPr>
          <w:rFonts w:ascii="Times New Roman" w:hAnsi="Times New Roman" w:cs="Times New Roman"/>
          <w:sz w:val="26"/>
          <w:szCs w:val="26"/>
        </w:rPr>
      </w:pPr>
      <w:r w:rsidRPr="004D6CB5">
        <w:rPr>
          <w:rFonts w:ascii="Times New Roman" w:hAnsi="Times New Roman" w:cs="Times New Roman"/>
          <w:b/>
          <w:sz w:val="26"/>
          <w:szCs w:val="26"/>
        </w:rPr>
        <w:t xml:space="preserve">48. </w:t>
      </w:r>
      <w:proofErr w:type="spellStart"/>
      <w:r w:rsidRPr="004D6CB5">
        <w:rPr>
          <w:rFonts w:ascii="Times New Roman" w:hAnsi="Times New Roman" w:cs="Times New Roman"/>
          <w:b/>
          <w:sz w:val="26"/>
          <w:szCs w:val="26"/>
        </w:rPr>
        <w:t>Невыяснение</w:t>
      </w:r>
      <w:proofErr w:type="spellEnd"/>
      <w:r w:rsidRPr="004D6CB5">
        <w:rPr>
          <w:rFonts w:ascii="Times New Roman" w:hAnsi="Times New Roman" w:cs="Times New Roman"/>
          <w:b/>
          <w:sz w:val="26"/>
          <w:szCs w:val="26"/>
        </w:rPr>
        <w:t xml:space="preserve"> судом принадлежности жилого помещения, в котором военнослужащий проживал в качестве члена семьи нанимателя этого помещения, к государственному жилищному фонду повлекло отмену судебного акта.</w:t>
      </w:r>
      <w:r w:rsidRPr="004D6CB5">
        <w:rPr>
          <w:rFonts w:ascii="Times New Roman" w:hAnsi="Times New Roman" w:cs="Times New Roman"/>
          <w:sz w:val="26"/>
          <w:szCs w:val="26"/>
        </w:rPr>
        <w:t xml:space="preserve"> </w:t>
      </w:r>
    </w:p>
    <w:p w:rsidR="00944584" w:rsidRDefault="004D6CB5" w:rsidP="004D6CB5">
      <w:pPr>
        <w:ind w:firstLine="709"/>
        <w:jc w:val="both"/>
        <w:rPr>
          <w:rFonts w:ascii="Times New Roman" w:hAnsi="Times New Roman" w:cs="Times New Roman"/>
          <w:sz w:val="26"/>
          <w:szCs w:val="26"/>
        </w:rPr>
      </w:pPr>
      <w:proofErr w:type="gramStart"/>
      <w:r w:rsidRPr="004D6CB5">
        <w:rPr>
          <w:rFonts w:ascii="Times New Roman" w:hAnsi="Times New Roman" w:cs="Times New Roman"/>
          <w:sz w:val="26"/>
          <w:szCs w:val="26"/>
        </w:rPr>
        <w:t>Решением Калужского гарнизонного военного суда от 11 января 2018 г., оставленным без изменения апелляционным определением Московского окружного военного суда от 29 марта 2018 г., удовлетворено административное исковое заявление С., в котором он просил признать незаконным решение Центральной жилищной комиссии ФСО России (далее – жилищная комиссия) от 23 ноября 2017 г. об отказе в принятии его на учет нуждающихся в жилых помещениях</w:t>
      </w:r>
      <w:proofErr w:type="gramEnd"/>
      <w:r w:rsidRPr="004D6CB5">
        <w:rPr>
          <w:rFonts w:ascii="Times New Roman" w:hAnsi="Times New Roman" w:cs="Times New Roman"/>
          <w:sz w:val="26"/>
          <w:szCs w:val="26"/>
        </w:rPr>
        <w:t xml:space="preserve">. Суд признал незаконным названное решение жилищной комиссии от 23 ноября 2017 г. и возложил на жилищную комиссию обязанность по принятию в установленном порядке административного истца на жилищный учет. </w:t>
      </w:r>
    </w:p>
    <w:p w:rsidR="00944584" w:rsidRDefault="004D6CB5" w:rsidP="004D6CB5">
      <w:pPr>
        <w:ind w:firstLine="709"/>
        <w:jc w:val="both"/>
        <w:rPr>
          <w:rFonts w:ascii="Times New Roman" w:hAnsi="Times New Roman" w:cs="Times New Roman"/>
          <w:sz w:val="26"/>
          <w:szCs w:val="26"/>
        </w:rPr>
      </w:pPr>
      <w:r w:rsidRPr="004D6CB5">
        <w:rPr>
          <w:rFonts w:ascii="Times New Roman" w:hAnsi="Times New Roman" w:cs="Times New Roman"/>
          <w:sz w:val="26"/>
          <w:szCs w:val="26"/>
        </w:rPr>
        <w:t xml:space="preserve">Рассмотрев материалы дела по кассационной жалобе административного ответчика, Судебная коллегия по делам военнослужащих судебные акты отменила и направила дело на новое рассмотрение в гарнизонный военный суд в ином составе судей, указав, что судами при рассмотрении дела допущена ошибка в применении норм материального права, что выразилось в следующем. </w:t>
      </w:r>
    </w:p>
    <w:p w:rsidR="000B6ABB" w:rsidRDefault="004D6CB5" w:rsidP="004D6CB5">
      <w:pPr>
        <w:ind w:firstLine="709"/>
        <w:jc w:val="both"/>
        <w:rPr>
          <w:rFonts w:ascii="Times New Roman" w:hAnsi="Times New Roman" w:cs="Times New Roman"/>
          <w:sz w:val="26"/>
          <w:szCs w:val="26"/>
        </w:rPr>
      </w:pPr>
      <w:proofErr w:type="gramStart"/>
      <w:r w:rsidRPr="004D6CB5">
        <w:rPr>
          <w:rFonts w:ascii="Times New Roman" w:hAnsi="Times New Roman" w:cs="Times New Roman"/>
          <w:sz w:val="26"/>
          <w:szCs w:val="26"/>
        </w:rPr>
        <w:t>В суде установлено, что С. в 1993 году по месту работы в г. Калуге была предоставлена квартира на состав семьи из трех человек (административный истец, супруга и сын), из которой он в 1997 году выехал в другое место жительство в связи с расторжением брака и оставлением жилого помещения бывшей супруге. 17 мая 1996 г. С. поступил на военную службу по</w:t>
      </w:r>
      <w:proofErr w:type="gramEnd"/>
      <w:r w:rsidRPr="004D6CB5">
        <w:rPr>
          <w:rFonts w:ascii="Times New Roman" w:hAnsi="Times New Roman" w:cs="Times New Roman"/>
          <w:sz w:val="26"/>
          <w:szCs w:val="26"/>
        </w:rPr>
        <w:t xml:space="preserve"> контракту в воинскую часть, </w:t>
      </w:r>
      <w:proofErr w:type="gramStart"/>
      <w:r w:rsidRPr="004D6CB5">
        <w:rPr>
          <w:rFonts w:ascii="Times New Roman" w:hAnsi="Times New Roman" w:cs="Times New Roman"/>
          <w:sz w:val="26"/>
          <w:szCs w:val="26"/>
        </w:rPr>
        <w:t>дислоцированную</w:t>
      </w:r>
      <w:proofErr w:type="gramEnd"/>
      <w:r w:rsidRPr="004D6CB5">
        <w:rPr>
          <w:rFonts w:ascii="Times New Roman" w:hAnsi="Times New Roman" w:cs="Times New Roman"/>
          <w:sz w:val="26"/>
          <w:szCs w:val="26"/>
        </w:rPr>
        <w:t xml:space="preserve"> в г. Калуге, а 14 июля 2017 г. обратился с заявлением о принятии его на жилищный учет по месту прохождения военной службы с составом семьи из одного человека. В рапорте от 27 сентября 2017 г. административный истец просил предоставить ему субсидию для приобретения или строительства жилого помещения (далее – жилищная субсидия) в порядке, установленном постановлением Правительства Российской Федерации от 3 февраля 2014 г. № 76. Решением жилищной комиссии от 23 ноября 2017 г. административному истцу было отказано в принятии на учет нуждающихся в жилых помещениях на основании </w:t>
      </w:r>
      <w:proofErr w:type="spellStart"/>
      <w:r w:rsidRPr="004D6CB5">
        <w:rPr>
          <w:rFonts w:ascii="Times New Roman" w:hAnsi="Times New Roman" w:cs="Times New Roman"/>
          <w:sz w:val="26"/>
          <w:szCs w:val="26"/>
        </w:rPr>
        <w:t>подп</w:t>
      </w:r>
      <w:proofErr w:type="spellEnd"/>
      <w:r w:rsidRPr="004D6CB5">
        <w:rPr>
          <w:rFonts w:ascii="Times New Roman" w:hAnsi="Times New Roman" w:cs="Times New Roman"/>
          <w:sz w:val="26"/>
          <w:szCs w:val="26"/>
        </w:rPr>
        <w:t xml:space="preserve">. 1 п. 1 ст. 51 ЖК РФ, то есть в связи с непредставлением документов, обязанность по представлению которых возложена на заявителя. </w:t>
      </w:r>
      <w:proofErr w:type="gramStart"/>
      <w:r w:rsidRPr="004D6CB5">
        <w:rPr>
          <w:rFonts w:ascii="Times New Roman" w:hAnsi="Times New Roman" w:cs="Times New Roman"/>
          <w:sz w:val="26"/>
          <w:szCs w:val="26"/>
        </w:rPr>
        <w:t xml:space="preserve">Признавая отказ незаконным и удовлетворяя заявление, суды исходили из того, что жилым помещением в порядке, установленным Федеральным законом от 27 мая 1998 г. № 76-ФЗ «О статусе военнослужащих» (далее – Закон о статусе военнослужащих), С. в период военной службы не обеспечивался, а пятилетний срок с момента умышленного ухудшения им в 1997 году жилищных условий истек. </w:t>
      </w:r>
      <w:proofErr w:type="gramEnd"/>
    </w:p>
    <w:p w:rsidR="000B6ABB" w:rsidRDefault="004D6CB5" w:rsidP="004D6CB5">
      <w:pPr>
        <w:ind w:firstLine="709"/>
        <w:jc w:val="both"/>
        <w:rPr>
          <w:rFonts w:ascii="Times New Roman" w:hAnsi="Times New Roman" w:cs="Times New Roman"/>
          <w:sz w:val="26"/>
          <w:szCs w:val="26"/>
        </w:rPr>
      </w:pPr>
      <w:r w:rsidRPr="004D6CB5">
        <w:rPr>
          <w:rFonts w:ascii="Times New Roman" w:hAnsi="Times New Roman" w:cs="Times New Roman"/>
          <w:sz w:val="26"/>
          <w:szCs w:val="26"/>
        </w:rPr>
        <w:t xml:space="preserve">Между тем такой вывод сделан судами в отсутствие в деле данных о форме собственности жилищного фонда, за счет которого административному истцу была </w:t>
      </w:r>
      <w:r w:rsidRPr="004D6CB5">
        <w:rPr>
          <w:rFonts w:ascii="Times New Roman" w:hAnsi="Times New Roman" w:cs="Times New Roman"/>
          <w:sz w:val="26"/>
          <w:szCs w:val="26"/>
        </w:rPr>
        <w:lastRenderedPageBreak/>
        <w:t xml:space="preserve">предоставлена квартира в 1993 году, тогда как выяснение данного обстоятельства имеет существенное значение для дела. </w:t>
      </w:r>
    </w:p>
    <w:p w:rsidR="00AD1827" w:rsidRDefault="004D6CB5" w:rsidP="004D6CB5">
      <w:pPr>
        <w:ind w:firstLine="709"/>
        <w:jc w:val="both"/>
        <w:rPr>
          <w:rFonts w:ascii="Times New Roman" w:hAnsi="Times New Roman" w:cs="Times New Roman"/>
          <w:sz w:val="26"/>
          <w:szCs w:val="26"/>
        </w:rPr>
      </w:pPr>
      <w:proofErr w:type="gramStart"/>
      <w:r w:rsidRPr="004D6CB5">
        <w:rPr>
          <w:rFonts w:ascii="Times New Roman" w:hAnsi="Times New Roman" w:cs="Times New Roman"/>
          <w:sz w:val="26"/>
          <w:szCs w:val="26"/>
        </w:rPr>
        <w:t xml:space="preserve">Право военнослужащих на жилище установлено п. 1 ст. 15 Закона о статусе военнослужащих, согласно которому государство гарантирует военнослужащим обеспечение их жилыми помещениями в порядке и на условиях, установленных названным федеральным законом, другими федеральными законами и иными нормативными правовыми актами Российской Федерации, за счет средств федерального бюджета, то есть из государственного жилищного фонда. </w:t>
      </w:r>
      <w:proofErr w:type="gramEnd"/>
    </w:p>
    <w:p w:rsidR="00AD1827" w:rsidRDefault="004D6CB5" w:rsidP="004D6CB5">
      <w:pPr>
        <w:ind w:firstLine="709"/>
        <w:jc w:val="both"/>
        <w:rPr>
          <w:rFonts w:ascii="Times New Roman" w:hAnsi="Times New Roman" w:cs="Times New Roman"/>
          <w:sz w:val="26"/>
          <w:szCs w:val="26"/>
        </w:rPr>
      </w:pPr>
      <w:r w:rsidRPr="004D6CB5">
        <w:rPr>
          <w:rFonts w:ascii="Times New Roman" w:hAnsi="Times New Roman" w:cs="Times New Roman"/>
          <w:sz w:val="26"/>
          <w:szCs w:val="26"/>
        </w:rPr>
        <w:t xml:space="preserve">Согласно абзацу тринадцатому п. 1 ст. 15 Закона о статусе военнослужащих военнослужащие признаются федеральным органом исполнительной власти, в котором предусмотрена военная служба, нуждающимися в жилых помещениях по основаниям, предусмотренным ст. 51 ЖК РФ. </w:t>
      </w:r>
    </w:p>
    <w:p w:rsidR="00AD1827" w:rsidRDefault="004D6CB5" w:rsidP="004D6CB5">
      <w:pPr>
        <w:ind w:firstLine="709"/>
        <w:jc w:val="both"/>
        <w:rPr>
          <w:rFonts w:ascii="Times New Roman" w:hAnsi="Times New Roman" w:cs="Times New Roman"/>
          <w:sz w:val="26"/>
          <w:szCs w:val="26"/>
        </w:rPr>
      </w:pPr>
      <w:r w:rsidRPr="004D6CB5">
        <w:rPr>
          <w:rFonts w:ascii="Times New Roman" w:hAnsi="Times New Roman" w:cs="Times New Roman"/>
          <w:sz w:val="26"/>
          <w:szCs w:val="26"/>
        </w:rPr>
        <w:t xml:space="preserve">В соответствии с ч. 1 ст. 51 ЖК РФ нуждающимися в жилых помещениях </w:t>
      </w:r>
      <w:proofErr w:type="gramStart"/>
      <w:r w:rsidRPr="004D6CB5">
        <w:rPr>
          <w:rFonts w:ascii="Times New Roman" w:hAnsi="Times New Roman" w:cs="Times New Roman"/>
          <w:sz w:val="26"/>
          <w:szCs w:val="26"/>
        </w:rPr>
        <w:t>признаются</w:t>
      </w:r>
      <w:proofErr w:type="gramEnd"/>
      <w:r w:rsidRPr="004D6CB5">
        <w:rPr>
          <w:rFonts w:ascii="Times New Roman" w:hAnsi="Times New Roman" w:cs="Times New Roman"/>
          <w:sz w:val="26"/>
          <w:szCs w:val="26"/>
        </w:rPr>
        <w:t xml:space="preserve"> в том числе граждане, являющиеся нанимателями жилых помещений по договорам социального найма или членами семьи нанимателя жилого помещения по договору социального найма либо собственниками жилых помещений или членами семьи собственника жилого помещения и обеспеченные общей площадью жилого помещения на одного члена семьи менее учетной нормы. Из материалов дела следует, что в 1993 году административному истцу была предоставлена квартира как молодому специалисту по месту работы в </w:t>
      </w:r>
      <w:proofErr w:type="gramStart"/>
      <w:r w:rsidRPr="004D6CB5">
        <w:rPr>
          <w:rFonts w:ascii="Times New Roman" w:hAnsi="Times New Roman" w:cs="Times New Roman"/>
          <w:sz w:val="26"/>
          <w:szCs w:val="26"/>
        </w:rPr>
        <w:t>г</w:t>
      </w:r>
      <w:proofErr w:type="gramEnd"/>
      <w:r w:rsidRPr="004D6CB5">
        <w:rPr>
          <w:rFonts w:ascii="Times New Roman" w:hAnsi="Times New Roman" w:cs="Times New Roman"/>
          <w:sz w:val="26"/>
          <w:szCs w:val="26"/>
        </w:rPr>
        <w:t xml:space="preserve">. Калуге в управлении юстиции Калужской области. </w:t>
      </w:r>
    </w:p>
    <w:p w:rsidR="00FB2580" w:rsidRDefault="004D6CB5" w:rsidP="004D6CB5">
      <w:pPr>
        <w:ind w:firstLine="709"/>
        <w:jc w:val="both"/>
        <w:rPr>
          <w:rFonts w:ascii="Times New Roman" w:hAnsi="Times New Roman" w:cs="Times New Roman"/>
          <w:sz w:val="26"/>
          <w:szCs w:val="26"/>
        </w:rPr>
      </w:pPr>
      <w:r w:rsidRPr="004D6CB5">
        <w:rPr>
          <w:rFonts w:ascii="Times New Roman" w:hAnsi="Times New Roman" w:cs="Times New Roman"/>
          <w:sz w:val="26"/>
          <w:szCs w:val="26"/>
        </w:rPr>
        <w:t xml:space="preserve">В соответствии со ст. 6 ЖК РСФСР, действовавшего до 1 марта 2005 г., к государственному жилищному фонду относились жилые помещения, находившиеся в ведении местных Советов народных депутатов (жилищный фонд местных Советов) и в ведении министерств, государственных комитетов и ведомств (ведомственный жилищный фонд). При таких данных в случае отнесения жилого помещения, которым был обеспечен административный истец, к государственному жилищному фонду предоставление С. жилого помещения в порядке, установленном Законом о статусе военнослужащих, может привести к сверхнормативному обеспечению его жильем за счет государства. </w:t>
      </w:r>
    </w:p>
    <w:p w:rsidR="00FB2580" w:rsidRDefault="004D6CB5" w:rsidP="004D6CB5">
      <w:pPr>
        <w:ind w:firstLine="709"/>
        <w:jc w:val="both"/>
        <w:rPr>
          <w:rFonts w:ascii="Times New Roman" w:hAnsi="Times New Roman" w:cs="Times New Roman"/>
          <w:sz w:val="26"/>
          <w:szCs w:val="26"/>
        </w:rPr>
      </w:pPr>
      <w:r w:rsidRPr="004D6CB5">
        <w:rPr>
          <w:rFonts w:ascii="Times New Roman" w:hAnsi="Times New Roman" w:cs="Times New Roman"/>
          <w:sz w:val="26"/>
          <w:szCs w:val="26"/>
        </w:rPr>
        <w:t xml:space="preserve">Следовательно, выяснение принадлежности названного жилого помещения к государственному либо ведомственному жилищному фонду являлось обязательным для суда. Однако обстоятельства, связанные с получением административным истцом квартиры и отнесением ее к государственному жилищному фонду, в судебных заседаниях первой и апелляционной инстанций не выяснялись. Отсутствуют в материалах дела и документальные данные об общей </w:t>
      </w:r>
      <w:proofErr w:type="gramStart"/>
      <w:r w:rsidRPr="004D6CB5">
        <w:rPr>
          <w:rFonts w:ascii="Times New Roman" w:hAnsi="Times New Roman" w:cs="Times New Roman"/>
          <w:sz w:val="26"/>
          <w:szCs w:val="26"/>
        </w:rPr>
        <w:t>площади</w:t>
      </w:r>
      <w:proofErr w:type="gramEnd"/>
      <w:r w:rsidRPr="004D6CB5">
        <w:rPr>
          <w:rFonts w:ascii="Times New Roman" w:hAnsi="Times New Roman" w:cs="Times New Roman"/>
          <w:sz w:val="26"/>
          <w:szCs w:val="26"/>
        </w:rPr>
        <w:t xml:space="preserve"> предоставленного административному истцу в 1993 году жилого помещения, тогда как это обстоятельство имеет значение для решения вопроса о признании за ним права на жилищную субсидию и расчета ее размера в порядке, </w:t>
      </w:r>
      <w:r w:rsidRPr="004D6CB5">
        <w:rPr>
          <w:rFonts w:ascii="Times New Roman" w:hAnsi="Times New Roman" w:cs="Times New Roman"/>
          <w:sz w:val="26"/>
          <w:szCs w:val="26"/>
        </w:rPr>
        <w:lastRenderedPageBreak/>
        <w:t xml:space="preserve">установленном постановлением Правительства Российской Федерации от 3 февраля 2014 г. № 76. </w:t>
      </w:r>
    </w:p>
    <w:p w:rsidR="00755C3E" w:rsidRDefault="004D6CB5" w:rsidP="004D6CB5">
      <w:pPr>
        <w:ind w:firstLine="709"/>
        <w:jc w:val="both"/>
        <w:rPr>
          <w:rFonts w:ascii="Times New Roman" w:hAnsi="Times New Roman" w:cs="Times New Roman"/>
          <w:sz w:val="26"/>
          <w:szCs w:val="26"/>
        </w:rPr>
      </w:pPr>
      <w:proofErr w:type="gramStart"/>
      <w:r w:rsidRPr="004D6CB5">
        <w:rPr>
          <w:rFonts w:ascii="Times New Roman" w:hAnsi="Times New Roman" w:cs="Times New Roman"/>
          <w:sz w:val="26"/>
          <w:szCs w:val="26"/>
        </w:rPr>
        <w:t>Что касается истечения пятилетнего срока с момента умышленного ухудшения административным истцом жилищных условий, то в случае отнесения занимаемого им до 1997 года жилого помещения к государственному жилищному фонду это обстоятельство не является основанием для его повторного обеспечения жилым помещением за счет федерального органа исполнительной власти, в котором предусмотрена военная служба, поскольку в этом случае обеспечение военнослужащего жилым помещением по договору</w:t>
      </w:r>
      <w:proofErr w:type="gramEnd"/>
      <w:r w:rsidRPr="004D6CB5">
        <w:rPr>
          <w:rFonts w:ascii="Times New Roman" w:hAnsi="Times New Roman" w:cs="Times New Roman"/>
          <w:sz w:val="26"/>
          <w:szCs w:val="26"/>
        </w:rPr>
        <w:t xml:space="preserve"> </w:t>
      </w:r>
      <w:proofErr w:type="gramStart"/>
      <w:r w:rsidRPr="004D6CB5">
        <w:rPr>
          <w:rFonts w:ascii="Times New Roman" w:hAnsi="Times New Roman" w:cs="Times New Roman"/>
          <w:sz w:val="26"/>
          <w:szCs w:val="26"/>
        </w:rPr>
        <w:t>социального найма осуществляется в общем порядке согласно нормам ЖК РФ с учетом ранее полученного от государства жилого помещения, что следует из разъяснений, содержащихся в п. 27 постановления Пленума Верховного Суда Российской Федерации от 29 мая 2014 г. № 8 «О практике применения судами законодательства о воинской обязанности, военной службе и статусе военнослужащих».</w:t>
      </w:r>
      <w:proofErr w:type="gramEnd"/>
      <w:r w:rsidRPr="004D6CB5">
        <w:rPr>
          <w:rFonts w:ascii="Times New Roman" w:hAnsi="Times New Roman" w:cs="Times New Roman"/>
          <w:sz w:val="26"/>
          <w:szCs w:val="26"/>
        </w:rPr>
        <w:t xml:space="preserve"> Определение № 201-КГ18-35</w:t>
      </w:r>
      <w:r>
        <w:rPr>
          <w:rFonts w:ascii="Times New Roman" w:hAnsi="Times New Roman" w:cs="Times New Roman"/>
          <w:sz w:val="26"/>
          <w:szCs w:val="26"/>
        </w:rPr>
        <w:t>.</w:t>
      </w:r>
    </w:p>
    <w:p w:rsidR="004D6CB5" w:rsidRPr="004003DE" w:rsidRDefault="004D6CB5" w:rsidP="004D6CB5">
      <w:pPr>
        <w:jc w:val="center"/>
        <w:rPr>
          <w:rFonts w:ascii="Times New Roman" w:hAnsi="Times New Roman" w:cs="Times New Roman"/>
          <w:i/>
          <w:sz w:val="24"/>
        </w:rPr>
      </w:pPr>
      <w:r>
        <w:rPr>
          <w:rFonts w:ascii="Times New Roman" w:hAnsi="Times New Roman" w:cs="Times New Roman"/>
          <w:i/>
          <w:sz w:val="24"/>
        </w:rPr>
        <w:t>О</w:t>
      </w:r>
      <w:r w:rsidRPr="004003DE">
        <w:rPr>
          <w:rFonts w:ascii="Times New Roman" w:hAnsi="Times New Roman" w:cs="Times New Roman"/>
          <w:i/>
          <w:sz w:val="24"/>
        </w:rPr>
        <w:t xml:space="preserve">бзор судебной практики </w:t>
      </w:r>
      <w:r>
        <w:rPr>
          <w:rFonts w:ascii="Times New Roman" w:hAnsi="Times New Roman" w:cs="Times New Roman"/>
          <w:i/>
          <w:sz w:val="24"/>
        </w:rPr>
        <w:t>В</w:t>
      </w:r>
      <w:r w:rsidRPr="004003DE">
        <w:rPr>
          <w:rFonts w:ascii="Times New Roman" w:hAnsi="Times New Roman" w:cs="Times New Roman"/>
          <w:i/>
          <w:sz w:val="24"/>
        </w:rPr>
        <w:t xml:space="preserve">ерховного </w:t>
      </w:r>
      <w:r>
        <w:rPr>
          <w:rFonts w:ascii="Times New Roman" w:hAnsi="Times New Roman" w:cs="Times New Roman"/>
          <w:i/>
          <w:sz w:val="24"/>
        </w:rPr>
        <w:t>С</w:t>
      </w:r>
      <w:r w:rsidRPr="004003DE">
        <w:rPr>
          <w:rFonts w:ascii="Times New Roman" w:hAnsi="Times New Roman" w:cs="Times New Roman"/>
          <w:i/>
          <w:sz w:val="24"/>
        </w:rPr>
        <w:t xml:space="preserve">уда </w:t>
      </w:r>
      <w:r>
        <w:rPr>
          <w:rFonts w:ascii="Times New Roman" w:hAnsi="Times New Roman" w:cs="Times New Roman"/>
          <w:i/>
          <w:sz w:val="24"/>
        </w:rPr>
        <w:t>Р</w:t>
      </w:r>
      <w:r w:rsidRPr="004003DE">
        <w:rPr>
          <w:rFonts w:ascii="Times New Roman" w:hAnsi="Times New Roman" w:cs="Times New Roman"/>
          <w:i/>
          <w:sz w:val="24"/>
        </w:rPr>
        <w:t xml:space="preserve">оссийской </w:t>
      </w:r>
      <w:r>
        <w:rPr>
          <w:rFonts w:ascii="Times New Roman" w:hAnsi="Times New Roman" w:cs="Times New Roman"/>
          <w:i/>
          <w:sz w:val="24"/>
        </w:rPr>
        <w:t>Ф</w:t>
      </w:r>
      <w:r w:rsidRPr="004003DE">
        <w:rPr>
          <w:rFonts w:ascii="Times New Roman" w:hAnsi="Times New Roman" w:cs="Times New Roman"/>
          <w:i/>
          <w:sz w:val="24"/>
        </w:rPr>
        <w:t>едерации № 1 (2019). У</w:t>
      </w:r>
      <w:r>
        <w:rPr>
          <w:rFonts w:ascii="Times New Roman" w:hAnsi="Times New Roman" w:cs="Times New Roman"/>
          <w:i/>
          <w:sz w:val="24"/>
        </w:rPr>
        <w:t xml:space="preserve">твержден </w:t>
      </w:r>
      <w:r w:rsidRPr="004003DE">
        <w:rPr>
          <w:rFonts w:ascii="Times New Roman" w:hAnsi="Times New Roman" w:cs="Times New Roman"/>
          <w:i/>
          <w:sz w:val="24"/>
        </w:rPr>
        <w:t>Президиумом Верховного Суда Российской Федерации 24 апреля 2019 г.</w:t>
      </w:r>
    </w:p>
    <w:p w:rsidR="004D6CB5" w:rsidRPr="004D6CB5" w:rsidRDefault="004D6CB5" w:rsidP="004D6CB5">
      <w:pPr>
        <w:ind w:firstLine="709"/>
        <w:jc w:val="both"/>
        <w:rPr>
          <w:rFonts w:ascii="Times New Roman" w:hAnsi="Times New Roman" w:cs="Times New Roman"/>
          <w:sz w:val="26"/>
          <w:szCs w:val="26"/>
        </w:rPr>
      </w:pPr>
    </w:p>
    <w:sectPr w:rsidR="004D6CB5" w:rsidRPr="004D6CB5"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9"/>
  <w:proofState w:spelling="clean" w:grammar="clean"/>
  <w:defaultTabStop w:val="708"/>
  <w:characterSpacingControl w:val="doNotCompress"/>
  <w:compat/>
  <w:rsids>
    <w:rsidRoot w:val="004D6CB5"/>
    <w:rsid w:val="00035AB3"/>
    <w:rsid w:val="0004799F"/>
    <w:rsid w:val="000B6ABB"/>
    <w:rsid w:val="000F188A"/>
    <w:rsid w:val="00111F44"/>
    <w:rsid w:val="0020632B"/>
    <w:rsid w:val="00207782"/>
    <w:rsid w:val="00302472"/>
    <w:rsid w:val="004D6CB5"/>
    <w:rsid w:val="0058178B"/>
    <w:rsid w:val="006646AF"/>
    <w:rsid w:val="00755C3E"/>
    <w:rsid w:val="007A1DB1"/>
    <w:rsid w:val="00894DBC"/>
    <w:rsid w:val="00944584"/>
    <w:rsid w:val="00997A3C"/>
    <w:rsid w:val="009D43D6"/>
    <w:rsid w:val="009F2ADB"/>
    <w:rsid w:val="00AD1827"/>
    <w:rsid w:val="00AE12A7"/>
    <w:rsid w:val="00BB527A"/>
    <w:rsid w:val="00C502D0"/>
    <w:rsid w:val="00CC50D0"/>
    <w:rsid w:val="00D114AD"/>
    <w:rsid w:val="00DD4EBD"/>
    <w:rsid w:val="00DE1C7C"/>
    <w:rsid w:val="00DF03E8"/>
    <w:rsid w:val="00F21081"/>
    <w:rsid w:val="00F97898"/>
    <w:rsid w:val="00FB2580"/>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3</Pages>
  <Words>989</Words>
  <Characters>5640</Characters>
  <Application>Microsoft Office Word</Application>
  <DocSecurity>0</DocSecurity>
  <Lines>47</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2019-04-26T07:13:00Z</dcterms:created>
  <dcterms:modified xsi:type="dcterms:W3CDTF">2021-01-20T15:20:00Z</dcterms:modified>
</cp:coreProperties>
</file>