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2880" w:rsidRPr="00482880" w:rsidRDefault="00482880" w:rsidP="00482880">
      <w:pPr>
        <w:pStyle w:val="a3"/>
        <w:ind w:firstLine="709"/>
        <w:jc w:val="both"/>
        <w:rPr>
          <w:rStyle w:val="font2"/>
          <w:b/>
          <w:color w:val="000000"/>
          <w:sz w:val="28"/>
          <w:szCs w:val="28"/>
        </w:rPr>
      </w:pPr>
      <w:r w:rsidRPr="00482880">
        <w:rPr>
          <w:rStyle w:val="font2"/>
          <w:b/>
          <w:color w:val="000000"/>
          <w:sz w:val="28"/>
          <w:szCs w:val="28"/>
        </w:rPr>
        <w:t xml:space="preserve">Совершила умышленные действия с целью создания искусственного ухудшения жилищных условий, которые привели к состоянию, требующему участия со стороны ФСБ России в обеспечении его другим жильем. </w:t>
      </w:r>
    </w:p>
    <w:p w:rsidR="00482880" w:rsidRPr="00482880" w:rsidRDefault="00482880" w:rsidP="00482880">
      <w:pPr>
        <w:pStyle w:val="a3"/>
        <w:ind w:firstLine="709"/>
        <w:jc w:val="both"/>
        <w:rPr>
          <w:b/>
          <w:color w:val="000000"/>
          <w:sz w:val="28"/>
          <w:szCs w:val="28"/>
        </w:rPr>
      </w:pPr>
      <w:r w:rsidRPr="00482880">
        <w:rPr>
          <w:rStyle w:val="font2"/>
          <w:b/>
          <w:color w:val="000000"/>
          <w:sz w:val="28"/>
          <w:szCs w:val="28"/>
        </w:rPr>
        <w:t xml:space="preserve">При таких данных истец может быть </w:t>
      </w:r>
      <w:proofErr w:type="gramStart"/>
      <w:r w:rsidRPr="00482880">
        <w:rPr>
          <w:rStyle w:val="font2"/>
          <w:b/>
          <w:color w:val="000000"/>
          <w:sz w:val="28"/>
          <w:szCs w:val="28"/>
        </w:rPr>
        <w:t>поставлена</w:t>
      </w:r>
      <w:proofErr w:type="gramEnd"/>
      <w:r w:rsidRPr="00482880">
        <w:rPr>
          <w:rStyle w:val="font2"/>
          <w:b/>
          <w:color w:val="000000"/>
          <w:sz w:val="28"/>
          <w:szCs w:val="28"/>
        </w:rPr>
        <w:t xml:space="preserve"> на учет нуждающихся в жилом помещении только по истечении пяти лет с момента снятия с регистрационного учета по прежнему месту жительства.</w:t>
      </w:r>
    </w:p>
    <w:p w:rsidR="00B278B8" w:rsidRDefault="00B278B8" w:rsidP="00B278B8">
      <w:pPr>
        <w:pStyle w:val="a3"/>
        <w:jc w:val="center"/>
        <w:rPr>
          <w:rStyle w:val="font4"/>
          <w:b/>
          <w:color w:val="000000"/>
          <w:sz w:val="28"/>
          <w:szCs w:val="28"/>
        </w:rPr>
      </w:pPr>
    </w:p>
    <w:p w:rsidR="00B278B8" w:rsidRDefault="00B278B8" w:rsidP="00B278B8">
      <w:pPr>
        <w:pStyle w:val="a3"/>
        <w:jc w:val="center"/>
        <w:rPr>
          <w:rStyle w:val="font4"/>
          <w:b/>
          <w:color w:val="000000"/>
          <w:sz w:val="28"/>
          <w:szCs w:val="28"/>
        </w:rPr>
      </w:pPr>
    </w:p>
    <w:p w:rsidR="00B278B8" w:rsidRPr="00B278B8" w:rsidRDefault="00B278B8" w:rsidP="00B278B8">
      <w:pPr>
        <w:pStyle w:val="a3"/>
        <w:jc w:val="center"/>
        <w:rPr>
          <w:b/>
          <w:color w:val="000000"/>
          <w:sz w:val="28"/>
          <w:szCs w:val="28"/>
        </w:rPr>
      </w:pPr>
      <w:r w:rsidRPr="00B278B8">
        <w:rPr>
          <w:rStyle w:val="font4"/>
          <w:b/>
          <w:color w:val="000000"/>
          <w:sz w:val="28"/>
          <w:szCs w:val="28"/>
        </w:rPr>
        <w:t>ВЕРХОВНЫЙ СУД РОССИЙСКОЙ ФЕДЕРАЦИИ</w:t>
      </w:r>
    </w:p>
    <w:p w:rsidR="00B278B8" w:rsidRPr="00B278B8" w:rsidRDefault="00B278B8" w:rsidP="00B278B8">
      <w:pPr>
        <w:pStyle w:val="a3"/>
        <w:jc w:val="right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t>Дело№211-КГ18-7</w:t>
      </w:r>
    </w:p>
    <w:p w:rsidR="00B278B8" w:rsidRPr="00B278B8" w:rsidRDefault="00B278B8" w:rsidP="00B278B8">
      <w:pPr>
        <w:pStyle w:val="a3"/>
        <w:jc w:val="center"/>
        <w:rPr>
          <w:color w:val="000000"/>
          <w:sz w:val="28"/>
          <w:szCs w:val="28"/>
        </w:rPr>
      </w:pPr>
      <w:r w:rsidRPr="00B278B8">
        <w:rPr>
          <w:rStyle w:val="font3"/>
          <w:color w:val="000000"/>
          <w:sz w:val="28"/>
          <w:szCs w:val="28"/>
        </w:rPr>
        <w:t>ОПРЕДЕЛЕНИЕ</w:t>
      </w:r>
    </w:p>
    <w:p w:rsidR="00B278B8" w:rsidRPr="00B278B8" w:rsidRDefault="00B278B8" w:rsidP="00B278B8">
      <w:pPr>
        <w:pStyle w:val="a3"/>
        <w:jc w:val="both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t>г. Москва</w:t>
      </w:r>
      <w:r w:rsidRPr="00B278B8">
        <w:rPr>
          <w:rStyle w:val="font1"/>
          <w:color w:val="000000"/>
          <w:sz w:val="28"/>
          <w:szCs w:val="28"/>
        </w:rPr>
        <w:t>                                                                               </w:t>
      </w:r>
      <w:r w:rsidRPr="00B278B8">
        <w:rPr>
          <w:rStyle w:val="font2"/>
          <w:color w:val="000000"/>
          <w:sz w:val="28"/>
          <w:szCs w:val="28"/>
        </w:rPr>
        <w:t>4 октября 2018 г.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t>председательствующего Крупнова И.В.,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t xml:space="preserve">судей Воронова А.В., </w:t>
      </w:r>
      <w:proofErr w:type="spellStart"/>
      <w:r w:rsidRPr="00B278B8">
        <w:rPr>
          <w:rStyle w:val="font2"/>
          <w:color w:val="000000"/>
          <w:sz w:val="28"/>
          <w:szCs w:val="28"/>
        </w:rPr>
        <w:t>Сокерина</w:t>
      </w:r>
      <w:proofErr w:type="spellEnd"/>
      <w:r w:rsidRPr="00B278B8">
        <w:rPr>
          <w:rStyle w:val="font2"/>
          <w:color w:val="000000"/>
          <w:sz w:val="28"/>
          <w:szCs w:val="28"/>
        </w:rPr>
        <w:t xml:space="preserve"> С.Г.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t xml:space="preserve">при секретаре </w:t>
      </w:r>
      <w:proofErr w:type="spellStart"/>
      <w:r w:rsidRPr="00B278B8">
        <w:rPr>
          <w:rStyle w:val="font2"/>
          <w:color w:val="000000"/>
          <w:sz w:val="28"/>
          <w:szCs w:val="28"/>
        </w:rPr>
        <w:t>Жиленковой</w:t>
      </w:r>
      <w:proofErr w:type="spellEnd"/>
      <w:r w:rsidRPr="00B278B8">
        <w:rPr>
          <w:rStyle w:val="font2"/>
          <w:color w:val="000000"/>
          <w:sz w:val="28"/>
          <w:szCs w:val="28"/>
        </w:rPr>
        <w:t xml:space="preserve"> ТС</w:t>
      </w:r>
      <w:proofErr w:type="gramStart"/>
      <w:r w:rsidRPr="00B278B8">
        <w:rPr>
          <w:rStyle w:val="font2"/>
          <w:color w:val="000000"/>
          <w:sz w:val="28"/>
          <w:szCs w:val="28"/>
        </w:rPr>
        <w:t>.</w:t>
      </w:r>
      <w:proofErr w:type="gramEnd"/>
      <w:r w:rsidRPr="00B278B8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B278B8">
        <w:rPr>
          <w:rStyle w:val="font2"/>
          <w:color w:val="000000"/>
          <w:sz w:val="28"/>
          <w:szCs w:val="28"/>
        </w:rPr>
        <w:t>р</w:t>
      </w:r>
      <w:proofErr w:type="gramEnd"/>
      <w:r w:rsidRPr="00B278B8">
        <w:rPr>
          <w:rStyle w:val="font2"/>
          <w:color w:val="000000"/>
          <w:sz w:val="28"/>
          <w:szCs w:val="28"/>
        </w:rPr>
        <w:t xml:space="preserve">ассмотрела в открытом судебном заседании административное дело по кассационной жалобе представителя начальника и жилищной комиссии Пограничного управления ФСБ России по Приморскому краю </w:t>
      </w:r>
      <w:proofErr w:type="spellStart"/>
      <w:r w:rsidRPr="00B278B8">
        <w:rPr>
          <w:rStyle w:val="font2"/>
          <w:color w:val="000000"/>
          <w:sz w:val="28"/>
          <w:szCs w:val="28"/>
        </w:rPr>
        <w:t>Столяровой</w:t>
      </w:r>
      <w:proofErr w:type="spellEnd"/>
      <w:r w:rsidRPr="00B278B8">
        <w:rPr>
          <w:rStyle w:val="font2"/>
          <w:color w:val="000000"/>
          <w:sz w:val="28"/>
          <w:szCs w:val="28"/>
        </w:rPr>
        <w:t xml:space="preserve"> О.Н. на решение Владивостокского гарнизонного военного суда от 8 августа 2017 г. и апелляционное определение Тихоокеанского флотского военного суда от 24 октября 2017 г. по административному исковому заявлению военнослужащего Службы в поселке городского типа Посьет Пограничного управления ФСБ России по Приморскому краю (далее - Служба) прапорщика Леиной Елены </w:t>
      </w:r>
      <w:proofErr w:type="gramStart"/>
      <w:r w:rsidRPr="00B278B8">
        <w:rPr>
          <w:rStyle w:val="font2"/>
          <w:color w:val="000000"/>
          <w:sz w:val="28"/>
          <w:szCs w:val="28"/>
        </w:rPr>
        <w:t>Алексеевны</w:t>
      </w:r>
      <w:proofErr w:type="gramEnd"/>
      <w:r w:rsidRPr="00B278B8">
        <w:rPr>
          <w:rStyle w:val="font2"/>
          <w:color w:val="000000"/>
          <w:sz w:val="28"/>
          <w:szCs w:val="28"/>
        </w:rPr>
        <w:t xml:space="preserve"> об оспаривании действий утвержденного начальником Пограничного управления ФСБ России по Приморскому краю (далее - Пограничное управление) решения жилищной комиссии Пограничного управления о снятии административного истца вместе с сыном с учета нуждающихся в жилом помещении по избранному месту жительства.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B278B8">
        <w:rPr>
          <w:rStyle w:val="font2"/>
          <w:color w:val="000000"/>
          <w:sz w:val="28"/>
          <w:szCs w:val="28"/>
        </w:rPr>
        <w:t xml:space="preserve">Заслушав доклад судьи Верховного Суда Российской Федерации Крупнова И.В., изложившего обстоятельства дела, содержание судебных </w:t>
      </w:r>
      <w:r w:rsidRPr="00B278B8">
        <w:rPr>
          <w:rStyle w:val="font2"/>
          <w:color w:val="000000"/>
          <w:sz w:val="28"/>
          <w:szCs w:val="28"/>
        </w:rPr>
        <w:lastRenderedPageBreak/>
        <w:t xml:space="preserve">актов, принятых по делу, доводы кассационной жалобы, выступления представителя административных ответчиков </w:t>
      </w:r>
      <w:proofErr w:type="spellStart"/>
      <w:r w:rsidRPr="00B278B8">
        <w:rPr>
          <w:rStyle w:val="font2"/>
          <w:color w:val="000000"/>
          <w:sz w:val="28"/>
          <w:szCs w:val="28"/>
        </w:rPr>
        <w:t>Столяровой</w:t>
      </w:r>
      <w:proofErr w:type="spellEnd"/>
      <w:r w:rsidRPr="00B278B8">
        <w:rPr>
          <w:rStyle w:val="font2"/>
          <w:color w:val="000000"/>
          <w:sz w:val="28"/>
          <w:szCs w:val="28"/>
        </w:rPr>
        <w:t xml:space="preserve"> О.Н. в обоснование доводов кассационной жалобы, представителя административного истца Леиной Е.А. - Мастерских Л.М., возражавшей против удовлетворения кассационной жалобы, Судебная коллегия по делам военнослужащих Верховного Суда Российской Федерации</w:t>
      </w:r>
      <w:proofErr w:type="gramEnd"/>
    </w:p>
    <w:p w:rsidR="00B278B8" w:rsidRPr="00B278B8" w:rsidRDefault="00B278B8" w:rsidP="00B278B8">
      <w:pPr>
        <w:pStyle w:val="a3"/>
        <w:jc w:val="center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t>установила: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B278B8">
        <w:rPr>
          <w:rStyle w:val="font2"/>
          <w:color w:val="000000"/>
          <w:sz w:val="28"/>
          <w:szCs w:val="28"/>
        </w:rPr>
        <w:t>решением Владивостокского гарнизонного военного суда от 8 августа 2017 г., оставленным без изменения апелляционным определением Тихоокеанского флотского военного суда от 24 октября 2017 г., удовлетворено административное исковое заявление Леиной Е.А., в котором она просила признать незаконным решение жилищной комиссии Пограничного управления от 14 апреля 2017 г., утвержденное начальником Пограничного управления, о снятии административного истца вместе с сыном с учета</w:t>
      </w:r>
      <w:proofErr w:type="gramEnd"/>
      <w:r w:rsidRPr="00B278B8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B278B8">
        <w:rPr>
          <w:rStyle w:val="font2"/>
          <w:color w:val="000000"/>
          <w:sz w:val="28"/>
          <w:szCs w:val="28"/>
        </w:rPr>
        <w:t>нуждающихся</w:t>
      </w:r>
      <w:proofErr w:type="gramEnd"/>
      <w:r w:rsidRPr="00B278B8">
        <w:rPr>
          <w:rStyle w:val="font2"/>
          <w:color w:val="000000"/>
          <w:sz w:val="28"/>
          <w:szCs w:val="28"/>
        </w:rPr>
        <w:t xml:space="preserve"> в жилом помещении по избранному месту жительства в г. Владивостоке.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t xml:space="preserve">На жилищную комиссию судом возложена обязанность по восстановлению Леиной Е.А. вместе сыном на жилищном учете </w:t>
      </w:r>
      <w:proofErr w:type="gramStart"/>
      <w:r w:rsidRPr="00B278B8">
        <w:rPr>
          <w:rStyle w:val="font2"/>
          <w:color w:val="000000"/>
          <w:sz w:val="28"/>
          <w:szCs w:val="28"/>
        </w:rPr>
        <w:t>с даты</w:t>
      </w:r>
      <w:proofErr w:type="gramEnd"/>
      <w:r w:rsidRPr="00B278B8">
        <w:rPr>
          <w:rStyle w:val="font2"/>
          <w:color w:val="000000"/>
          <w:sz w:val="28"/>
          <w:szCs w:val="28"/>
        </w:rPr>
        <w:t xml:space="preserve"> первоначальной постановки ее на этот учет, то есть с 4 декабря 2015 г., а на начальника Пограничного управления - по утверждению решения жилищной комиссии.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t>Определением судьи Тихоокеанского флотского военного суда от 5 апреля 2018 г. в передаче кассационной жалобы представителя административного ответчика для рассмотрения в судебном заседании суда кассационной инстанции отказано.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t xml:space="preserve">В кассационной жалобе представитель начальника и жилищной комиссии Пограничного управления </w:t>
      </w:r>
      <w:proofErr w:type="spellStart"/>
      <w:r w:rsidRPr="00B278B8">
        <w:rPr>
          <w:rStyle w:val="font2"/>
          <w:color w:val="000000"/>
          <w:sz w:val="28"/>
          <w:szCs w:val="28"/>
        </w:rPr>
        <w:t>Столярова</w:t>
      </w:r>
      <w:proofErr w:type="spellEnd"/>
      <w:r w:rsidRPr="00B278B8">
        <w:rPr>
          <w:rStyle w:val="font2"/>
          <w:color w:val="000000"/>
          <w:sz w:val="28"/>
          <w:szCs w:val="28"/>
        </w:rPr>
        <w:t xml:space="preserve"> ОН</w:t>
      </w:r>
      <w:proofErr w:type="gramStart"/>
      <w:r w:rsidRPr="00B278B8">
        <w:rPr>
          <w:rStyle w:val="font2"/>
          <w:color w:val="000000"/>
          <w:sz w:val="28"/>
          <w:szCs w:val="28"/>
        </w:rPr>
        <w:t xml:space="preserve">., </w:t>
      </w:r>
      <w:proofErr w:type="gramEnd"/>
      <w:r w:rsidRPr="00B278B8">
        <w:rPr>
          <w:rStyle w:val="font2"/>
          <w:color w:val="000000"/>
          <w:sz w:val="28"/>
          <w:szCs w:val="28"/>
        </w:rPr>
        <w:t>утверждая о неправильном выводе судов о незаконности решения жилищной комиссии Пограничного управления, просит судебные акты отменить и принять по делу новое решение об отказе в удовлетворении административного искового заявления.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t xml:space="preserve">В обоснование жалобы она указывает, что жилищная комиссия правомерно исходила из того, что административный истец с намерением состоять на жилищном учете в июле 2013 года добровольно снялась с регистрационного учета в квартире, которая ранее принадлежала ей на праве собственности и в октябре 2008 года была подарена своему отцу. Поскольку с момента намеренного ухудшения Леиной Е.А. жилищных условий на момент принятия решения жилищной комиссией не прошло пяти лет, основания для ее оставления на жилищном учете отсутствовали. То обстоятельство, что жилищная комиссия в обоснование принятого решения </w:t>
      </w:r>
      <w:r w:rsidRPr="00B278B8">
        <w:rPr>
          <w:rStyle w:val="font2"/>
          <w:color w:val="000000"/>
          <w:sz w:val="28"/>
          <w:szCs w:val="28"/>
        </w:rPr>
        <w:lastRenderedPageBreak/>
        <w:t>не сослалась на ст. 56 ЖК РФ, по мнению представителя административных ответчиков, не может служить основанием для отмены правильного по существу решения.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t>Определением судьи Верховного Суда Российской Федерации от 18 сентября 2018 г. кассационная жалоба с делом передана для рассмотрения в судебном заседании Судебной коллегии по делам военнослужащих.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t>Рассмотрев материалы административного дела, обсудив доводы кассационной жалобы, Судебная коллегия по делам военнослужащих находит судебные акты подлежащими отмене.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B278B8">
        <w:rPr>
          <w:rStyle w:val="font2"/>
          <w:color w:val="000000"/>
          <w:sz w:val="28"/>
          <w:szCs w:val="28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t>Судами при рассмотрении дела допущена ошибка в применении норм материального права, что выразилось в следующем.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t xml:space="preserve">Из материалов дела следует, что Леина Е.А. с 5 июля 1995 г. проходит военную службу по контракту в </w:t>
      </w:r>
      <w:proofErr w:type="spellStart"/>
      <w:r w:rsidRPr="00B278B8">
        <w:rPr>
          <w:rStyle w:val="font2"/>
          <w:color w:val="000000"/>
          <w:sz w:val="28"/>
          <w:szCs w:val="28"/>
        </w:rPr>
        <w:t>пгт</w:t>
      </w:r>
      <w:proofErr w:type="spellEnd"/>
      <w:r w:rsidRPr="00B278B8">
        <w:rPr>
          <w:rStyle w:val="font2"/>
          <w:color w:val="000000"/>
          <w:sz w:val="28"/>
          <w:szCs w:val="28"/>
        </w:rPr>
        <w:t xml:space="preserve"> Посьет Приморского края, а с марта 1999 года - в </w:t>
      </w:r>
      <w:proofErr w:type="spellStart"/>
      <w:r w:rsidRPr="00B278B8">
        <w:rPr>
          <w:rStyle w:val="font2"/>
          <w:color w:val="000000"/>
          <w:sz w:val="28"/>
          <w:szCs w:val="28"/>
        </w:rPr>
        <w:t>пгт</w:t>
      </w:r>
      <w:proofErr w:type="spellEnd"/>
      <w:r w:rsidRPr="00B278B8">
        <w:rPr>
          <w:rStyle w:val="font2"/>
          <w:color w:val="000000"/>
          <w:sz w:val="28"/>
          <w:szCs w:val="28"/>
        </w:rPr>
        <w:t xml:space="preserve"> Славянка Приморского края.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t xml:space="preserve">В декабре 1998 года Леина Е.А. приобрела по договору мены квартиру в </w:t>
      </w:r>
      <w:proofErr w:type="spellStart"/>
      <w:r w:rsidRPr="00B278B8">
        <w:rPr>
          <w:rStyle w:val="font2"/>
          <w:color w:val="000000"/>
          <w:sz w:val="28"/>
          <w:szCs w:val="28"/>
        </w:rPr>
        <w:t>пгт</w:t>
      </w:r>
      <w:proofErr w:type="spellEnd"/>
      <w:r w:rsidRPr="00B278B8">
        <w:rPr>
          <w:rStyle w:val="font2"/>
          <w:color w:val="000000"/>
          <w:sz w:val="28"/>
          <w:szCs w:val="28"/>
        </w:rPr>
        <w:t xml:space="preserve"> Славянка Приморского края общей площадью жилого помещения 35,1 </w:t>
      </w:r>
      <w:proofErr w:type="spellStart"/>
      <w:r w:rsidRPr="00B278B8">
        <w:rPr>
          <w:rStyle w:val="font2"/>
          <w:color w:val="000000"/>
          <w:sz w:val="28"/>
          <w:szCs w:val="28"/>
        </w:rPr>
        <w:t>кв</w:t>
      </w:r>
      <w:proofErr w:type="spellEnd"/>
      <w:r w:rsidRPr="00B278B8">
        <w:rPr>
          <w:rStyle w:val="font2"/>
          <w:color w:val="000000"/>
          <w:sz w:val="28"/>
          <w:szCs w:val="28"/>
        </w:rPr>
        <w:t xml:space="preserve"> м, в которой проживала вместе с сыном, 1990 года рождения.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B278B8">
        <w:rPr>
          <w:rStyle w:val="font2"/>
          <w:color w:val="000000"/>
          <w:sz w:val="28"/>
          <w:szCs w:val="28"/>
        </w:rPr>
        <w:t xml:space="preserve">В октябре 2008 года административный истец передала указанную квартиру по договору в собственность отца, проживающего в </w:t>
      </w:r>
      <w:proofErr w:type="spellStart"/>
      <w:r w:rsidRPr="00B278B8">
        <w:rPr>
          <w:rStyle w:val="font2"/>
          <w:color w:val="000000"/>
          <w:sz w:val="28"/>
          <w:szCs w:val="28"/>
        </w:rPr>
        <w:t>пгт</w:t>
      </w:r>
      <w:proofErr w:type="spellEnd"/>
      <w:r w:rsidRPr="00B278B8">
        <w:rPr>
          <w:rStyle w:val="font2"/>
          <w:color w:val="000000"/>
          <w:sz w:val="28"/>
          <w:szCs w:val="28"/>
        </w:rPr>
        <w:t xml:space="preserve"> Посьет Приморского края, сохранив за собой и сыном право проживания и регистрацию в этой квартире. 12 июля 2013 г. Леина Е.А. снялась с регистрационного учета по месту жительства и с 30 сентября 2013 г. была зарегистрирована по адресу воинской части, после чего</w:t>
      </w:r>
      <w:proofErr w:type="gramEnd"/>
      <w:r w:rsidRPr="00B278B8">
        <w:rPr>
          <w:rStyle w:val="font2"/>
          <w:color w:val="000000"/>
          <w:sz w:val="28"/>
          <w:szCs w:val="28"/>
        </w:rPr>
        <w:t xml:space="preserve"> в связи с достижением предельного возраста пребывания на военной службе обратилась в жилищную комиссию с заявлением о признании ее и сына нуждающимся в жилом помещении по избранному месту жительства в </w:t>
      </w:r>
      <w:proofErr w:type="gramStart"/>
      <w:r w:rsidRPr="00B278B8">
        <w:rPr>
          <w:rStyle w:val="font2"/>
          <w:color w:val="000000"/>
          <w:sz w:val="28"/>
          <w:szCs w:val="28"/>
        </w:rPr>
        <w:t>г</w:t>
      </w:r>
      <w:proofErr w:type="gramEnd"/>
      <w:r w:rsidRPr="00B278B8">
        <w:rPr>
          <w:rStyle w:val="font2"/>
          <w:color w:val="000000"/>
          <w:sz w:val="28"/>
          <w:szCs w:val="28"/>
        </w:rPr>
        <w:t>. Владивостоке.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lastRenderedPageBreak/>
        <w:t xml:space="preserve">Решением жилищной комиссии Пограничного управления от 11 декабря 2014 г. административный истец вместе с сыном </w:t>
      </w:r>
      <w:proofErr w:type="gramStart"/>
      <w:r w:rsidRPr="00B278B8">
        <w:rPr>
          <w:rStyle w:val="font2"/>
          <w:color w:val="000000"/>
          <w:sz w:val="28"/>
          <w:szCs w:val="28"/>
        </w:rPr>
        <w:t>принята</w:t>
      </w:r>
      <w:proofErr w:type="gramEnd"/>
      <w:r w:rsidRPr="00B278B8">
        <w:rPr>
          <w:rStyle w:val="font2"/>
          <w:color w:val="000000"/>
          <w:sz w:val="28"/>
          <w:szCs w:val="28"/>
        </w:rPr>
        <w:t xml:space="preserve"> на учет нуждающихся в жилых помещениях, предоставляемых по договору социального найма, в г. Владивостоке с 4 декабря 2014 г.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t>Однако решением того же жилищного органа от 30 июня 2017 г. Леина Е.А. с жилищного учета снята.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t xml:space="preserve">Признавая указанное решение незаконным, суд первой инстанции исходил из того, что как на момент </w:t>
      </w:r>
      <w:proofErr w:type="gramStart"/>
      <w:r w:rsidRPr="00B278B8">
        <w:rPr>
          <w:rStyle w:val="font2"/>
          <w:color w:val="000000"/>
          <w:sz w:val="28"/>
          <w:szCs w:val="28"/>
        </w:rPr>
        <w:t>принятия</w:t>
      </w:r>
      <w:proofErr w:type="gramEnd"/>
      <w:r w:rsidRPr="00B278B8">
        <w:rPr>
          <w:rStyle w:val="font2"/>
          <w:color w:val="000000"/>
          <w:sz w:val="28"/>
          <w:szCs w:val="28"/>
        </w:rPr>
        <w:t xml:space="preserve"> на учет нуждающихся в жилом помещении, так и снятия с такого учета Леина Е.А. не являлась членом семьи собственника жилого помещения своего отца и совместно с ним не проживала, а с момента передачи квартиры в собственность последнего в октябре 2008 года прошло более пяти лет. Кроме того, суд указал, что названные обстоятельства были известны жилищной комиссии в декабре 2014 года, что не помешало принятию административного истца на жилищный учет.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t>Соглашаясь с выводами суда первой инстанции, флотский военный суд дополнительно указал, что в решении жилищной комиссии не приведены основания для снятия Леиной Е.А. с жилищного учета, установленные ст. 56 ЖКРФ.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t>Однако такие выводы судов основаны на неправильном применении норм материального права.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t>В суде установлено, что после передачи принадлежащей ей на праве собственности квартиры в собственность своему отцу Леина Е.А. сохранила регистрацию в ней и право пользования этим жилым помещением без определения ее прав иначе, чем это предусмотрено ЖК РФ.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t xml:space="preserve">Это обстоятельство сомнений в своей достоверности не вызывает и подтверждено как пояснениями административного истца в судебном заседании, так и исследованными в суде выписками из финансово-лицевого счета, согласно которым Леина Е.А. после октября 2008 года до июля 2013 года являлась </w:t>
      </w:r>
      <w:proofErr w:type="spellStart"/>
      <w:r w:rsidRPr="00B278B8">
        <w:rPr>
          <w:rStyle w:val="font2"/>
          <w:color w:val="000000"/>
          <w:sz w:val="28"/>
          <w:szCs w:val="28"/>
        </w:rPr>
        <w:t>квартиропозльзователем</w:t>
      </w:r>
      <w:proofErr w:type="spellEnd"/>
      <w:r w:rsidRPr="00B278B8">
        <w:rPr>
          <w:rStyle w:val="font2"/>
          <w:color w:val="000000"/>
          <w:sz w:val="28"/>
          <w:szCs w:val="28"/>
        </w:rPr>
        <w:t>, при этом задолженности по коммунальным платежам не имелось. Кроме того, из материалов дела не усматривается, что ее отец оспаривал, в том числе в судебном порядке, право административного истца и ее сына на пользование жилым помещением в качестве членов его семьи. Отсутствуют в деле и доказательства вынужденного снятия Леиной Е.А. с регистрационного учета в июле 2013 года.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t xml:space="preserve">При таких данных жилищная комиссия Пограничного управления пришла к правильному выводу о том, что Леина Е.А. после распоряжения </w:t>
      </w:r>
      <w:r w:rsidRPr="00B278B8">
        <w:rPr>
          <w:rStyle w:val="font2"/>
          <w:color w:val="000000"/>
          <w:sz w:val="28"/>
          <w:szCs w:val="28"/>
        </w:rPr>
        <w:lastRenderedPageBreak/>
        <w:t>квартирой, принадлежавшей ей на праве собственности, продолжала вместе с сыном проживать в ней в качестве члена семьи своего отца.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B278B8">
        <w:rPr>
          <w:rStyle w:val="font2"/>
          <w:color w:val="000000"/>
          <w:sz w:val="28"/>
          <w:szCs w:val="28"/>
        </w:rPr>
        <w:t>То обстоятельство, что отец Леиной Е.А. после приобретения у нее в собственность квартиры продолжил проживать по прежнему месту жительства, не влияет на правильность выводов жилищной комиссии, поскольку гражданину на праве собственности могут принадлежать несколько жилых помещений и проживать он может в любом из них, а не только в том жилом помещении, в котором проживают вселенные им в качестве членов</w:t>
      </w:r>
      <w:proofErr w:type="gramEnd"/>
      <w:r w:rsidRPr="00B278B8">
        <w:rPr>
          <w:rStyle w:val="font2"/>
          <w:color w:val="000000"/>
          <w:sz w:val="28"/>
          <w:szCs w:val="28"/>
        </w:rPr>
        <w:t xml:space="preserve"> семьи другие лица.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B278B8">
        <w:rPr>
          <w:rStyle w:val="font2"/>
          <w:color w:val="000000"/>
          <w:sz w:val="28"/>
          <w:szCs w:val="28"/>
        </w:rPr>
        <w:t>Последующие действия Леиной Е.А., связанные с со снятием с регистрационного учета, регистрацией по адресу воинской части и постановкой перед Пограничным управлением вопроса о признании ее вместе с сыном нуждающейся в жилом помещении, свидетельствуют о том, что в результате совершенных действий административный истец перестала быть членом семьи собственника жилого помещения и добровольно утратила право пользования жилым помещением, что позволило ей</w:t>
      </w:r>
      <w:proofErr w:type="gramEnd"/>
      <w:r w:rsidRPr="00B278B8">
        <w:rPr>
          <w:rStyle w:val="font2"/>
          <w:color w:val="000000"/>
          <w:sz w:val="28"/>
          <w:szCs w:val="28"/>
        </w:rPr>
        <w:t xml:space="preserve"> поставить вопрос о праве на получение жилого помещения без учета площади указанной квартиры и обеспеченности жильем ее сына.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t>То есть Леина Е.А. 12 июля 2013 года совершила умышленные действия с целью создания искусственного ухудшения жилищных условий, которые привели к состоянию, требующему участия со стороны ФСБ России в обеспечении его другим жильем.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B278B8">
        <w:rPr>
          <w:rStyle w:val="font2"/>
          <w:color w:val="000000"/>
          <w:sz w:val="28"/>
          <w:szCs w:val="28"/>
        </w:rPr>
        <w:t>Согласно статье 53 ЖК РФ граждане, которые с намерением приобретения права состоять на учете в качестве нуждающихся в жилых помещениях совершили действия, в результате которых такие граждане могут быть признаны нуждающимися в жилых помещениях, принимаются на учет в качестве нуждающихся в жилых помещениях не ранее чем через пять лет со дня совершения указанных намеренных действий.</w:t>
      </w:r>
      <w:proofErr w:type="gramEnd"/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t xml:space="preserve">При таких данных Леина Е.А. может быть поставлена на учет нуждающихся в жилом помещении только </w:t>
      </w:r>
      <w:proofErr w:type="gramStart"/>
      <w:r w:rsidRPr="00B278B8">
        <w:rPr>
          <w:rStyle w:val="font2"/>
          <w:color w:val="000000"/>
          <w:sz w:val="28"/>
          <w:szCs w:val="28"/>
        </w:rPr>
        <w:t>по</w:t>
      </w:r>
      <w:proofErr w:type="gramEnd"/>
      <w:r w:rsidRPr="00B278B8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B278B8">
        <w:rPr>
          <w:rStyle w:val="font2"/>
          <w:color w:val="000000"/>
          <w:sz w:val="28"/>
          <w:szCs w:val="28"/>
        </w:rPr>
        <w:t>истечении</w:t>
      </w:r>
      <w:proofErr w:type="gramEnd"/>
      <w:r w:rsidRPr="00B278B8">
        <w:rPr>
          <w:rStyle w:val="font2"/>
          <w:color w:val="000000"/>
          <w:sz w:val="28"/>
          <w:szCs w:val="28"/>
        </w:rPr>
        <w:t xml:space="preserve"> пяти лет с момента снятия с регистрационного учета по прежнему месту жительства, то есть после 12 июля 2018 г.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t xml:space="preserve">Поскольку жилищные права членов семьи военнослужащего </w:t>
      </w:r>
      <w:proofErr w:type="spellStart"/>
      <w:proofErr w:type="gramStart"/>
      <w:r w:rsidRPr="00B278B8">
        <w:rPr>
          <w:rStyle w:val="font2"/>
          <w:color w:val="000000"/>
          <w:sz w:val="28"/>
          <w:szCs w:val="28"/>
        </w:rPr>
        <w:t>произ-водны</w:t>
      </w:r>
      <w:proofErr w:type="spellEnd"/>
      <w:proofErr w:type="gramEnd"/>
      <w:r w:rsidRPr="00B278B8">
        <w:rPr>
          <w:rStyle w:val="font2"/>
          <w:color w:val="000000"/>
          <w:sz w:val="28"/>
          <w:szCs w:val="28"/>
        </w:rPr>
        <w:t xml:space="preserve"> от жилищных прав самого военнослужащего в случае им постановки вопроса об обеспечении жильем за счет федерального органа исполнительной власти или федерального государственного органа, в которых федеральным законом предусмотрена военная служба, основания для нахождения на жилищном учете сына административного истца также отсутствуют. К тому же, на момент принятия жилищной комиссией решения </w:t>
      </w:r>
      <w:r w:rsidRPr="00B278B8">
        <w:rPr>
          <w:rStyle w:val="font2"/>
          <w:color w:val="000000"/>
          <w:sz w:val="28"/>
          <w:szCs w:val="28"/>
        </w:rPr>
        <w:lastRenderedPageBreak/>
        <w:t>сын Леиной Е.А. продолжал проживать в качестве члена семьи в квартире, принадлежащей на праве собственности отцу административного истца.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t>В соответствии с п. 6 ч. 1 ст. 56 ЖК РФ граждане снимаются с учета в качестве нуждающихся в жилых помещениях в случае выявления неправомерных действий должностных лиц органа, осуществляющего принятие на учет, при решении вопроса о принятии на учет.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B278B8">
        <w:rPr>
          <w:rStyle w:val="font2"/>
          <w:color w:val="000000"/>
          <w:sz w:val="28"/>
          <w:szCs w:val="28"/>
        </w:rPr>
        <w:t>Таким образом, решение жилищной комиссии Пограничного управления от 14 апреля 2017 г., утвержденное начальником Пограничного управления, о снятии административного истца вместе с сыном с учета нуждающихся в жилом помещении по избранному месту жительства в г. Владивостоке является правильным.</w:t>
      </w:r>
      <w:proofErr w:type="gramEnd"/>
      <w:r w:rsidRPr="00B278B8">
        <w:rPr>
          <w:rStyle w:val="font2"/>
          <w:color w:val="000000"/>
          <w:sz w:val="28"/>
          <w:szCs w:val="28"/>
        </w:rPr>
        <w:t xml:space="preserve"> Отсутствие в протоколе жилищно-бытовой комиссии ссылки на ст. 56 ЖК РФ не может служить основанием для отмены правильного по существу решения жилищного органа.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t>Допущенные судами нарушения повлияли на исход дела и без их устранения невозможна защита охраняемых законом публичных интересов, что является основанием для отмены в кассационном порядке судебных актов об удовлетворения административного искового заявления Леиной Е.А. и принятия по делу нового решения об отказе в удовлетворении заявленных требований.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t>На основании изложенного, руководствуясь ст. 327, 328, п. 5 ч. 1 ст. 329, ст. 330 Кодекса административного судопроизводства Российской Федерации, Судебная коллегия по делам военнослужащих</w:t>
      </w:r>
    </w:p>
    <w:p w:rsidR="00B278B8" w:rsidRPr="00B278B8" w:rsidRDefault="00B278B8" w:rsidP="00B278B8">
      <w:pPr>
        <w:pStyle w:val="a3"/>
        <w:ind w:firstLine="709"/>
        <w:jc w:val="center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t>определила:</w:t>
      </w:r>
    </w:p>
    <w:p w:rsidR="00B278B8" w:rsidRPr="00B278B8" w:rsidRDefault="00B278B8" w:rsidP="00B278B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t>решение Владивостокского гарнизонного военного суда от 8 августа 2017 г. и апелляционное определение Тихоокеанского флотского военного суда от 24 октября 2017 г. по административному исковому заявлению Леиной Елены Алексеевны отменить, принять по делу новое решение, которым в удовлетворении административного искового заявления Леиной Е.А. отказать.</w:t>
      </w:r>
    </w:p>
    <w:p w:rsidR="00B278B8" w:rsidRDefault="00B278B8" w:rsidP="00B278B8">
      <w:pPr>
        <w:pStyle w:val="a3"/>
        <w:jc w:val="both"/>
        <w:rPr>
          <w:rStyle w:val="font2"/>
          <w:color w:val="000000"/>
          <w:sz w:val="28"/>
          <w:szCs w:val="28"/>
        </w:rPr>
      </w:pPr>
    </w:p>
    <w:p w:rsidR="00B278B8" w:rsidRPr="00B278B8" w:rsidRDefault="00B278B8" w:rsidP="00B278B8">
      <w:pPr>
        <w:pStyle w:val="a3"/>
        <w:jc w:val="both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t xml:space="preserve">Председательствующий </w:t>
      </w:r>
    </w:p>
    <w:p w:rsidR="00B278B8" w:rsidRPr="00B278B8" w:rsidRDefault="00B278B8" w:rsidP="00B278B8">
      <w:pPr>
        <w:pStyle w:val="a3"/>
        <w:jc w:val="both"/>
        <w:rPr>
          <w:color w:val="000000"/>
          <w:sz w:val="28"/>
          <w:szCs w:val="28"/>
        </w:rPr>
      </w:pPr>
      <w:r w:rsidRPr="00B278B8">
        <w:rPr>
          <w:rStyle w:val="font2"/>
          <w:color w:val="000000"/>
          <w:sz w:val="28"/>
          <w:szCs w:val="28"/>
        </w:rPr>
        <w:t>Судьи:</w:t>
      </w:r>
      <w:r w:rsidRPr="00B278B8">
        <w:rPr>
          <w:rStyle w:val="font1"/>
          <w:color w:val="000000"/>
          <w:sz w:val="28"/>
          <w:szCs w:val="28"/>
        </w:rPr>
        <w:t>                                         </w:t>
      </w:r>
      <w:r w:rsidRPr="00B278B8">
        <w:rPr>
          <w:rStyle w:val="apple-converted-space"/>
          <w:color w:val="000000"/>
          <w:sz w:val="28"/>
          <w:szCs w:val="28"/>
        </w:rPr>
        <w:t> </w:t>
      </w:r>
      <w:r w:rsidRPr="00B278B8">
        <w:rPr>
          <w:rStyle w:val="font1"/>
          <w:color w:val="000000"/>
          <w:sz w:val="28"/>
          <w:szCs w:val="28"/>
        </w:rPr>
        <w:t xml:space="preserve">            </w:t>
      </w:r>
    </w:p>
    <w:p w:rsidR="00755C3E" w:rsidRPr="00B278B8" w:rsidRDefault="00755C3E" w:rsidP="00B278B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B278B8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proofState w:spelling="clean" w:grammar="clean"/>
  <w:defaultTabStop w:val="708"/>
  <w:characterSpacingControl w:val="doNotCompress"/>
  <w:compat/>
  <w:rsids>
    <w:rsidRoot w:val="00B278B8"/>
    <w:rsid w:val="00035AB3"/>
    <w:rsid w:val="0004799F"/>
    <w:rsid w:val="000F188A"/>
    <w:rsid w:val="00207782"/>
    <w:rsid w:val="00302472"/>
    <w:rsid w:val="00482880"/>
    <w:rsid w:val="006646AF"/>
    <w:rsid w:val="00755C3E"/>
    <w:rsid w:val="007A1DB1"/>
    <w:rsid w:val="00894DBC"/>
    <w:rsid w:val="009D43D6"/>
    <w:rsid w:val="009F2ADB"/>
    <w:rsid w:val="00AE12A7"/>
    <w:rsid w:val="00B278B8"/>
    <w:rsid w:val="00CC50D0"/>
    <w:rsid w:val="00D114AD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27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B278B8"/>
  </w:style>
  <w:style w:type="character" w:customStyle="1" w:styleId="font2">
    <w:name w:val="font2"/>
    <w:basedOn w:val="a0"/>
    <w:rsid w:val="00B278B8"/>
  </w:style>
  <w:style w:type="character" w:customStyle="1" w:styleId="font3">
    <w:name w:val="font3"/>
    <w:basedOn w:val="a0"/>
    <w:rsid w:val="00B278B8"/>
  </w:style>
  <w:style w:type="character" w:customStyle="1" w:styleId="font1">
    <w:name w:val="font1"/>
    <w:basedOn w:val="a0"/>
    <w:rsid w:val="00B278B8"/>
  </w:style>
  <w:style w:type="character" w:customStyle="1" w:styleId="font0">
    <w:name w:val="font0"/>
    <w:basedOn w:val="a0"/>
    <w:rsid w:val="00B278B8"/>
  </w:style>
  <w:style w:type="character" w:customStyle="1" w:styleId="apple-converted-space">
    <w:name w:val="apple-converted-space"/>
    <w:basedOn w:val="a0"/>
    <w:rsid w:val="00B278B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41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1910</Words>
  <Characters>10887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2018-10-11T15:30:00Z</dcterms:created>
  <dcterms:modified xsi:type="dcterms:W3CDTF">2018-10-11T15:37:00Z</dcterms:modified>
</cp:coreProperties>
</file>